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1C" w:rsidRDefault="00412B1C" w:rsidP="006555E5">
      <w:pPr>
        <w:spacing w:line="360" w:lineRule="auto"/>
      </w:pPr>
    </w:p>
    <w:p w:rsidR="00E53076" w:rsidRPr="006555E5" w:rsidRDefault="00E53076" w:rsidP="006555E5">
      <w:pPr>
        <w:spacing w:line="360" w:lineRule="auto"/>
        <w:rPr>
          <w:sz w:val="20"/>
          <w:szCs w:val="20"/>
        </w:rPr>
      </w:pPr>
    </w:p>
    <w:p w:rsidR="00E53076" w:rsidRPr="006555E5" w:rsidRDefault="00E53076" w:rsidP="006555E5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  <w:r w:rsidRPr="004C1190">
        <w:rPr>
          <w:rFonts w:ascii="Century Gothic" w:hAnsi="Century Gothic" w:cs="Calibri"/>
          <w:sz w:val="20"/>
          <w:szCs w:val="20"/>
        </w:rPr>
        <w:t xml:space="preserve">Kraków, dnia </w:t>
      </w:r>
      <w:r w:rsidR="00533ECF">
        <w:rPr>
          <w:rFonts w:ascii="Century Gothic" w:hAnsi="Century Gothic" w:cs="Calibri"/>
          <w:sz w:val="20"/>
          <w:szCs w:val="20"/>
        </w:rPr>
        <w:t>20</w:t>
      </w:r>
      <w:r w:rsidR="00E040DD">
        <w:rPr>
          <w:rFonts w:ascii="Century Gothic" w:hAnsi="Century Gothic" w:cs="Calibri"/>
          <w:sz w:val="20"/>
          <w:szCs w:val="20"/>
        </w:rPr>
        <w:t>.01.2025</w:t>
      </w:r>
      <w:r w:rsidR="00C960E6" w:rsidRPr="004C1190">
        <w:rPr>
          <w:rFonts w:ascii="Century Gothic" w:hAnsi="Century Gothic" w:cs="Calibri"/>
          <w:sz w:val="20"/>
          <w:szCs w:val="20"/>
        </w:rPr>
        <w:t xml:space="preserve"> r.</w:t>
      </w:r>
    </w:p>
    <w:p w:rsidR="00C960E6" w:rsidRPr="007F26C7" w:rsidRDefault="00C70996" w:rsidP="007F26C7">
      <w:pPr>
        <w:spacing w:line="360" w:lineRule="auto"/>
        <w:jc w:val="center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Rozeznanie cenowe </w:t>
      </w:r>
      <w:r w:rsidR="00193FFB">
        <w:rPr>
          <w:rFonts w:ascii="Century Gothic" w:hAnsi="Century Gothic" w:cs="Calibri"/>
          <w:sz w:val="20"/>
          <w:szCs w:val="20"/>
        </w:rPr>
        <w:t xml:space="preserve"> </w:t>
      </w:r>
      <w:r w:rsidR="005F00E9">
        <w:rPr>
          <w:rFonts w:ascii="Century Gothic" w:hAnsi="Century Gothic" w:cs="Calibri"/>
          <w:sz w:val="20"/>
          <w:szCs w:val="20"/>
        </w:rPr>
        <w:t xml:space="preserve">NR </w:t>
      </w:r>
      <w:r w:rsidR="00193FFB">
        <w:rPr>
          <w:rFonts w:ascii="Century Gothic" w:hAnsi="Century Gothic" w:cs="Calibri"/>
          <w:sz w:val="20"/>
          <w:szCs w:val="20"/>
        </w:rPr>
        <w:t>DIA</w:t>
      </w:r>
      <w:r w:rsidR="00E040DD">
        <w:rPr>
          <w:rFonts w:ascii="Century Gothic" w:hAnsi="Century Gothic" w:cs="Calibri"/>
          <w:sz w:val="20"/>
          <w:szCs w:val="20"/>
        </w:rPr>
        <w:t>M.271.16.2025</w:t>
      </w:r>
      <w:r w:rsidR="00E91BAC">
        <w:rPr>
          <w:rFonts w:ascii="Century Gothic" w:hAnsi="Century Gothic" w:cs="Calibri"/>
          <w:sz w:val="20"/>
          <w:szCs w:val="20"/>
        </w:rPr>
        <w:t xml:space="preserve">AK </w:t>
      </w:r>
      <w:r w:rsidR="005F00E9">
        <w:rPr>
          <w:rFonts w:ascii="Century Gothic" w:hAnsi="Century Gothic" w:cs="Calibri"/>
          <w:sz w:val="20"/>
          <w:szCs w:val="20"/>
        </w:rPr>
        <w:t>NA ZAKUP</w:t>
      </w:r>
      <w:r w:rsidR="00193FFB">
        <w:rPr>
          <w:rFonts w:ascii="Century Gothic" w:hAnsi="Century Gothic" w:cs="Calibri"/>
          <w:sz w:val="20"/>
          <w:szCs w:val="20"/>
        </w:rPr>
        <w:t xml:space="preserve"> </w:t>
      </w:r>
      <w:r w:rsidR="00A02226">
        <w:rPr>
          <w:rFonts w:ascii="Century Gothic" w:hAnsi="Century Gothic" w:cs="Calibri"/>
          <w:sz w:val="20"/>
          <w:szCs w:val="20"/>
        </w:rPr>
        <w:t>ZESTAWU NARZĘDZI DO CHIRURGII SZCZĘKOWO- TWARZOWEJ</w:t>
      </w:r>
      <w:r w:rsidR="00DA2D79">
        <w:rPr>
          <w:rFonts w:ascii="Century Gothic" w:hAnsi="Century Gothic" w:cs="Calibri"/>
          <w:sz w:val="20"/>
          <w:szCs w:val="20"/>
        </w:rPr>
        <w:t xml:space="preserve"> (</w:t>
      </w:r>
      <w:r w:rsidR="00E91BAC">
        <w:rPr>
          <w:rFonts w:ascii="Century Gothic" w:hAnsi="Century Gothic" w:cs="Calibri"/>
          <w:sz w:val="20"/>
          <w:szCs w:val="20"/>
        </w:rPr>
        <w:t xml:space="preserve">1 </w:t>
      </w:r>
      <w:r w:rsidR="00A02226">
        <w:rPr>
          <w:rFonts w:ascii="Century Gothic" w:hAnsi="Century Gothic" w:cs="Calibri"/>
          <w:sz w:val="20"/>
          <w:szCs w:val="20"/>
        </w:rPr>
        <w:t>kpl</w:t>
      </w:r>
      <w:r w:rsidR="001C2A30">
        <w:rPr>
          <w:rFonts w:ascii="Century Gothic" w:hAnsi="Century Gothic" w:cs="Calibri"/>
          <w:sz w:val="20"/>
          <w:szCs w:val="20"/>
        </w:rPr>
        <w:t xml:space="preserve">.) </w:t>
      </w:r>
    </w:p>
    <w:p w:rsidR="005F00E9" w:rsidRDefault="005F00E9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C960E6" w:rsidRPr="006555E5" w:rsidRDefault="00C960E6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6555E5">
        <w:rPr>
          <w:rFonts w:ascii="Century Gothic" w:hAnsi="Century Gothic" w:cs="Calibri"/>
          <w:sz w:val="20"/>
          <w:szCs w:val="20"/>
        </w:rPr>
        <w:t xml:space="preserve">Dział Aparatury Medycznej Szpitala Uniwersyteckiego w Krakowie zwraca się z uprzejmą prośbą o </w:t>
      </w:r>
      <w:r w:rsidR="003E5D49">
        <w:rPr>
          <w:rFonts w:ascii="Century Gothic" w:hAnsi="Century Gothic" w:cs="Calibri"/>
          <w:sz w:val="20"/>
          <w:szCs w:val="20"/>
        </w:rPr>
        <w:t xml:space="preserve">przesłanie </w:t>
      </w:r>
      <w:r w:rsidR="00EA4A1B">
        <w:rPr>
          <w:rFonts w:ascii="Century Gothic" w:hAnsi="Century Gothic" w:cs="Calibri"/>
          <w:sz w:val="20"/>
          <w:szCs w:val="20"/>
        </w:rPr>
        <w:t xml:space="preserve">ceny </w:t>
      </w:r>
      <w:r w:rsidR="00E91BAC">
        <w:rPr>
          <w:rFonts w:ascii="Century Gothic" w:hAnsi="Century Gothic" w:cs="Calibri"/>
          <w:sz w:val="20"/>
          <w:szCs w:val="20"/>
        </w:rPr>
        <w:t xml:space="preserve">na </w:t>
      </w:r>
      <w:r w:rsidR="00A02226">
        <w:rPr>
          <w:rFonts w:ascii="Century Gothic" w:hAnsi="Century Gothic" w:cs="Calibri"/>
          <w:sz w:val="20"/>
          <w:szCs w:val="20"/>
        </w:rPr>
        <w:t>narzędzi do chirurgii szczękowo twarzowej</w:t>
      </w:r>
      <w:r w:rsidR="00BA0121">
        <w:rPr>
          <w:rFonts w:ascii="Century Gothic" w:hAnsi="Century Gothic" w:cs="Calibri"/>
          <w:sz w:val="20"/>
          <w:szCs w:val="20"/>
        </w:rPr>
        <w:t xml:space="preserve"> </w:t>
      </w:r>
      <w:r w:rsidRPr="006555E5">
        <w:rPr>
          <w:rFonts w:ascii="Century Gothic" w:hAnsi="Century Gothic" w:cs="Calibri"/>
          <w:sz w:val="20"/>
          <w:szCs w:val="20"/>
        </w:rPr>
        <w:t>o charakterystyce jak niże</w:t>
      </w:r>
      <w:r w:rsidR="002D58AB">
        <w:rPr>
          <w:rFonts w:ascii="Century Gothic" w:hAnsi="Century Gothic" w:cs="Calibri"/>
          <w:sz w:val="20"/>
          <w:szCs w:val="20"/>
        </w:rPr>
        <w:t xml:space="preserve">j </w:t>
      </w:r>
      <w:r w:rsidR="00EA4A1B">
        <w:rPr>
          <w:rFonts w:ascii="Century Gothic" w:hAnsi="Century Gothic" w:cs="Calibri"/>
          <w:sz w:val="20"/>
          <w:szCs w:val="20"/>
        </w:rPr>
        <w:t xml:space="preserve"> lub </w:t>
      </w:r>
      <w:r w:rsidR="00D801EF">
        <w:rPr>
          <w:rFonts w:ascii="Century Gothic" w:hAnsi="Century Gothic" w:cs="Calibri"/>
          <w:sz w:val="20"/>
          <w:szCs w:val="20"/>
        </w:rPr>
        <w:t>równoważny</w:t>
      </w:r>
      <w:r w:rsidRPr="006555E5">
        <w:rPr>
          <w:rFonts w:ascii="Century Gothic" w:hAnsi="Century Gothic" w:cs="Calibri"/>
          <w:sz w:val="20"/>
          <w:szCs w:val="20"/>
        </w:rPr>
        <w:t>:</w:t>
      </w:r>
    </w:p>
    <w:p w:rsidR="00DA2D79" w:rsidRDefault="00DA2D79" w:rsidP="00DA2D79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4395"/>
      </w:tblGrid>
      <w:tr w:rsidR="00D801EF" w:rsidRPr="006C35AF" w:rsidTr="00D801E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EF" w:rsidRPr="00610955" w:rsidRDefault="00D801EF" w:rsidP="00DA2D79">
            <w:pPr>
              <w:pStyle w:val="Zawartotabeli"/>
              <w:snapToGrid w:val="0"/>
              <w:spacing w:line="26" w:lineRule="atLeast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b/>
                <w:sz w:val="16"/>
                <w:szCs w:val="16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EF" w:rsidRPr="00610955" w:rsidRDefault="00D801EF" w:rsidP="00DA2D79">
            <w:pPr>
              <w:pStyle w:val="Zawartotabeli"/>
              <w:snapToGrid w:val="0"/>
              <w:spacing w:line="26" w:lineRule="atLeas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b/>
                <w:sz w:val="16"/>
                <w:szCs w:val="16"/>
              </w:rPr>
              <w:t>Opis parametru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6C35AF" w:rsidRDefault="00D801EF" w:rsidP="00DA2D79">
            <w:pPr>
              <w:pStyle w:val="Zawartotabeli"/>
              <w:snapToGrid w:val="0"/>
              <w:spacing w:line="26" w:lineRule="atLeast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Parametr Oferowany </w:t>
            </w:r>
          </w:p>
        </w:tc>
      </w:tr>
      <w:tr w:rsidR="00D801EF" w:rsidRPr="005832F3" w:rsidTr="00D801EF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D801EF" w:rsidRPr="00A02226" w:rsidRDefault="00A02226" w:rsidP="00A0222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2226">
              <w:rPr>
                <w:rFonts w:asciiTheme="minorHAnsi" w:hAnsiTheme="minorHAnsi" w:cstheme="minorHAnsi"/>
                <w:sz w:val="20"/>
                <w:szCs w:val="20"/>
              </w:rPr>
              <w:t xml:space="preserve">ZESTAWU NARZĘDZI DO CHIRURGII SZCZĘKOWO- TWARZOWEJ (1 kpl.)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01EF" w:rsidRPr="005832F3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A02226" w:rsidRDefault="00A02226" w:rsidP="00A022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Pęseta De BAKEY 15 cm 2,0 mm </w:t>
            </w:r>
            <w:r w:rsidRPr="00A022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 szt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EA4A1B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A02226" w:rsidRDefault="00A02226" w:rsidP="001958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KARPULA STOM. Z ASPIRACJĄ - Typ "Trzy koła", do aplikacji znieczulenia poj. 1.8 ml, gwint prosty, ząbki pokryte czarną ceramiką </w:t>
            </w:r>
            <w:r w:rsidRPr="00A022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EA4A1B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A02226" w:rsidRDefault="00A02226" w:rsidP="001958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KARPULA STOMATOLOGICZNA Z ASPIRACJĄ - Typ "Łamana", do aplikacji znieczulenia poj. 1.8 ml, trzy ząbki </w:t>
            </w:r>
            <w:r w:rsidRPr="00A022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587F"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801EF" w:rsidRPr="00A02226" w:rsidRDefault="00A02226" w:rsidP="001958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RASPATOR BUSER Fig. 22 - Ostro-ostry,szer.3.5 mm x strzałka 3 mm, dł.18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cm,uchwyt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"typ S-Ergo" </w:t>
            </w:r>
            <w:r w:rsidRPr="00A022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587F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A02226" w:rsidRDefault="00A02226" w:rsidP="00A022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ŁYŻECZKA KOSTNA LUCAS - Szer. 2.0 mm x 2.0 mm, dł. 17 cm, uchwyt "typ-Ergo" </w:t>
            </w:r>
            <w:r w:rsidRPr="00A022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0300" w:rsidRPr="00A02226" w:rsidRDefault="00A02226" w:rsidP="00A022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ŁYŻECZKA KOSTNA LUCAS - Czarna ceramika, ząbkowana, szer. 2.0 x 2.0 mm, dł. 18 cm</w:t>
            </w:r>
            <w:r w:rsidRPr="00A022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2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A02226" w:rsidRDefault="00A02226" w:rsidP="00A00C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Igłotrzymacz Fine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Swedish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150mm z wkładką TC </w:t>
            </w:r>
            <w:r w:rsidRPr="00A022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10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801EF" w:rsidRPr="00A02226" w:rsidRDefault="00A02226" w:rsidP="00A00C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Kątnica na mikrosilnik NSK FX25m - bez podświetlenia </w:t>
            </w:r>
            <w:r w:rsidRPr="00A022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 szt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- Max. prędkość obrotów mikrosilnika: 40000 m-1;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- Max. prędkość obrotów końcówki: 40000 m-1;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- Przełożenie: 1:1;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- Typ wiertła: ISO 1797-1 Typ 1 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2,35 mm wiertło CA;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- Długość chwytu wiertła: 11,5 mm;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- Max. długość wiertła: 22,5 mm;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- Max. średnica części roboczej wiertła: 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4,0 mm;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- Mocowanie wiertła: na PUSH;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- Budowa korpusu: stal nierdzewna;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EF" w:rsidRPr="00A02226" w:rsidRDefault="00A02226" w:rsidP="00A00C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Kleszczyki do przegrody nosowej typu Weil-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Blakesley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12 cm </w:t>
            </w:r>
            <w:r w:rsidRPr="00A022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A02226" w:rsidRDefault="00A02226" w:rsidP="00A00C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Nożyczki Goldman-Fox zagięte 130mm </w:t>
            </w:r>
            <w:r w:rsidRPr="00A022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801EF" w:rsidRPr="00A02226" w:rsidRDefault="00A02226" w:rsidP="00A00C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Super-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Cut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Nożyczki Goldman-Fox zagięte 130mm </w:t>
            </w:r>
            <w:r w:rsidRPr="00A022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EB0FB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EF" w:rsidRPr="00A02226" w:rsidRDefault="00A02226" w:rsidP="00A00C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Nożyczki utwardzone zakrzywione Goldman-Fox 130mm wzmocnione TC </w:t>
            </w:r>
            <w:r w:rsidRPr="00A022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EF" w:rsidRPr="00A02226" w:rsidRDefault="00A02226" w:rsidP="00A022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Nożyczki Goldman-Fox zagięte 130mm, jedno ostrze ząbkowane </w:t>
            </w:r>
            <w:r w:rsidRPr="00A022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EF" w:rsidRPr="005B1D02" w:rsidRDefault="005B1D02" w:rsidP="006C03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HAK CHIRURGICZNY FARABEUF -Komplet 2 szt. – (28x12 i 32x12 mm);(32x12 i 36x12 mm), dł. 12.5 cm </w:t>
            </w:r>
            <w:r w:rsidRPr="005B1D0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5B1D02" w:rsidRDefault="005B1D02" w:rsidP="006C03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HAK CHIRURGICZNY FARABEUF -Komplet 2 szt. - 24x16 mm, 28x16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mm,dł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15 cm </w:t>
            </w:r>
            <w:r w:rsidRPr="005B1D0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5B1D02" w:rsidRDefault="005B1D02" w:rsidP="006C03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HAK CHIRURGICZNY LANGENBECK -Wym. 40 mm x 11 mm, dł. 21 cm </w:t>
            </w:r>
            <w:r w:rsidRPr="005B1D0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5B1D02"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801EF" w:rsidRPr="005B1D02" w:rsidRDefault="005B1D02" w:rsidP="006C03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HAK CHIRURGICZNY LANGENBECK -Wym. 50 mm x 11 mm, dł. 21 cm </w:t>
            </w:r>
            <w:r w:rsidRPr="005B1D0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5B1D02" w:rsidRPr="006C35AF" w:rsidTr="005B1D02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B1D02" w:rsidRPr="00531B73" w:rsidRDefault="005B1D02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B1D02" w:rsidRDefault="005B1D02" w:rsidP="006C03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HAK CHIRURGICZNY ROUX ZESTAW 3 SZT. - Fig 1: 24x20 mm, Fig. 2: 29x26 mm, Fig. 3:35x29 mm  </w:t>
            </w:r>
            <w:r w:rsidRPr="005B1D0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2" w:rsidRPr="000550AF" w:rsidRDefault="005B1D02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5B1D02" w:rsidRPr="006C35AF" w:rsidTr="005B1D02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B1D02" w:rsidRPr="00531B73" w:rsidRDefault="005B1D02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B1D02" w:rsidRDefault="005B1D02" w:rsidP="006C03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HAK CHIRURGICZNY MIDDELDORPT -Wym. 26 mm x 30 mm, dł. 23.5 cm </w:t>
            </w:r>
            <w:r w:rsidRPr="005B1D0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2" w:rsidRPr="000550AF" w:rsidRDefault="005B1D02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5B1D02" w:rsidRPr="006C35AF" w:rsidTr="005B1D02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B1D02" w:rsidRPr="00531B73" w:rsidRDefault="005B1D02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B1D02" w:rsidRDefault="005B1D02" w:rsidP="006C03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HAK CHIRURGICZNY MIDDELDORPT -Wym. 26 mm x 30 mm, dł. 23.5 cm </w:t>
            </w:r>
            <w:r w:rsidRPr="005B1D0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2" w:rsidRPr="000550AF" w:rsidRDefault="005B1D02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5B1D02" w:rsidRPr="006C35AF" w:rsidTr="005B1D02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B1D02" w:rsidRPr="00531B73" w:rsidRDefault="005B1D02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B1D02" w:rsidRDefault="005B1D02" w:rsidP="006C03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HAK POLICZKOWY CAWOOD-MINNESOTA - Dł. 16.5 cm </w:t>
            </w:r>
            <w:r w:rsidRPr="005B1D0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4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2" w:rsidRPr="000550AF" w:rsidRDefault="005B1D02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5B1D02" w:rsidRPr="006C35AF" w:rsidTr="005B1D02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B1D02" w:rsidRPr="00531B73" w:rsidRDefault="005B1D02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B1D02" w:rsidRDefault="005B1D02" w:rsidP="006C03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HAK CHIRURGICZNY LANGENBECK -Wym. 70 mm x 14 mm, dł. 21 cm </w:t>
            </w:r>
            <w:r w:rsidRPr="005B1D0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2" w:rsidRPr="000550AF" w:rsidRDefault="005B1D02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5B1D02" w:rsidRPr="006C35AF" w:rsidTr="005B1D02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B1D02" w:rsidRPr="00531B73" w:rsidRDefault="005B1D02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B1D02" w:rsidRDefault="005B1D02" w:rsidP="006C03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ROZWIERACZ SZCZĘKOWY ROSER-KONIG - Samozaciskowy, dł. 16cm </w:t>
            </w:r>
            <w:r w:rsidRPr="005B1D0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2" w:rsidRPr="000550AF" w:rsidRDefault="005B1D02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5B1D02" w:rsidRPr="006C35AF" w:rsidTr="00B6064B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B1D02" w:rsidRPr="00531B73" w:rsidRDefault="005B1D02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B1D02" w:rsidRDefault="00B6064B" w:rsidP="006C03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Pęseta De BAKEY 15 cm 2,0 mm </w:t>
            </w:r>
            <w:r w:rsidRPr="00B6064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2" w:rsidRPr="000550AF" w:rsidRDefault="005B1D02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B6064B" w:rsidRPr="006C35AF" w:rsidTr="00B6064B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6064B" w:rsidRPr="00531B73" w:rsidRDefault="00B6064B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6064B" w:rsidRDefault="00B6064B" w:rsidP="006C03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PĘSETA CHIRURGICZNA DE BAKEY -Atraumatyczna, prosta szer. 2 mm, dł.16 cm </w:t>
            </w:r>
            <w:r w:rsidRPr="00B6064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10 szt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4B" w:rsidRPr="000550AF" w:rsidRDefault="00B6064B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B6064B" w:rsidRPr="006C35AF" w:rsidTr="00B6064B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6064B" w:rsidRPr="00531B73" w:rsidRDefault="00B6064B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6064B" w:rsidRDefault="00B6064B" w:rsidP="006C03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PĘSETA CHIRURGICZNA ADSON-MICRO- Prosta, ząbki 1x2, dł. 15 cm </w:t>
            </w:r>
            <w:r w:rsidRPr="00B6064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4B" w:rsidRPr="000550AF" w:rsidRDefault="00B6064B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B6064B" w:rsidRPr="006C35AF" w:rsidTr="00C33B7D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6064B" w:rsidRPr="00531B73" w:rsidRDefault="00B6064B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6064B" w:rsidRDefault="00C33B7D" w:rsidP="006C03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PĘSETA atraumatyczna tytanowa16cm, 2,7mm De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Bakey'a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wykonana ze stali nierdzewnej z końcówkami zagiętą i prostą wyposażona w specjalne podłużne rowkowanie </w:t>
            </w:r>
            <w:r w:rsidRPr="00C33B7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4B" w:rsidRPr="000550AF" w:rsidRDefault="00B6064B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C33B7D" w:rsidRPr="006C35AF" w:rsidTr="00C33B7D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33B7D" w:rsidRPr="00531B73" w:rsidRDefault="00C33B7D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33B7D" w:rsidRDefault="00C33B7D" w:rsidP="006C03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KARPULA STOMATOLOGICZNA Z ASPIRACJĄ - Typ "Łamana", do aplikacji znieczulenia poj. 1.8 ml, trzy ząbki </w:t>
            </w:r>
            <w:r w:rsidRPr="00C33B7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7D" w:rsidRPr="000550AF" w:rsidRDefault="00C33B7D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C33B7D" w:rsidRPr="006C35AF" w:rsidTr="00C33B7D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33B7D" w:rsidRPr="00531B73" w:rsidRDefault="00C33B7D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33B7D" w:rsidRDefault="00C33B7D" w:rsidP="006C03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NARZĘDZIE LUSSATORE Fig. 2-LS -Szer. 2 mm, proste </w:t>
            </w:r>
            <w:r w:rsidRPr="00C33B7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10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7D" w:rsidRPr="000550AF" w:rsidRDefault="00C33B7D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C33B7D" w:rsidRPr="006C35AF" w:rsidTr="00C33B7D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33B7D" w:rsidRPr="00531B73" w:rsidRDefault="00C33B7D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33B7D" w:rsidRDefault="00C33B7D" w:rsidP="00C33B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NARZĘDZIE LUSSATORE Fig. 3-LS -Szer. 3 mm, proste</w:t>
            </w:r>
          </w:p>
          <w:p w:rsidR="00C33B7D" w:rsidRPr="00C33B7D" w:rsidRDefault="00C33B7D" w:rsidP="006C0300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33B7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10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7D" w:rsidRPr="000550AF" w:rsidRDefault="00C33B7D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C33B7D" w:rsidRPr="006C35AF" w:rsidTr="00C33B7D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33B7D" w:rsidRPr="00531B73" w:rsidRDefault="00C33B7D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33B7D" w:rsidRDefault="00C33B7D" w:rsidP="00C33B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NARZĘDZIE LUSSATORE Fig. 4-LS -Szer. 4 mm, proste</w:t>
            </w:r>
          </w:p>
          <w:p w:rsidR="00C33B7D" w:rsidRPr="00C33B7D" w:rsidRDefault="00C33B7D" w:rsidP="00C33B7D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33B7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10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7D" w:rsidRPr="000550AF" w:rsidRDefault="00C33B7D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C33B7D" w:rsidRPr="006C35AF" w:rsidTr="00C33B7D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33B7D" w:rsidRPr="00531B73" w:rsidRDefault="00C33B7D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33B7D" w:rsidRDefault="00C33B7D" w:rsidP="00C33B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NARZĘDZIE LUSSATORE Fig. 5-LS -Szer. 5 mm, proste</w:t>
            </w:r>
          </w:p>
          <w:p w:rsidR="00C33B7D" w:rsidRPr="00C33B7D" w:rsidRDefault="00C33B7D" w:rsidP="00C33B7D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33B7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10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7D" w:rsidRPr="000550AF" w:rsidRDefault="00C33B7D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C33B7D" w:rsidRPr="006C35AF" w:rsidTr="00C33B7D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33B7D" w:rsidRPr="00531B73" w:rsidRDefault="00C33B7D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33B7D" w:rsidRDefault="00C33B7D" w:rsidP="00C33B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ŁYŻECZKA KOSTNA LUCAS - Szer. 2.0 mm x 2.0 mm, dł. 17 cm, uchwyt "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typS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-Ergo" </w:t>
            </w:r>
            <w:r w:rsidRPr="00C33B7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7D" w:rsidRPr="000550AF" w:rsidRDefault="00C33B7D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C33B7D" w:rsidRPr="006C35AF" w:rsidTr="00C33B7D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33B7D" w:rsidRPr="00531B73" w:rsidRDefault="00C33B7D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33B7D" w:rsidRDefault="00C33B7D" w:rsidP="00C33B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ŁYŻECZKA KOSTNA LUCAS - Czarna ceramika, ząbkowana, szer. 2.0 x 2.0 mm, dł. 18 cm </w:t>
            </w:r>
            <w:r w:rsidRPr="00C33B7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7D" w:rsidRPr="000550AF" w:rsidRDefault="00C33B7D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C33B7D" w:rsidRPr="006C35AF" w:rsidTr="00C33B7D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33B7D" w:rsidRPr="00531B73" w:rsidRDefault="00C33B7D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33B7D" w:rsidRDefault="00C33B7D" w:rsidP="00C33B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ROZWIERAK dentystyczny do policzków i ust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Orringer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11x8 cm </w:t>
            </w:r>
            <w:r w:rsidRPr="00C33B7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7D" w:rsidRPr="000550AF" w:rsidRDefault="00C33B7D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C33B7D" w:rsidRPr="006C35AF" w:rsidTr="00C33B7D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33B7D" w:rsidRPr="00531B73" w:rsidRDefault="00C33B7D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33B7D" w:rsidRDefault="00C33B7D" w:rsidP="00C33B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RASPATOR BUSER Fig. 22 - Ostro-ostry,szer.3.5 mm x strzałka 3 mm, dł.18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cm,uchwyt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"typ S-Ergo" </w:t>
            </w:r>
            <w:r w:rsidRPr="00C33B7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8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7D" w:rsidRPr="000550AF" w:rsidRDefault="00C33B7D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C33B7D" w:rsidRPr="006C35AF" w:rsidTr="00C33B7D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33B7D" w:rsidRPr="00531B73" w:rsidRDefault="00C33B7D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33B7D" w:rsidRDefault="00C33B7D" w:rsidP="00C33B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KARPULA STOM. Z ASPIRACJĄ - Typ "Trzy koła", do aplikacji znieczulenia poj. 1.8 ml, gwint prosty, ząbki pokryte czarną ceramiką </w:t>
            </w:r>
            <w:r w:rsidRPr="00C33B7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10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7D" w:rsidRPr="000550AF" w:rsidRDefault="00C33B7D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C33B7D" w:rsidRPr="006C35AF" w:rsidTr="00C33B7D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33B7D" w:rsidRPr="00531B73" w:rsidRDefault="00C33B7D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33B7D" w:rsidRDefault="00C33B7D" w:rsidP="00C33B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Łyżeczka zatokowa, prostokątna,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mała,dł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19 cm </w:t>
            </w:r>
            <w:r w:rsidRPr="00C33B7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7D" w:rsidRPr="000550AF" w:rsidRDefault="00C33B7D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C33B7D" w:rsidRPr="006C35AF" w:rsidTr="00C33B7D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33B7D" w:rsidRPr="00531B73" w:rsidRDefault="00C33B7D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33B7D" w:rsidRDefault="00C33B7D" w:rsidP="00C33B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Łyżeczka KUHN-BOLGER, do zatok czołowych, prostokątna,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mał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C33B7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7D" w:rsidRPr="000550AF" w:rsidRDefault="00C33B7D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C33B7D" w:rsidRPr="006C35AF" w:rsidTr="00C33B7D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33B7D" w:rsidRPr="00531B73" w:rsidRDefault="00C33B7D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33B7D" w:rsidRDefault="00C33B7D" w:rsidP="00C33B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Łyżeczka KUHN-BOLGER, do zatok czołowych, zakrzywiona 90°, dł. 19 cm </w:t>
            </w:r>
            <w:r w:rsidRPr="00C33B7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7D" w:rsidRPr="000550AF" w:rsidRDefault="00C33B7D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C33B7D" w:rsidRPr="006C35AF" w:rsidTr="00C33B7D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33B7D" w:rsidRPr="00531B73" w:rsidRDefault="00C33B7D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33B7D" w:rsidRDefault="00C33B7D" w:rsidP="00C33B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Kaniula zatokowa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v.EICKEN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z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LUERLock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długo zakrzywiona, śr. zew. 2,5 mm, dł. 15 cm </w:t>
            </w:r>
            <w:r w:rsidRPr="00C33B7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7D" w:rsidRPr="000550AF" w:rsidRDefault="00C33B7D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C33B7D" w:rsidRPr="006C35AF" w:rsidTr="00FC3B67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33B7D" w:rsidRPr="00531B73" w:rsidRDefault="00C33B7D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33B7D" w:rsidRDefault="00C33B7D" w:rsidP="00C33B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Kaniula zatokowa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v.EICKEN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z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LUERLock,długo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zakrzywiona, śr. zew. 3mm, dł. 15 cm </w:t>
            </w:r>
            <w:r w:rsidRPr="00C33B7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7D" w:rsidRPr="000550AF" w:rsidRDefault="00C33B7D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FC3B67" w:rsidRPr="006C35AF" w:rsidTr="00FC3B67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C3B67" w:rsidRPr="00531B73" w:rsidRDefault="00FC3B67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C3B67" w:rsidRDefault="00FC3B67" w:rsidP="00C33B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Kaniula zatokowa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v.EICKEN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z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LUERLock,długo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zakrzywiona, śr. zew. 4mm, dł. 15 cm </w:t>
            </w:r>
            <w:r w:rsidRPr="00FC3B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7" w:rsidRPr="000550AF" w:rsidRDefault="00FC3B67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FC3B67" w:rsidRPr="006C35AF" w:rsidTr="00FC3B67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C3B67" w:rsidRPr="00531B73" w:rsidRDefault="00FC3B67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C3B67" w:rsidRDefault="00FC3B67" w:rsidP="00C33B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Kaniula z trokarem do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sinusoskopii,koniec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kaniuli okienkowy, śr. zew. 5mm, dł. 8,5 cm </w:t>
            </w:r>
            <w:r w:rsidRPr="00FC3B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7" w:rsidRPr="000550AF" w:rsidRDefault="00FC3B67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FC3B67" w:rsidRPr="006C35AF" w:rsidTr="00FC3B67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C3B67" w:rsidRPr="00531B73" w:rsidRDefault="00FC3B67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C3B67" w:rsidRDefault="00FC3B67" w:rsidP="00C33B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Igłotrzymacz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Schweden-Modell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 końcówkami z tzw. twardą wkładką (TC). Prosty, długość 15,0 cm. Przeznaczony do igieł 5,0 i mniejszych </w:t>
            </w:r>
            <w:r w:rsidRPr="00FC3B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7" w:rsidRPr="000550AF" w:rsidRDefault="00FC3B67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FC3B67" w:rsidRPr="006C35AF" w:rsidTr="00FC3B67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C3B67" w:rsidRPr="00531B73" w:rsidRDefault="00FC3B67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C3B67" w:rsidRDefault="00FC3B67" w:rsidP="00C33B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Igłotrzymacz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Crile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-Wood z końcówkami z tzw. twardą wkładką (TC). Prosty, długość 15,0 cm. Przeznaczony do igieł 5,0 i mniejszych </w:t>
            </w:r>
            <w:r w:rsidRPr="00FC3B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7" w:rsidRPr="000550AF" w:rsidRDefault="00FC3B67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FC3B67" w:rsidRPr="006C35AF" w:rsidTr="00FC3B67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C3B67" w:rsidRPr="00531B73" w:rsidRDefault="00FC3B67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C3B67" w:rsidRDefault="00FC3B67" w:rsidP="00C33B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Nożyczki GOLDMANN-FOX125 </w:t>
            </w:r>
            <w:r w:rsidRPr="00FC3B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7" w:rsidRPr="000550AF" w:rsidRDefault="00FC3B67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FC3B67" w:rsidRPr="006C35AF" w:rsidTr="00FC3B67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C3B67" w:rsidRPr="00531B73" w:rsidRDefault="00FC3B67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C3B67" w:rsidRDefault="00FC3B67" w:rsidP="00C33B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Nożyczki uniwersalne typu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Iris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Wersja wygięta, oba szpice ostre. Długość 115,0 mm. </w:t>
            </w:r>
            <w:r w:rsidRPr="00FC3B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7" w:rsidRPr="000550AF" w:rsidRDefault="00FC3B67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FC3B67" w:rsidRPr="006C35AF" w:rsidTr="00FC3B67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C3B67" w:rsidRPr="00531B73" w:rsidRDefault="00FC3B67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C3B67" w:rsidRDefault="00FC3B67" w:rsidP="00C33B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Nożyczki tkankowe typu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Iris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Wersja wygięta, oba szpice ostre. Ostrza ostrzone w metodzie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supercut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mikroszlif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). Jedno ostrze delikatnie ząbkowane co zapobiega zbędnej traumatyzacji tkanki, ponieważ nie “obsuwa” się ona po ostrzu. Długość 115,0 mm. </w:t>
            </w:r>
            <w:r w:rsidRPr="00FC3B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7" w:rsidRPr="000550AF" w:rsidRDefault="00FC3B67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FC3B67" w:rsidRPr="006C35AF" w:rsidTr="00FC3B67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C3B67" w:rsidRPr="00531B73" w:rsidRDefault="00FC3B67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C3B67" w:rsidRDefault="00FC3B67" w:rsidP="00C33B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Moduł do sterylizacji i przechowywania systemy IMF 2,0 mm </w:t>
            </w:r>
            <w:r w:rsidRPr="00FC3B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7" w:rsidRPr="000550AF" w:rsidRDefault="00FC3B67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FC3B67" w:rsidRPr="006C35AF" w:rsidTr="00FC3B67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C3B67" w:rsidRPr="00531B73" w:rsidRDefault="00FC3B67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C3B67" w:rsidRDefault="00FC3B67" w:rsidP="00C33B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Rękojeść śrubokręta, silikonowa, płaska </w:t>
            </w:r>
            <w:r w:rsidRPr="00FC3B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7" w:rsidRPr="000550AF" w:rsidRDefault="00FC3B67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FC3B67" w:rsidRPr="006C35AF" w:rsidTr="00FC3B67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C3B67" w:rsidRPr="00531B73" w:rsidRDefault="00FC3B67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C3B67" w:rsidRDefault="00FC3B67" w:rsidP="00C33B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Grot śrubokrętu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maxDrive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2.0/2.3 mm </w:t>
            </w:r>
            <w:r w:rsidRPr="00FC3B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7" w:rsidRPr="000550AF" w:rsidRDefault="00FC3B67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FC3B67" w:rsidRPr="006C35AF" w:rsidTr="00FC3B67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C3B67" w:rsidRPr="00531B73" w:rsidRDefault="00FC3B67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C3B67" w:rsidRDefault="00FC3B67" w:rsidP="00C33B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Kleszczyki do skręcania drutu, dł. 15,5 cm </w:t>
            </w:r>
            <w:r w:rsidRPr="00FC3B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7" w:rsidRPr="000550AF" w:rsidRDefault="00FC3B67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FC3B67" w:rsidRPr="006C35AF" w:rsidTr="00FC3B67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C3B67" w:rsidRPr="00531B73" w:rsidRDefault="00FC3B67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C3B67" w:rsidRDefault="00FC3B67" w:rsidP="00C33B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Nożyczki do cięcia drutu, uniwersalne, zagięte, dł. 12 cm </w:t>
            </w:r>
            <w:r w:rsidRPr="00FC3B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7" w:rsidRPr="000550AF" w:rsidRDefault="00FC3B67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FC3B67" w:rsidRPr="006C35AF" w:rsidTr="00FC3B67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C3B67" w:rsidRPr="00531B73" w:rsidRDefault="00FC3B67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C3B67" w:rsidRDefault="00FC3B67" w:rsidP="00C33B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Aplikator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Luniatschek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rozm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2 mm, dł. 17,5 cm </w:t>
            </w:r>
            <w:r w:rsidRPr="00FC3B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7" w:rsidRPr="000550AF" w:rsidRDefault="00FC3B67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FC3B67" w:rsidRPr="006C35AF" w:rsidTr="00FC3B67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C3B67" w:rsidRPr="00531B73" w:rsidRDefault="00FC3B67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C3B67" w:rsidRDefault="00FC3B67" w:rsidP="00C33B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Śruba IMF tytanowa, system mini 2.0 mm,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śr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2.0 mm, dł. gwintu 8 mm </w:t>
            </w:r>
            <w:r w:rsidRPr="00FC3B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7" w:rsidRPr="000550AF" w:rsidRDefault="00FC3B67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FC3B67" w:rsidRPr="006C35AF" w:rsidTr="00FC3B67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C3B67" w:rsidRPr="00531B73" w:rsidRDefault="00FC3B67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C3B67" w:rsidRDefault="00FC3B67" w:rsidP="00C33B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Śruba IMF tytanowa, system mini 2.0 mm,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śr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2.0 mm, dł. gwintu 12 mm </w:t>
            </w:r>
            <w:r w:rsidRPr="00FC3B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7" w:rsidRPr="000550AF" w:rsidRDefault="00FC3B67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FC3B67" w:rsidRPr="006C35AF" w:rsidTr="00FC3B67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C3B67" w:rsidRPr="00531B73" w:rsidRDefault="00FC3B67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C3B67" w:rsidRDefault="00FC3B67" w:rsidP="00C33B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Wiertło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trepanowe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Falcon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kątnicę Ø 5mm </w:t>
            </w:r>
            <w:r w:rsidRPr="00FC3B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7" w:rsidRPr="000550AF" w:rsidRDefault="00FC3B67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FC3B67" w:rsidRPr="006C35AF" w:rsidTr="005B1D02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C3B67" w:rsidRPr="00531B73" w:rsidRDefault="00FC3B67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C3B67" w:rsidRDefault="00FC3B67" w:rsidP="00C33B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Wiertło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trepanowe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Falcon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kątnicę Ø 7mm </w:t>
            </w:r>
            <w:r w:rsidRPr="00FC3B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 szt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7" w:rsidRPr="000550AF" w:rsidRDefault="00FC3B67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</w:tbl>
    <w:p w:rsidR="006555E5" w:rsidRDefault="006555E5" w:rsidP="006555E5">
      <w:pPr>
        <w:spacing w:line="360" w:lineRule="auto"/>
        <w:jc w:val="both"/>
        <w:rPr>
          <w:rFonts w:ascii="Century Gothic" w:hAnsi="Century Gothic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205"/>
        <w:gridCol w:w="892"/>
        <w:gridCol w:w="1238"/>
        <w:gridCol w:w="1536"/>
        <w:gridCol w:w="1498"/>
      </w:tblGrid>
      <w:tr w:rsidR="005351DB" w:rsidRPr="005351DB" w:rsidTr="00DA2D79">
        <w:trPr>
          <w:trHeight w:val="274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 xml:space="preserve">Lp. </w:t>
            </w:r>
          </w:p>
        </w:tc>
        <w:tc>
          <w:tcPr>
            <w:tcW w:w="3205" w:type="dxa"/>
            <w:tcBorders>
              <w:bottom w:val="nil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>Przedmiot zamówienia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sz w:val="18"/>
                <w:szCs w:val="18"/>
              </w:rPr>
              <w:t>Liczba sztuk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sz w:val="18"/>
                <w:szCs w:val="18"/>
              </w:rPr>
              <w:t>Stawka VAT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9800AD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</w:t>
            </w:r>
            <w:r w:rsidR="00FC30E1">
              <w:rPr>
                <w:rFonts w:ascii="Century Gothic" w:hAnsi="Century Gothic"/>
                <w:b/>
                <w:sz w:val="18"/>
                <w:szCs w:val="18"/>
              </w:rPr>
              <w:t xml:space="preserve"> netto</w:t>
            </w:r>
            <w:r w:rsidR="005351DB" w:rsidRPr="005351DB">
              <w:rPr>
                <w:rFonts w:ascii="Century Gothic" w:hAnsi="Century Gothic"/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9800AD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 brutto</w:t>
            </w:r>
            <w:r w:rsidR="005351DB" w:rsidRPr="005351DB">
              <w:rPr>
                <w:rFonts w:ascii="Century Gothic" w:hAnsi="Century Gothic"/>
                <w:b/>
                <w:sz w:val="18"/>
                <w:szCs w:val="18"/>
              </w:rPr>
              <w:t xml:space="preserve"> (w zł)</w:t>
            </w:r>
          </w:p>
        </w:tc>
      </w:tr>
      <w:tr w:rsidR="005351DB" w:rsidRPr="005351DB" w:rsidTr="00DA2D79">
        <w:trPr>
          <w:trHeight w:val="322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351DB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5351DB" w:rsidRDefault="00496D94" w:rsidP="00BC4FD8">
            <w:pPr>
              <w:spacing w:after="200" w:line="276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A02226">
              <w:rPr>
                <w:rFonts w:asciiTheme="minorHAnsi" w:hAnsiTheme="minorHAnsi" w:cstheme="minorHAnsi"/>
                <w:sz w:val="20"/>
                <w:szCs w:val="20"/>
              </w:rPr>
              <w:t>ZESTAWU NARZĘDZI DO CHIRURGII SZCZĘKOWO- TWARZOWEJ (1 kpl.)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DB5E83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</w:t>
            </w:r>
            <w:r w:rsidR="00496D94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kpl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5351D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 w:rsidRPr="005351DB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netto oferty:</w:t>
            </w:r>
          </w:p>
        </w:tc>
      </w:tr>
      <w:tr w:rsidR="005351D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VAT:</w:t>
            </w:r>
          </w:p>
        </w:tc>
      </w:tr>
      <w:tr w:rsidR="005351D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brutto oferty:</w:t>
            </w:r>
          </w:p>
        </w:tc>
      </w:tr>
      <w:tr w:rsidR="00193FF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Gwarancja:</w:t>
            </w:r>
          </w:p>
        </w:tc>
      </w:tr>
      <w:tr w:rsidR="00193FF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Przeglądy w okresie gwarancji( jeśli dotyczy):</w:t>
            </w:r>
          </w:p>
        </w:tc>
      </w:tr>
      <w:tr w:rsidR="00193FF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lastRenderedPageBreak/>
              <w:t>Termin realizacji:</w:t>
            </w:r>
          </w:p>
        </w:tc>
      </w:tr>
      <w:tr w:rsidR="00193FF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Płatności :</w:t>
            </w:r>
          </w:p>
        </w:tc>
      </w:tr>
      <w:tr w:rsidR="005351DB" w:rsidRPr="005351DB" w:rsidTr="00DA2D79">
        <w:trPr>
          <w:trHeight w:val="269"/>
        </w:trPr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</w:tbl>
    <w:p w:rsidR="005351DB" w:rsidRDefault="005351DB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3A6204" w:rsidRDefault="006555E5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9171EE">
        <w:rPr>
          <w:rFonts w:ascii="Century Gothic" w:hAnsi="Century Gothic" w:cs="Calibri"/>
          <w:sz w:val="20"/>
          <w:szCs w:val="20"/>
        </w:rPr>
        <w:t xml:space="preserve">Ofertę proszę przesłać do dnia </w:t>
      </w:r>
      <w:r w:rsidR="00533ECF">
        <w:rPr>
          <w:rFonts w:ascii="Century Gothic" w:hAnsi="Century Gothic" w:cs="Calibri"/>
          <w:sz w:val="20"/>
          <w:szCs w:val="20"/>
        </w:rPr>
        <w:t>23</w:t>
      </w:r>
      <w:r w:rsidR="00E040DD">
        <w:rPr>
          <w:rFonts w:ascii="Century Gothic" w:hAnsi="Century Gothic" w:cs="Calibri"/>
          <w:sz w:val="20"/>
          <w:szCs w:val="20"/>
        </w:rPr>
        <w:t>.01.2025</w:t>
      </w:r>
      <w:r w:rsidR="00C80EB1" w:rsidRPr="009171EE">
        <w:rPr>
          <w:rFonts w:ascii="Century Gothic" w:hAnsi="Century Gothic" w:cs="Calibri"/>
          <w:sz w:val="20"/>
          <w:szCs w:val="20"/>
        </w:rPr>
        <w:t xml:space="preserve"> r. </w:t>
      </w:r>
      <w:r w:rsidR="003E0FE8" w:rsidRPr="009171EE">
        <w:rPr>
          <w:rFonts w:ascii="Century Gothic" w:hAnsi="Century Gothic" w:cs="Calibri"/>
          <w:sz w:val="20"/>
          <w:szCs w:val="20"/>
        </w:rPr>
        <w:t>do godziny 12:00</w:t>
      </w:r>
      <w:r w:rsidRPr="009171EE">
        <w:rPr>
          <w:rFonts w:ascii="Century Gothic" w:hAnsi="Century Gothic" w:cs="Calibri"/>
          <w:sz w:val="20"/>
          <w:szCs w:val="20"/>
        </w:rPr>
        <w:t xml:space="preserve"> na adres: </w:t>
      </w:r>
      <w:hyperlink r:id="rId10" w:history="1">
        <w:r w:rsidR="00BC4FD8" w:rsidRPr="00056E08">
          <w:rPr>
            <w:rStyle w:val="Hipercze"/>
            <w:rFonts w:ascii="Century Gothic" w:hAnsi="Century Gothic" w:cs="Calibri"/>
            <w:sz w:val="20"/>
            <w:szCs w:val="20"/>
          </w:rPr>
          <w:t>akiszka@su.krakow.pl</w:t>
        </w:r>
      </w:hyperlink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  <w:bookmarkStart w:id="0" w:name="_GoBack"/>
      <w:bookmarkEnd w:id="0"/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875564" w:rsidRDefault="003A6204" w:rsidP="003A6204">
      <w:pPr>
        <w:tabs>
          <w:tab w:val="left" w:pos="6885"/>
        </w:tabs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ab/>
        <w:t>………………………..</w:t>
      </w:r>
    </w:p>
    <w:p w:rsidR="003A6204" w:rsidRPr="003A6204" w:rsidRDefault="003A6204" w:rsidP="003A6204">
      <w:pPr>
        <w:tabs>
          <w:tab w:val="left" w:pos="6885"/>
        </w:tabs>
        <w:jc w:val="right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Podpis osoby uprawnionej </w:t>
      </w:r>
    </w:p>
    <w:sectPr w:rsidR="003A6204" w:rsidRPr="003A6204" w:rsidSect="00DA2D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F47" w:rsidRDefault="00654F47" w:rsidP="00E22E7B">
      <w:r>
        <w:separator/>
      </w:r>
    </w:p>
  </w:endnote>
  <w:endnote w:type="continuationSeparator" w:id="0">
    <w:p w:rsidR="00654F47" w:rsidRDefault="00654F47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Pr="00412B1C" w:rsidRDefault="00DA2D79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Kopernika 36, </w:t>
    </w:r>
    <w:r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DA2D79" w:rsidRPr="00412B1C" w:rsidRDefault="00DA2D79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F47" w:rsidRDefault="00654F47" w:rsidP="00E22E7B">
      <w:r>
        <w:separator/>
      </w:r>
    </w:p>
  </w:footnote>
  <w:footnote w:type="continuationSeparator" w:id="0">
    <w:p w:rsidR="00654F47" w:rsidRDefault="00654F47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654F47" w:rsidP="00E22E7B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.5pt;height:73.5pt">
          <v:imagedata r:id="rId1" o:title="logo_n255ewZasób 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358AC"/>
    <w:multiLevelType w:val="hybridMultilevel"/>
    <w:tmpl w:val="4E34B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54B8E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32632"/>
    <w:multiLevelType w:val="hybridMultilevel"/>
    <w:tmpl w:val="EBC20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0445E"/>
    <w:multiLevelType w:val="hybridMultilevel"/>
    <w:tmpl w:val="1F740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43ABF"/>
    <w:multiLevelType w:val="hybridMultilevel"/>
    <w:tmpl w:val="01E06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D0F94"/>
    <w:multiLevelType w:val="hybridMultilevel"/>
    <w:tmpl w:val="31EEF7CC"/>
    <w:lvl w:ilvl="0" w:tplc="A4A6E03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8413AA"/>
    <w:multiLevelType w:val="hybridMultilevel"/>
    <w:tmpl w:val="3634F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55568"/>
    <w:multiLevelType w:val="hybridMultilevel"/>
    <w:tmpl w:val="9F88C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44C42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607BB"/>
    <w:multiLevelType w:val="hybridMultilevel"/>
    <w:tmpl w:val="B8CCE4C2"/>
    <w:lvl w:ilvl="0" w:tplc="0415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57A45"/>
    <w:multiLevelType w:val="hybridMultilevel"/>
    <w:tmpl w:val="D990F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97D1F"/>
    <w:multiLevelType w:val="hybridMultilevel"/>
    <w:tmpl w:val="C1C63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33767"/>
    <w:multiLevelType w:val="hybridMultilevel"/>
    <w:tmpl w:val="749AC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A0BFB"/>
    <w:multiLevelType w:val="hybridMultilevel"/>
    <w:tmpl w:val="D0DADE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169F7"/>
    <w:multiLevelType w:val="hybridMultilevel"/>
    <w:tmpl w:val="0F2C8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C081B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943C4"/>
    <w:multiLevelType w:val="hybridMultilevel"/>
    <w:tmpl w:val="094E6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62463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16"/>
  </w:num>
  <w:num w:numId="4">
    <w:abstractNumId w:val="13"/>
  </w:num>
  <w:num w:numId="5">
    <w:abstractNumId w:val="23"/>
  </w:num>
  <w:num w:numId="6">
    <w:abstractNumId w:val="7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24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7"/>
  </w:num>
  <w:num w:numId="16">
    <w:abstractNumId w:val="5"/>
  </w:num>
  <w:num w:numId="17">
    <w:abstractNumId w:val="18"/>
  </w:num>
  <w:num w:numId="18">
    <w:abstractNumId w:val="11"/>
  </w:num>
  <w:num w:numId="19">
    <w:abstractNumId w:val="12"/>
  </w:num>
  <w:num w:numId="20">
    <w:abstractNumId w:val="4"/>
  </w:num>
  <w:num w:numId="21">
    <w:abstractNumId w:val="10"/>
  </w:num>
  <w:num w:numId="22">
    <w:abstractNumId w:val="20"/>
  </w:num>
  <w:num w:numId="23">
    <w:abstractNumId w:val="15"/>
  </w:num>
  <w:num w:numId="24">
    <w:abstractNumId w:val="22"/>
  </w:num>
  <w:num w:numId="25">
    <w:abstractNumId w:val="6"/>
  </w:num>
  <w:num w:numId="26">
    <w:abstractNumId w:val="14"/>
  </w:num>
  <w:num w:numId="27">
    <w:abstractNumId w:val="9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4F9"/>
    <w:rsid w:val="00012729"/>
    <w:rsid w:val="00045100"/>
    <w:rsid w:val="000555EF"/>
    <w:rsid w:val="000705BE"/>
    <w:rsid w:val="00096A64"/>
    <w:rsid w:val="000B2E90"/>
    <w:rsid w:val="000E281E"/>
    <w:rsid w:val="000F3A87"/>
    <w:rsid w:val="0014335C"/>
    <w:rsid w:val="00183F4F"/>
    <w:rsid w:val="00191F6F"/>
    <w:rsid w:val="00193FFB"/>
    <w:rsid w:val="0019587F"/>
    <w:rsid w:val="001C2A30"/>
    <w:rsid w:val="001C2C8C"/>
    <w:rsid w:val="001F55AB"/>
    <w:rsid w:val="00284FD2"/>
    <w:rsid w:val="002D3851"/>
    <w:rsid w:val="002D58AB"/>
    <w:rsid w:val="00305CD1"/>
    <w:rsid w:val="00306A0E"/>
    <w:rsid w:val="00390313"/>
    <w:rsid w:val="00397FB9"/>
    <w:rsid w:val="003A1EDC"/>
    <w:rsid w:val="003A40A0"/>
    <w:rsid w:val="003A6204"/>
    <w:rsid w:val="003C5D8D"/>
    <w:rsid w:val="003D5CDF"/>
    <w:rsid w:val="003E0FE8"/>
    <w:rsid w:val="003E44C8"/>
    <w:rsid w:val="003E5D49"/>
    <w:rsid w:val="00407F2E"/>
    <w:rsid w:val="00412B1C"/>
    <w:rsid w:val="00417EBC"/>
    <w:rsid w:val="00444349"/>
    <w:rsid w:val="0049423A"/>
    <w:rsid w:val="00496D94"/>
    <w:rsid w:val="004A53C6"/>
    <w:rsid w:val="004B55D7"/>
    <w:rsid w:val="004C1190"/>
    <w:rsid w:val="004C338A"/>
    <w:rsid w:val="0050324C"/>
    <w:rsid w:val="00533ECF"/>
    <w:rsid w:val="005351DB"/>
    <w:rsid w:val="00542823"/>
    <w:rsid w:val="0055406C"/>
    <w:rsid w:val="00555AB3"/>
    <w:rsid w:val="0055658D"/>
    <w:rsid w:val="005968DB"/>
    <w:rsid w:val="005B1D02"/>
    <w:rsid w:val="005B7986"/>
    <w:rsid w:val="005F00E9"/>
    <w:rsid w:val="005F3B98"/>
    <w:rsid w:val="00600795"/>
    <w:rsid w:val="0061059B"/>
    <w:rsid w:val="00654F47"/>
    <w:rsid w:val="006555E5"/>
    <w:rsid w:val="00682348"/>
    <w:rsid w:val="006A79D9"/>
    <w:rsid w:val="006A7F6A"/>
    <w:rsid w:val="006C0300"/>
    <w:rsid w:val="006D6AAA"/>
    <w:rsid w:val="006E5300"/>
    <w:rsid w:val="006F4CE8"/>
    <w:rsid w:val="006F77D0"/>
    <w:rsid w:val="00711BEA"/>
    <w:rsid w:val="00734346"/>
    <w:rsid w:val="00757A54"/>
    <w:rsid w:val="00780093"/>
    <w:rsid w:val="00790FCB"/>
    <w:rsid w:val="007A22EC"/>
    <w:rsid w:val="007B3C38"/>
    <w:rsid w:val="007F26C7"/>
    <w:rsid w:val="008105D0"/>
    <w:rsid w:val="00811A36"/>
    <w:rsid w:val="00843C03"/>
    <w:rsid w:val="00860213"/>
    <w:rsid w:val="008626D3"/>
    <w:rsid w:val="00875564"/>
    <w:rsid w:val="008958E5"/>
    <w:rsid w:val="008A4063"/>
    <w:rsid w:val="00902C25"/>
    <w:rsid w:val="009171EE"/>
    <w:rsid w:val="009800AD"/>
    <w:rsid w:val="00997D95"/>
    <w:rsid w:val="00A00C52"/>
    <w:rsid w:val="00A02226"/>
    <w:rsid w:val="00A06AEF"/>
    <w:rsid w:val="00A25FFF"/>
    <w:rsid w:val="00A86977"/>
    <w:rsid w:val="00A969F7"/>
    <w:rsid w:val="00AC0274"/>
    <w:rsid w:val="00AD3A5D"/>
    <w:rsid w:val="00B0085E"/>
    <w:rsid w:val="00B01D65"/>
    <w:rsid w:val="00B54C04"/>
    <w:rsid w:val="00B57F25"/>
    <w:rsid w:val="00B6064B"/>
    <w:rsid w:val="00B953B9"/>
    <w:rsid w:val="00BA0121"/>
    <w:rsid w:val="00BB570D"/>
    <w:rsid w:val="00BC4FD8"/>
    <w:rsid w:val="00C03926"/>
    <w:rsid w:val="00C11673"/>
    <w:rsid w:val="00C16CA9"/>
    <w:rsid w:val="00C33B7D"/>
    <w:rsid w:val="00C52B1F"/>
    <w:rsid w:val="00C70996"/>
    <w:rsid w:val="00C80EB1"/>
    <w:rsid w:val="00C8566B"/>
    <w:rsid w:val="00C960E6"/>
    <w:rsid w:val="00CA76CA"/>
    <w:rsid w:val="00CD07C4"/>
    <w:rsid w:val="00D02C8E"/>
    <w:rsid w:val="00D14F16"/>
    <w:rsid w:val="00D623E3"/>
    <w:rsid w:val="00D6356F"/>
    <w:rsid w:val="00D801EF"/>
    <w:rsid w:val="00D92615"/>
    <w:rsid w:val="00DA2D79"/>
    <w:rsid w:val="00DB5E83"/>
    <w:rsid w:val="00DC3AFE"/>
    <w:rsid w:val="00DC75D1"/>
    <w:rsid w:val="00E040DD"/>
    <w:rsid w:val="00E22E7B"/>
    <w:rsid w:val="00E53076"/>
    <w:rsid w:val="00E66284"/>
    <w:rsid w:val="00E71150"/>
    <w:rsid w:val="00E73DA4"/>
    <w:rsid w:val="00E76B4B"/>
    <w:rsid w:val="00E91BAC"/>
    <w:rsid w:val="00EA4A1B"/>
    <w:rsid w:val="00EB0FBD"/>
    <w:rsid w:val="00EB2D11"/>
    <w:rsid w:val="00F031E3"/>
    <w:rsid w:val="00F44270"/>
    <w:rsid w:val="00F534CD"/>
    <w:rsid w:val="00F56735"/>
    <w:rsid w:val="00F6154D"/>
    <w:rsid w:val="00F87037"/>
    <w:rsid w:val="00F92C79"/>
    <w:rsid w:val="00FA1316"/>
    <w:rsid w:val="00FC30E1"/>
    <w:rsid w:val="00FC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73558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3076"/>
    <w:pPr>
      <w:keepNext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DA2D79"/>
    <w:pPr>
      <w:keepNext/>
      <w:numPr>
        <w:ilvl w:val="2"/>
        <w:numId w:val="12"/>
      </w:numPr>
      <w:suppressAutoHyphens/>
      <w:outlineLvl w:val="2"/>
    </w:pPr>
    <w:rPr>
      <w:rFonts w:ascii="Comic Sans MS" w:hAnsi="Comic Sans MS"/>
      <w:b/>
      <w:bCs/>
      <w:kern w:val="2"/>
      <w:sz w:val="18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307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A2D79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E530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076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F7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F77D0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960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DA2D79"/>
  </w:style>
  <w:style w:type="character" w:styleId="Hipercze">
    <w:name w:val="Hyperlink"/>
    <w:basedOn w:val="Domylnaczcionkaakapitu"/>
    <w:uiPriority w:val="99"/>
    <w:unhideWhenUsed/>
    <w:rsid w:val="00875564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D79"/>
    <w:pPr>
      <w:widowControl w:val="0"/>
      <w:suppressAutoHyphens/>
    </w:pPr>
    <w:rPr>
      <w:rFonts w:eastAsia="Andale Sans UI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D79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99"/>
    <w:rsid w:val="00DA2D7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Standard">
    <w:name w:val="Standard"/>
    <w:uiPriority w:val="99"/>
    <w:rsid w:val="00DA2D79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ny"/>
    <w:uiPriority w:val="99"/>
    <w:rsid w:val="00DA2D79"/>
    <w:pPr>
      <w:widowControl w:val="0"/>
      <w:suppressLineNumbers/>
      <w:suppressAutoHyphens/>
    </w:pPr>
    <w:rPr>
      <w:kern w:val="2"/>
      <w:lang w:val="de-DE" w:eastAsia="fa-IR" w:bidi="fa-IR"/>
    </w:rPr>
  </w:style>
  <w:style w:type="paragraph" w:customStyle="1" w:styleId="TableContents">
    <w:name w:val="Table Contents"/>
    <w:basedOn w:val="Standard"/>
    <w:uiPriority w:val="99"/>
    <w:rsid w:val="00DA2D79"/>
    <w:pPr>
      <w:widowControl w:val="0"/>
      <w:suppressLineNumbers/>
      <w:autoSpaceDN/>
    </w:pPr>
    <w:rPr>
      <w:rFonts w:eastAsia="Times New Roman" w:cs="Times New Roman"/>
      <w:kern w:val="2"/>
      <w:lang w:val="de-DE" w:eastAsia="fa-IR" w:bidi="fa-IR"/>
    </w:rPr>
  </w:style>
  <w:style w:type="paragraph" w:customStyle="1" w:styleId="Skrconyadreszwrotny">
    <w:name w:val="Skrócony adres zwrotny"/>
    <w:basedOn w:val="Normalny"/>
    <w:rsid w:val="00DA2D79"/>
    <w:pPr>
      <w:suppressAutoHyphens/>
    </w:pPr>
    <w:rPr>
      <w:kern w:val="2"/>
      <w:szCs w:val="20"/>
      <w:lang w:eastAsia="ar-SA"/>
    </w:rPr>
  </w:style>
  <w:style w:type="paragraph" w:customStyle="1" w:styleId="AbsatzTableFormat">
    <w:name w:val="AbsatzTableFormat"/>
    <w:basedOn w:val="Normalny"/>
    <w:rsid w:val="00DA2D79"/>
    <w:rPr>
      <w:kern w:val="1"/>
      <w:sz w:val="16"/>
      <w:szCs w:val="16"/>
    </w:rPr>
  </w:style>
  <w:style w:type="paragraph" w:customStyle="1" w:styleId="Lista-kontynuacja24">
    <w:name w:val="Lista - kontynuacja 24"/>
    <w:basedOn w:val="Normalny"/>
    <w:rsid w:val="00DA2D79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ormalnyWeb">
    <w:name w:val="Normal (Web)"/>
    <w:basedOn w:val="Normalny"/>
    <w:rsid w:val="00DA2D79"/>
    <w:pPr>
      <w:widowControl w:val="0"/>
      <w:suppressAutoHyphens/>
      <w:autoSpaceDE w:val="0"/>
      <w:spacing w:before="280" w:after="119"/>
    </w:pPr>
    <w:rPr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D79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D79"/>
    <w:rPr>
      <w:b/>
      <w:bCs/>
    </w:rPr>
  </w:style>
  <w:style w:type="paragraph" w:styleId="Bezodstpw">
    <w:name w:val="No Spacing"/>
    <w:uiPriority w:val="1"/>
    <w:qFormat/>
    <w:rsid w:val="00DA2D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kiszka@su.krak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7" ma:contentTypeDescription="Utwórz nowy dokument." ma:contentTypeScope="" ma:versionID="ea898bdd65d870705d6523a946e9144d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5ed7dc2ba9f48438e542d70e516302c2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5BFE89-86E2-47D2-A69E-292733CEAB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65C02E-E2A4-4710-BB3E-696EA7190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8846A-131E-40A4-80DD-3438E36EF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869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Aleksandra Kiszka</cp:lastModifiedBy>
  <cp:revision>5</cp:revision>
  <cp:lastPrinted>2021-01-07T11:54:00Z</cp:lastPrinted>
  <dcterms:created xsi:type="dcterms:W3CDTF">2025-01-13T07:15:00Z</dcterms:created>
  <dcterms:modified xsi:type="dcterms:W3CDTF">2025-01-20T10:30:00Z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