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6E" w:rsidRPr="0042333A" w:rsidRDefault="0048216E" w:rsidP="0048216E">
      <w:pPr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>
        <w:rPr>
          <w:rFonts w:ascii="Garamond" w:eastAsia="Times New Roman" w:hAnsi="Garamond"/>
          <w:lang w:val="pl-PL" w:eastAsia="pl-PL"/>
        </w:rPr>
        <w:t>20.01.2021</w:t>
      </w:r>
      <w:r w:rsidRPr="0042333A">
        <w:rPr>
          <w:rFonts w:ascii="Garamond" w:eastAsia="Times New Roman" w:hAnsi="Garamond"/>
          <w:lang w:val="pl-PL" w:eastAsia="pl-PL"/>
        </w:rPr>
        <w:t xml:space="preserve"> r.</w:t>
      </w:r>
    </w:p>
    <w:p w:rsidR="0048216E" w:rsidRDefault="0048216E" w:rsidP="0048216E">
      <w:pPr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Numer sprawy: DFP.271.</w:t>
      </w:r>
      <w:r>
        <w:rPr>
          <w:rFonts w:ascii="Garamond" w:eastAsia="Times New Roman" w:hAnsi="Garamond"/>
          <w:lang w:val="pl-PL" w:eastAsia="pl-PL"/>
        </w:rPr>
        <w:t>147</w:t>
      </w:r>
      <w:r>
        <w:rPr>
          <w:rFonts w:ascii="Garamond" w:eastAsia="Times New Roman" w:hAnsi="Garamond"/>
          <w:lang w:val="pl-PL" w:eastAsia="pl-PL"/>
        </w:rPr>
        <w:t>.2020.LS</w:t>
      </w:r>
    </w:p>
    <w:p w:rsidR="0048216E" w:rsidRDefault="0048216E" w:rsidP="0048216E">
      <w:pPr>
        <w:rPr>
          <w:rFonts w:ascii="Garamond" w:eastAsia="Times New Roman" w:hAnsi="Garamond"/>
          <w:lang w:val="pl-PL" w:eastAsia="pl-PL"/>
        </w:rPr>
      </w:pPr>
    </w:p>
    <w:p w:rsidR="0048216E" w:rsidRPr="0042333A" w:rsidRDefault="0048216E" w:rsidP="0048216E">
      <w:pPr>
        <w:rPr>
          <w:rFonts w:ascii="Garamond" w:eastAsia="Times New Roman" w:hAnsi="Garamond"/>
          <w:lang w:val="pl-PL" w:eastAsia="pl-PL"/>
        </w:rPr>
      </w:pPr>
    </w:p>
    <w:p w:rsidR="0048216E" w:rsidRDefault="0048216E" w:rsidP="0048216E">
      <w:pPr>
        <w:keepNext/>
        <w:jc w:val="center"/>
        <w:outlineLvl w:val="1"/>
        <w:rPr>
          <w:rFonts w:ascii="Garamond" w:eastAsia="Times New Roman" w:hAnsi="Garamond"/>
          <w:b/>
          <w:lang w:val="pl-PL" w:eastAsia="pl-PL"/>
        </w:rPr>
      </w:pPr>
      <w:r w:rsidRPr="0042333A">
        <w:rPr>
          <w:rFonts w:ascii="Garamond" w:eastAsia="Times New Roman" w:hAnsi="Garamond"/>
          <w:b/>
          <w:lang w:val="pl-PL" w:eastAsia="pl-PL"/>
        </w:rPr>
        <w:t xml:space="preserve">ZAWIADOMIENIE O </w:t>
      </w:r>
      <w:r>
        <w:rPr>
          <w:rFonts w:ascii="Garamond" w:eastAsia="Times New Roman" w:hAnsi="Garamond"/>
          <w:b/>
          <w:lang w:val="pl-PL" w:eastAsia="pl-PL"/>
        </w:rPr>
        <w:t>UNIEWAŻNIENIU POSTEPOWANIA</w:t>
      </w:r>
    </w:p>
    <w:p w:rsidR="0048216E" w:rsidRDefault="0048216E" w:rsidP="0048216E">
      <w:pPr>
        <w:keepNext/>
        <w:jc w:val="center"/>
        <w:outlineLvl w:val="1"/>
        <w:rPr>
          <w:rFonts w:ascii="Garamond" w:eastAsia="Times New Roman" w:hAnsi="Garamond"/>
          <w:b/>
          <w:lang w:val="pl-PL" w:eastAsia="pl-PL"/>
        </w:rPr>
      </w:pPr>
      <w:r>
        <w:rPr>
          <w:rFonts w:ascii="Garamond" w:eastAsia="Times New Roman" w:hAnsi="Garamond"/>
          <w:b/>
          <w:lang w:val="pl-PL" w:eastAsia="pl-PL"/>
        </w:rPr>
        <w:t>Dotyczy części: 6, 7, 15, 21</w:t>
      </w:r>
    </w:p>
    <w:p w:rsidR="0048216E" w:rsidRDefault="0048216E" w:rsidP="0048216E">
      <w:pPr>
        <w:rPr>
          <w:rFonts w:ascii="Garamond" w:eastAsia="Times New Roman" w:hAnsi="Garamond"/>
          <w:lang w:val="pl-PL" w:eastAsia="pl-PL"/>
        </w:rPr>
      </w:pPr>
    </w:p>
    <w:p w:rsidR="0048216E" w:rsidRPr="0042333A" w:rsidRDefault="0048216E" w:rsidP="0048216E">
      <w:pPr>
        <w:rPr>
          <w:rFonts w:ascii="Garamond" w:eastAsia="Times New Roman" w:hAnsi="Garamond"/>
          <w:lang w:val="pl-PL" w:eastAsia="pl-PL"/>
        </w:rPr>
      </w:pPr>
    </w:p>
    <w:p w:rsidR="0048216E" w:rsidRPr="00F225F3" w:rsidRDefault="0048216E" w:rsidP="0048216E">
      <w:pPr>
        <w:ind w:firstLine="708"/>
        <w:jc w:val="both"/>
        <w:rPr>
          <w:rFonts w:ascii="Garamond" w:eastAsia="Times New Roman" w:hAnsi="Garamond"/>
          <w:i/>
          <w:iCs/>
          <w:lang w:val="pl-PL" w:eastAsia="pl-PL"/>
        </w:rPr>
      </w:pPr>
      <w:r w:rsidRPr="0042333A">
        <w:rPr>
          <w:rFonts w:ascii="Garamond" w:eastAsia="Times New Roman" w:hAnsi="Garamond"/>
          <w:lang w:val="pl-PL" w:eastAsia="pl-PL"/>
        </w:rPr>
        <w:t xml:space="preserve">Na podstawie art. 92 ust. 1 i 2 ustawy Prawo zamówień publicznych przedstawiam informację o wyniku postępowania o udzielenie zamówienia publicznego na </w:t>
      </w:r>
      <w:r w:rsidRPr="00487AFA">
        <w:rPr>
          <w:rFonts w:ascii="Garamond" w:eastAsia="Times New Roman" w:hAnsi="Garamond"/>
          <w:b/>
          <w:bCs/>
          <w:iCs/>
          <w:color w:val="000000"/>
          <w:szCs w:val="24"/>
          <w:lang w:val="pl-PL" w:eastAsia="pl-PL"/>
        </w:rPr>
        <w:t xml:space="preserve">dostawę </w:t>
      </w:r>
      <w:r w:rsidRPr="0048216E">
        <w:rPr>
          <w:rFonts w:ascii="Garamond" w:eastAsia="Times New Roman" w:hAnsi="Garamond"/>
          <w:b/>
          <w:bCs/>
          <w:iCs/>
          <w:color w:val="000000"/>
          <w:szCs w:val="24"/>
          <w:lang w:val="pl-PL" w:eastAsia="pl-PL"/>
        </w:rPr>
        <w:t>materiałów laparoskopowych stosowanych w chirurgii tkanek miękkich oraz materiałów dla bloku operacyjnego</w:t>
      </w:r>
      <w:r>
        <w:rPr>
          <w:rFonts w:ascii="Garamond" w:eastAsia="Times New Roman" w:hAnsi="Garamond"/>
          <w:bCs/>
          <w:iCs/>
          <w:color w:val="000000"/>
          <w:szCs w:val="24"/>
          <w:lang w:val="pl-PL" w:eastAsia="pl-PL"/>
        </w:rPr>
        <w:t>.</w:t>
      </w:r>
    </w:p>
    <w:p w:rsidR="0048216E" w:rsidRPr="0042333A" w:rsidRDefault="0048216E" w:rsidP="0048216E">
      <w:pPr>
        <w:tabs>
          <w:tab w:val="num" w:pos="180"/>
        </w:tabs>
        <w:rPr>
          <w:rFonts w:ascii="Garamond" w:eastAsia="Times New Roman" w:hAnsi="Garamond"/>
          <w:lang w:val="pl-PL" w:eastAsia="pl-PL"/>
        </w:rPr>
      </w:pPr>
    </w:p>
    <w:p w:rsidR="0048216E" w:rsidRDefault="0048216E" w:rsidP="0048216E">
      <w:pPr>
        <w:rPr>
          <w:rFonts w:ascii="Garamond" w:eastAsia="Times New Roman" w:hAnsi="Garamond"/>
          <w:lang w:val="pl-PL" w:eastAsia="pl-PL"/>
        </w:rPr>
      </w:pPr>
    </w:p>
    <w:p w:rsidR="0048216E" w:rsidRPr="00865707" w:rsidRDefault="0048216E" w:rsidP="0048216E">
      <w:pPr>
        <w:rPr>
          <w:rFonts w:ascii="Garamond" w:eastAsia="Times New Roman" w:hAnsi="Garamond"/>
          <w:iCs/>
          <w:lang w:val="pl-PL" w:eastAsia="pl-PL"/>
        </w:rPr>
      </w:pPr>
      <w:r w:rsidRPr="00865707">
        <w:rPr>
          <w:rFonts w:ascii="Garamond" w:eastAsia="Times New Roman" w:hAnsi="Garamond"/>
          <w:iCs/>
          <w:lang w:val="pl-PL" w:eastAsia="pl-PL"/>
        </w:rPr>
        <w:t xml:space="preserve">1. Postępowanie zostało unieważnione w części </w:t>
      </w:r>
      <w:r>
        <w:rPr>
          <w:rFonts w:ascii="Garamond" w:eastAsia="Times New Roman" w:hAnsi="Garamond"/>
          <w:iCs/>
          <w:lang w:val="pl-PL" w:eastAsia="pl-PL"/>
        </w:rPr>
        <w:t>6, 7, 15, 21</w:t>
      </w:r>
      <w:r w:rsidRPr="00865707">
        <w:rPr>
          <w:rFonts w:ascii="Garamond" w:eastAsia="Times New Roman" w:hAnsi="Garamond"/>
          <w:iCs/>
          <w:lang w:val="pl-PL" w:eastAsia="pl-PL"/>
        </w:rPr>
        <w:t>:</w:t>
      </w:r>
    </w:p>
    <w:p w:rsidR="0048216E" w:rsidRPr="00DE6BC1" w:rsidRDefault="0048216E" w:rsidP="0048216E">
      <w:pPr>
        <w:rPr>
          <w:rFonts w:ascii="Garamond" w:eastAsia="Times New Roman" w:hAnsi="Garamond"/>
          <w:iCs/>
          <w:lang w:val="pl-PL" w:eastAsia="pl-PL"/>
        </w:rPr>
      </w:pPr>
    </w:p>
    <w:p w:rsidR="0048216E" w:rsidRPr="00DE6BC1" w:rsidRDefault="0048216E" w:rsidP="00C76867">
      <w:pPr>
        <w:ind w:left="284"/>
        <w:jc w:val="both"/>
        <w:rPr>
          <w:rFonts w:ascii="Garamond" w:eastAsia="Times New Roman" w:hAnsi="Garamond"/>
          <w:u w:val="single"/>
          <w:lang w:val="pl-PL" w:eastAsia="pl-PL"/>
        </w:rPr>
      </w:pPr>
      <w:r w:rsidRPr="00DE6BC1">
        <w:rPr>
          <w:rFonts w:ascii="Garamond" w:eastAsia="Times New Roman" w:hAnsi="Garamond"/>
          <w:u w:val="single"/>
          <w:lang w:val="pl-PL" w:eastAsia="pl-PL"/>
        </w:rPr>
        <w:t xml:space="preserve">Dotyczy części: </w:t>
      </w:r>
      <w:r>
        <w:rPr>
          <w:rFonts w:ascii="Garamond" w:eastAsia="Times New Roman" w:hAnsi="Garamond"/>
          <w:u w:val="single"/>
          <w:lang w:val="pl-PL" w:eastAsia="pl-PL"/>
        </w:rPr>
        <w:t>6, 15</w:t>
      </w:r>
    </w:p>
    <w:p w:rsidR="0048216E" w:rsidRPr="00DE6BC1" w:rsidRDefault="0048216E" w:rsidP="00C76867">
      <w:pPr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DE6BC1">
        <w:rPr>
          <w:rFonts w:ascii="Garamond" w:eastAsia="Times New Roman" w:hAnsi="Garamond"/>
          <w:iCs/>
          <w:lang w:val="pl-PL" w:eastAsia="pl-PL"/>
        </w:rPr>
        <w:t>Uzasadnienie prawne: art. 93 ust. 1 pkt 1 ustawy Prawo zamówień publicznych.</w:t>
      </w:r>
    </w:p>
    <w:p w:rsidR="0048216E" w:rsidRPr="00DE6BC1" w:rsidRDefault="0048216E" w:rsidP="00C76867">
      <w:pPr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DE6BC1">
        <w:rPr>
          <w:rFonts w:ascii="Garamond" w:eastAsia="Times New Roman" w:hAnsi="Garamond"/>
          <w:iCs/>
          <w:lang w:val="pl-PL" w:eastAsia="pl-PL"/>
        </w:rPr>
        <w:t>Uzasadnienie faktyczne: Postępowanie zostało unieważnione, gdyż nie złożono żadnej oferty nie podlegającej odrzuceniu.</w:t>
      </w:r>
    </w:p>
    <w:p w:rsidR="0048216E" w:rsidRDefault="0048216E" w:rsidP="00C76867">
      <w:pPr>
        <w:ind w:left="284"/>
        <w:rPr>
          <w:rFonts w:ascii="Garamond" w:eastAsia="Times New Roman" w:hAnsi="Garamond"/>
          <w:u w:val="single"/>
          <w:lang w:val="pl-PL" w:eastAsia="pl-PL"/>
        </w:rPr>
      </w:pPr>
    </w:p>
    <w:p w:rsidR="0048216E" w:rsidRPr="00DE6BC1" w:rsidRDefault="0048216E" w:rsidP="00C76867">
      <w:pPr>
        <w:ind w:left="284"/>
        <w:jc w:val="both"/>
        <w:rPr>
          <w:rFonts w:ascii="Garamond" w:eastAsia="Times New Roman" w:hAnsi="Garamond"/>
          <w:u w:val="single"/>
          <w:lang w:val="pl-PL" w:eastAsia="pl-PL"/>
        </w:rPr>
      </w:pPr>
      <w:r>
        <w:rPr>
          <w:rFonts w:ascii="Garamond" w:eastAsia="Times New Roman" w:hAnsi="Garamond"/>
          <w:u w:val="single"/>
          <w:lang w:val="pl-PL" w:eastAsia="pl-PL"/>
        </w:rPr>
        <w:t>Dotyczy części: 7</w:t>
      </w:r>
    </w:p>
    <w:p w:rsidR="0048216E" w:rsidRPr="00DE6BC1" w:rsidRDefault="0048216E" w:rsidP="00C76867">
      <w:pPr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DE6BC1">
        <w:rPr>
          <w:rFonts w:ascii="Garamond" w:eastAsia="Times New Roman" w:hAnsi="Garamond"/>
          <w:iCs/>
          <w:lang w:val="pl-PL" w:eastAsia="pl-PL"/>
        </w:rPr>
        <w:t>Uzasadnienie prawne: art. 93 ust. 1 pkt  4 ustawy Prawo zamówień publicznych.</w:t>
      </w:r>
    </w:p>
    <w:p w:rsidR="0048216E" w:rsidRPr="00DE6BC1" w:rsidRDefault="0048216E" w:rsidP="00C76867">
      <w:pPr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48216E">
        <w:rPr>
          <w:rFonts w:ascii="Garamond" w:eastAsia="Times New Roman" w:hAnsi="Garamond"/>
          <w:iCs/>
          <w:lang w:val="pl-PL" w:eastAsia="pl-PL"/>
        </w:rPr>
        <w:t>Uzasadnienie faktyczne: Postępowanie zostało unieważnione, gdyż oferta z najniższą ceną (5 002 642,37 zł) przewyższa kwotę, którą Zamawiający zamierza przeznaczyć na sfinansowanie zamówienia (</w:t>
      </w:r>
      <w:r>
        <w:rPr>
          <w:rFonts w:ascii="Garamond" w:eastAsia="Times New Roman" w:hAnsi="Garamond"/>
          <w:iCs/>
          <w:lang w:val="pl-PL" w:eastAsia="pl-PL"/>
        </w:rPr>
        <w:t>4 766 010,32 </w:t>
      </w:r>
      <w:r w:rsidRPr="0048216E">
        <w:rPr>
          <w:rFonts w:ascii="Garamond" w:eastAsia="Times New Roman" w:hAnsi="Garamond"/>
          <w:iCs/>
          <w:lang w:val="pl-PL" w:eastAsia="pl-PL"/>
        </w:rPr>
        <w:t>zł), a Zamawiający nie może zwiększyć tej kwoty do ceny najkorzystniejszej oferty.</w:t>
      </w:r>
    </w:p>
    <w:p w:rsidR="0048216E" w:rsidRDefault="0048216E" w:rsidP="00C76867">
      <w:pPr>
        <w:ind w:left="284"/>
        <w:jc w:val="both"/>
        <w:rPr>
          <w:rFonts w:ascii="Garamond" w:eastAsia="Times New Roman" w:hAnsi="Garamond"/>
          <w:iCs/>
          <w:lang w:val="pl-PL" w:eastAsia="pl-PL"/>
        </w:rPr>
      </w:pPr>
    </w:p>
    <w:p w:rsidR="0048216E" w:rsidRPr="00DE6BC1" w:rsidRDefault="0048216E" w:rsidP="00C76867">
      <w:pPr>
        <w:ind w:left="284"/>
        <w:jc w:val="both"/>
        <w:rPr>
          <w:rFonts w:ascii="Garamond" w:eastAsia="Times New Roman" w:hAnsi="Garamond"/>
          <w:u w:val="single"/>
          <w:lang w:val="pl-PL" w:eastAsia="pl-PL"/>
        </w:rPr>
      </w:pPr>
      <w:r>
        <w:rPr>
          <w:rFonts w:ascii="Garamond" w:eastAsia="Times New Roman" w:hAnsi="Garamond"/>
          <w:u w:val="single"/>
          <w:lang w:val="pl-PL" w:eastAsia="pl-PL"/>
        </w:rPr>
        <w:t>Dotyczy części:  21</w:t>
      </w:r>
    </w:p>
    <w:p w:rsidR="0048216E" w:rsidRPr="00DE6BC1" w:rsidRDefault="0048216E" w:rsidP="00C76867">
      <w:pPr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DE6BC1">
        <w:rPr>
          <w:rFonts w:ascii="Garamond" w:eastAsia="Times New Roman" w:hAnsi="Garamond"/>
          <w:iCs/>
          <w:lang w:val="pl-PL" w:eastAsia="pl-PL"/>
        </w:rPr>
        <w:t>Uzasadnienie prawne: art. 93 ust. 1 pkt  4 ustawy Prawo zamówień publicznych.</w:t>
      </w:r>
    </w:p>
    <w:p w:rsidR="0048216E" w:rsidRPr="00DE6BC1" w:rsidRDefault="0048216E" w:rsidP="00C76867">
      <w:pPr>
        <w:ind w:left="284"/>
        <w:jc w:val="both"/>
        <w:rPr>
          <w:rFonts w:ascii="Garamond" w:eastAsia="Times New Roman" w:hAnsi="Garamond"/>
          <w:iCs/>
          <w:lang w:val="pl-PL" w:eastAsia="pl-PL"/>
        </w:rPr>
      </w:pPr>
      <w:r w:rsidRPr="0048216E">
        <w:rPr>
          <w:rFonts w:ascii="Garamond" w:eastAsia="Times New Roman" w:hAnsi="Garamond"/>
          <w:iCs/>
          <w:lang w:val="pl-PL" w:eastAsia="pl-PL"/>
        </w:rPr>
        <w:t>Uzasadnienie fakty</w:t>
      </w:r>
      <w:bookmarkStart w:id="0" w:name="_GoBack"/>
      <w:bookmarkEnd w:id="0"/>
      <w:r w:rsidRPr="0048216E">
        <w:rPr>
          <w:rFonts w:ascii="Garamond" w:eastAsia="Times New Roman" w:hAnsi="Garamond"/>
          <w:iCs/>
          <w:lang w:val="pl-PL" w:eastAsia="pl-PL"/>
        </w:rPr>
        <w:t>czne: Postępowanie zostało unieważnione, gdyż oferta z najniższą ceną (</w:t>
      </w:r>
      <w:r w:rsidRPr="0048216E">
        <w:rPr>
          <w:rFonts w:ascii="Garamond" w:eastAsia="Times New Roman" w:hAnsi="Garamond"/>
          <w:iCs/>
          <w:lang w:val="pl-PL" w:eastAsia="pl-PL"/>
        </w:rPr>
        <w:t>215 784,00 zł</w:t>
      </w:r>
      <w:r w:rsidRPr="0048216E">
        <w:rPr>
          <w:rFonts w:ascii="Garamond" w:eastAsia="Times New Roman" w:hAnsi="Garamond"/>
          <w:iCs/>
          <w:lang w:val="pl-PL" w:eastAsia="pl-PL"/>
        </w:rPr>
        <w:t>) przewyższa kwotę, którą Zamawiający zamierza przeznaczyć na sfinansowanie zamówienia (</w:t>
      </w:r>
      <w:r w:rsidRPr="0048216E">
        <w:rPr>
          <w:rFonts w:ascii="Garamond" w:eastAsia="Times New Roman" w:hAnsi="Garamond"/>
          <w:iCs/>
          <w:lang w:val="pl-PL" w:eastAsia="pl-PL"/>
        </w:rPr>
        <w:t>129 600,00 zł</w:t>
      </w:r>
      <w:r w:rsidR="00C76867">
        <w:rPr>
          <w:rFonts w:ascii="Garamond" w:eastAsia="Times New Roman" w:hAnsi="Garamond"/>
          <w:iCs/>
          <w:lang w:val="pl-PL" w:eastAsia="pl-PL"/>
        </w:rPr>
        <w:t xml:space="preserve">), </w:t>
      </w:r>
      <w:r w:rsidRPr="0048216E">
        <w:rPr>
          <w:rFonts w:ascii="Garamond" w:eastAsia="Times New Roman" w:hAnsi="Garamond"/>
          <w:iCs/>
          <w:lang w:val="pl-PL" w:eastAsia="pl-PL"/>
        </w:rPr>
        <w:t>a Zamawiający nie może zwiększyć tej kwoty do ceny najkorzystniejszej oferty.</w:t>
      </w:r>
    </w:p>
    <w:p w:rsidR="0048216E" w:rsidRDefault="0048216E" w:rsidP="0048216E">
      <w:pPr>
        <w:jc w:val="both"/>
        <w:rPr>
          <w:rFonts w:ascii="Garamond" w:eastAsia="Times New Roman" w:hAnsi="Garamond"/>
          <w:iCs/>
          <w:lang w:val="pl-PL" w:eastAsia="pl-PL"/>
        </w:rPr>
      </w:pPr>
    </w:p>
    <w:p w:rsidR="0048216E" w:rsidRDefault="0048216E" w:rsidP="0048216E">
      <w:pPr>
        <w:rPr>
          <w:rFonts w:ascii="Garamond" w:eastAsia="Times New Roman" w:hAnsi="Garamond"/>
          <w:lang w:val="pl-PL" w:eastAsia="pl-PL"/>
        </w:rPr>
      </w:pPr>
    </w:p>
    <w:p w:rsidR="0048216E" w:rsidRPr="0042333A" w:rsidRDefault="0048216E" w:rsidP="0048216E">
      <w:pPr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2</w:t>
      </w:r>
      <w:r w:rsidRPr="0042333A">
        <w:rPr>
          <w:rFonts w:ascii="Garamond" w:eastAsia="Times New Roman" w:hAnsi="Garamond"/>
          <w:lang w:val="pl-PL" w:eastAsia="pl-PL"/>
        </w:rPr>
        <w:t>. Wykaz wykonawców, którzy złożyli oferty:</w:t>
      </w:r>
    </w:p>
    <w:p w:rsidR="0048216E" w:rsidRPr="00CB2BEF" w:rsidRDefault="0048216E" w:rsidP="0048216E">
      <w:pPr>
        <w:ind w:right="110"/>
        <w:jc w:val="both"/>
        <w:rPr>
          <w:rFonts w:ascii="Garamond" w:eastAsia="Times New Roman" w:hAnsi="Garamond" w:cs="Arial"/>
          <w:lang w:val="pl-PL" w:eastAsia="pl-PL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6379"/>
        <w:gridCol w:w="2024"/>
      </w:tblGrid>
      <w:tr w:rsidR="0048216E" w:rsidRPr="006D2E2A" w:rsidTr="00A7661E">
        <w:trPr>
          <w:cantSplit/>
          <w:trHeight w:val="54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Pr="006D2E2A" w:rsidRDefault="0048216E" w:rsidP="00A7661E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6D2E2A">
              <w:rPr>
                <w:rFonts w:ascii="Garamond" w:eastAsia="Times New Roman" w:hAnsi="Garamond" w:cs="Arial"/>
                <w:lang w:eastAsia="pl-PL"/>
              </w:rPr>
              <w:t>Nr</w:t>
            </w:r>
            <w:proofErr w:type="spellEnd"/>
            <w:r w:rsidRPr="006D2E2A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6D2E2A">
              <w:rPr>
                <w:rFonts w:ascii="Garamond" w:eastAsia="Times New Roman" w:hAnsi="Garamond" w:cs="Arial"/>
                <w:lang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Pr="006D2E2A" w:rsidRDefault="0048216E" w:rsidP="00A7661E">
            <w:pPr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6D2E2A">
              <w:rPr>
                <w:rFonts w:ascii="Garamond" w:eastAsia="Times New Roman" w:hAnsi="Garamond" w:cs="Arial"/>
                <w:lang w:val="pl-PL" w:eastAsia="pl-PL"/>
              </w:rPr>
              <w:t>Nazwa (firma) i adres wykonawcy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Pr="006D2E2A" w:rsidRDefault="0048216E" w:rsidP="00A7661E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6D2E2A">
              <w:rPr>
                <w:rFonts w:ascii="Garamond" w:eastAsia="Times New Roman" w:hAnsi="Garamond" w:cs="Arial"/>
                <w:lang w:eastAsia="pl-PL"/>
              </w:rPr>
              <w:t>Część</w:t>
            </w:r>
            <w:proofErr w:type="spellEnd"/>
          </w:p>
        </w:tc>
      </w:tr>
      <w:tr w:rsidR="0048216E" w:rsidRPr="006D2E2A" w:rsidTr="00A7661E">
        <w:trPr>
          <w:cantSplit/>
          <w:trHeight w:val="47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Pr="00A6033A" w:rsidRDefault="0048216E" w:rsidP="0048216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Pr="00E2498B" w:rsidRDefault="0048216E" w:rsidP="0048216E">
            <w:pPr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Comef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Sp. z </w:t>
            </w:r>
            <w:proofErr w:type="spellStart"/>
            <w:r>
              <w:rPr>
                <w:rFonts w:ascii="Garamond" w:hAnsi="Garamond"/>
                <w:color w:val="000000"/>
              </w:rPr>
              <w:t>o.o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. Sp. k., </w:t>
            </w:r>
            <w:proofErr w:type="spellStart"/>
            <w:r>
              <w:rPr>
                <w:rFonts w:ascii="Garamond" w:hAnsi="Garamond"/>
                <w:color w:val="000000"/>
              </w:rPr>
              <w:t>u</w:t>
            </w:r>
            <w:r w:rsidRPr="00E2498B">
              <w:rPr>
                <w:rFonts w:ascii="Garamond" w:hAnsi="Garamond"/>
                <w:color w:val="000000"/>
              </w:rPr>
              <w:t>l</w:t>
            </w:r>
            <w:proofErr w:type="spellEnd"/>
            <w:r w:rsidRPr="00E2498B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E2498B">
              <w:rPr>
                <w:rFonts w:ascii="Garamond" w:hAnsi="Garamond"/>
                <w:color w:val="000000"/>
              </w:rPr>
              <w:t>Gdańska</w:t>
            </w:r>
            <w:proofErr w:type="spellEnd"/>
            <w:r w:rsidRPr="00E2498B">
              <w:rPr>
                <w:rFonts w:ascii="Garamond" w:hAnsi="Garamond"/>
                <w:color w:val="000000"/>
              </w:rPr>
              <w:t xml:space="preserve"> 2, 40-719 Katowice</w:t>
            </w:r>
            <w:r w:rsidRPr="00E2498B">
              <w:rPr>
                <w:rFonts w:ascii="Garamond" w:hAnsi="Garamond"/>
                <w:color w:val="000000"/>
              </w:rPr>
              <w:tab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Default="0048216E" w:rsidP="0048216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</w:tr>
      <w:tr w:rsidR="0048216E" w:rsidRPr="006D2E2A" w:rsidTr="00A7661E">
        <w:trPr>
          <w:cantSplit/>
          <w:trHeight w:val="47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Pr="00A6033A" w:rsidRDefault="0048216E" w:rsidP="00A766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Pr="004477A9" w:rsidRDefault="0048216E" w:rsidP="00A7661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48216E">
              <w:rPr>
                <w:rFonts w:ascii="Garamond" w:hAnsi="Garamond"/>
                <w:lang w:val="pl-PL"/>
              </w:rPr>
              <w:t>Medim</w:t>
            </w:r>
            <w:proofErr w:type="spellEnd"/>
            <w:r w:rsidRPr="0048216E">
              <w:rPr>
                <w:rFonts w:ascii="Garamond" w:hAnsi="Garamond"/>
                <w:lang w:val="pl-PL"/>
              </w:rPr>
              <w:t xml:space="preserve"> Sp. z o.o., ul. Puławska 45 B, 05-500 Piaseczno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E" w:rsidRPr="003B2267" w:rsidRDefault="0048216E" w:rsidP="00A766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</w:tbl>
    <w:p w:rsidR="00556BD2" w:rsidRPr="0048216E" w:rsidRDefault="00556BD2" w:rsidP="0048216E"/>
    <w:sectPr w:rsidR="00556BD2" w:rsidRPr="0048216E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4A" w:rsidRDefault="00DD394A" w:rsidP="00E22E7B">
      <w:r>
        <w:separator/>
      </w:r>
    </w:p>
  </w:endnote>
  <w:endnote w:type="continuationSeparator" w:id="0">
    <w:p w:rsidR="00DD394A" w:rsidRDefault="00DD394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9C5CA8" w:rsidRPr="00F81E4E" w:rsidRDefault="009C5CA8" w:rsidP="007710AA">
    <w:pPr>
      <w:pStyle w:val="Stopka"/>
      <w:jc w:val="center"/>
    </w:pPr>
    <w:r w:rsidRPr="00F81E4E">
      <w:rPr>
        <w:rFonts w:ascii="Adobe Garamond Pro" w:hAnsi="Adobe Garamond Pro"/>
        <w:color w:val="B5123E"/>
        <w:sz w:val="24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4A" w:rsidRDefault="00DD394A" w:rsidP="00E22E7B">
      <w:r>
        <w:separator/>
      </w:r>
    </w:p>
  </w:footnote>
  <w:footnote w:type="continuationSeparator" w:id="0">
    <w:p w:rsidR="00DD394A" w:rsidRDefault="00DD394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CA8" w:rsidRDefault="009C5CA8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3DEE"/>
    <w:rsid w:val="00025886"/>
    <w:rsid w:val="000403F5"/>
    <w:rsid w:val="00074020"/>
    <w:rsid w:val="00077594"/>
    <w:rsid w:val="00083740"/>
    <w:rsid w:val="000A09EE"/>
    <w:rsid w:val="000B2E90"/>
    <w:rsid w:val="000D22F2"/>
    <w:rsid w:val="00117E1B"/>
    <w:rsid w:val="00125A15"/>
    <w:rsid w:val="001859D1"/>
    <w:rsid w:val="00187F9E"/>
    <w:rsid w:val="001B1864"/>
    <w:rsid w:val="001E5E00"/>
    <w:rsid w:val="001F0C25"/>
    <w:rsid w:val="00204D29"/>
    <w:rsid w:val="00217BF4"/>
    <w:rsid w:val="002249ED"/>
    <w:rsid w:val="00264323"/>
    <w:rsid w:val="00271FB6"/>
    <w:rsid w:val="00281C0C"/>
    <w:rsid w:val="00284FD2"/>
    <w:rsid w:val="00286CA8"/>
    <w:rsid w:val="00287692"/>
    <w:rsid w:val="002B0E86"/>
    <w:rsid w:val="002D207D"/>
    <w:rsid w:val="002F4C46"/>
    <w:rsid w:val="00303EF4"/>
    <w:rsid w:val="00304EF1"/>
    <w:rsid w:val="00315106"/>
    <w:rsid w:val="00315592"/>
    <w:rsid w:val="0031752E"/>
    <w:rsid w:val="00357DF5"/>
    <w:rsid w:val="00364547"/>
    <w:rsid w:val="00374AD3"/>
    <w:rsid w:val="00395D1E"/>
    <w:rsid w:val="003B6BF5"/>
    <w:rsid w:val="003C4F99"/>
    <w:rsid w:val="003D3C45"/>
    <w:rsid w:val="003E553E"/>
    <w:rsid w:val="003E5647"/>
    <w:rsid w:val="003F447D"/>
    <w:rsid w:val="004102DD"/>
    <w:rsid w:val="00421030"/>
    <w:rsid w:val="00421CB6"/>
    <w:rsid w:val="00440FA5"/>
    <w:rsid w:val="00441731"/>
    <w:rsid w:val="0045710C"/>
    <w:rsid w:val="00457884"/>
    <w:rsid w:val="0048216E"/>
    <w:rsid w:val="004A4BF8"/>
    <w:rsid w:val="004B2167"/>
    <w:rsid w:val="004C244F"/>
    <w:rsid w:val="004C3A74"/>
    <w:rsid w:val="005029AD"/>
    <w:rsid w:val="00535C77"/>
    <w:rsid w:val="00555363"/>
    <w:rsid w:val="00556BD2"/>
    <w:rsid w:val="00557D27"/>
    <w:rsid w:val="005648AF"/>
    <w:rsid w:val="005811D8"/>
    <w:rsid w:val="005D1312"/>
    <w:rsid w:val="00600795"/>
    <w:rsid w:val="00602104"/>
    <w:rsid w:val="00614E90"/>
    <w:rsid w:val="00624B90"/>
    <w:rsid w:val="00624EAC"/>
    <w:rsid w:val="00637B86"/>
    <w:rsid w:val="006467E7"/>
    <w:rsid w:val="006639EB"/>
    <w:rsid w:val="00664B2C"/>
    <w:rsid w:val="00666E58"/>
    <w:rsid w:val="00696B7F"/>
    <w:rsid w:val="006A1E0D"/>
    <w:rsid w:val="006A36B0"/>
    <w:rsid w:val="006B4461"/>
    <w:rsid w:val="006D0EAC"/>
    <w:rsid w:val="006D6F0E"/>
    <w:rsid w:val="006E4FFE"/>
    <w:rsid w:val="0070778E"/>
    <w:rsid w:val="00737BF2"/>
    <w:rsid w:val="007710AA"/>
    <w:rsid w:val="00782016"/>
    <w:rsid w:val="00796CDC"/>
    <w:rsid w:val="00796D61"/>
    <w:rsid w:val="007A2A09"/>
    <w:rsid w:val="007A2BA1"/>
    <w:rsid w:val="007C17ED"/>
    <w:rsid w:val="007E0DD8"/>
    <w:rsid w:val="00805885"/>
    <w:rsid w:val="00836AB9"/>
    <w:rsid w:val="00837E6F"/>
    <w:rsid w:val="008402CB"/>
    <w:rsid w:val="008435FD"/>
    <w:rsid w:val="00861E30"/>
    <w:rsid w:val="008637C1"/>
    <w:rsid w:val="00877643"/>
    <w:rsid w:val="008808F5"/>
    <w:rsid w:val="00890925"/>
    <w:rsid w:val="009025F0"/>
    <w:rsid w:val="00921B1E"/>
    <w:rsid w:val="00922F15"/>
    <w:rsid w:val="00957E08"/>
    <w:rsid w:val="00967AFC"/>
    <w:rsid w:val="00977A09"/>
    <w:rsid w:val="00981BD2"/>
    <w:rsid w:val="00990DB3"/>
    <w:rsid w:val="00993B8D"/>
    <w:rsid w:val="009A5839"/>
    <w:rsid w:val="009B3680"/>
    <w:rsid w:val="009B5F8D"/>
    <w:rsid w:val="009C5CA8"/>
    <w:rsid w:val="009C604F"/>
    <w:rsid w:val="009D1EA8"/>
    <w:rsid w:val="009E3663"/>
    <w:rsid w:val="00A151CE"/>
    <w:rsid w:val="00A16C3E"/>
    <w:rsid w:val="00A31CD5"/>
    <w:rsid w:val="00A4353E"/>
    <w:rsid w:val="00A44C9A"/>
    <w:rsid w:val="00A55A78"/>
    <w:rsid w:val="00A55C04"/>
    <w:rsid w:val="00A7523E"/>
    <w:rsid w:val="00A93603"/>
    <w:rsid w:val="00AA2535"/>
    <w:rsid w:val="00AB1889"/>
    <w:rsid w:val="00AB3196"/>
    <w:rsid w:val="00AD3D35"/>
    <w:rsid w:val="00B028C4"/>
    <w:rsid w:val="00B44B9C"/>
    <w:rsid w:val="00B44D53"/>
    <w:rsid w:val="00B712EE"/>
    <w:rsid w:val="00B746FE"/>
    <w:rsid w:val="00B760A1"/>
    <w:rsid w:val="00B82D4B"/>
    <w:rsid w:val="00BA667F"/>
    <w:rsid w:val="00BA67BB"/>
    <w:rsid w:val="00BD1D86"/>
    <w:rsid w:val="00BD397A"/>
    <w:rsid w:val="00C03926"/>
    <w:rsid w:val="00C12FEF"/>
    <w:rsid w:val="00C33DF3"/>
    <w:rsid w:val="00C51EB9"/>
    <w:rsid w:val="00C61B30"/>
    <w:rsid w:val="00C76867"/>
    <w:rsid w:val="00C86820"/>
    <w:rsid w:val="00C943CC"/>
    <w:rsid w:val="00CA0355"/>
    <w:rsid w:val="00CA0892"/>
    <w:rsid w:val="00CA5D6A"/>
    <w:rsid w:val="00CA6D18"/>
    <w:rsid w:val="00CA713A"/>
    <w:rsid w:val="00CB0397"/>
    <w:rsid w:val="00CD2B61"/>
    <w:rsid w:val="00CE3608"/>
    <w:rsid w:val="00CF6E24"/>
    <w:rsid w:val="00D36881"/>
    <w:rsid w:val="00D36AFC"/>
    <w:rsid w:val="00D6482F"/>
    <w:rsid w:val="00D67256"/>
    <w:rsid w:val="00D855D4"/>
    <w:rsid w:val="00D876BE"/>
    <w:rsid w:val="00D97FD6"/>
    <w:rsid w:val="00DC133A"/>
    <w:rsid w:val="00DC1741"/>
    <w:rsid w:val="00DC3263"/>
    <w:rsid w:val="00DD31B3"/>
    <w:rsid w:val="00DD394A"/>
    <w:rsid w:val="00E006C3"/>
    <w:rsid w:val="00E14BDA"/>
    <w:rsid w:val="00E175B2"/>
    <w:rsid w:val="00E22E7B"/>
    <w:rsid w:val="00E42DD1"/>
    <w:rsid w:val="00E61837"/>
    <w:rsid w:val="00E631DB"/>
    <w:rsid w:val="00E72DAC"/>
    <w:rsid w:val="00E72E1B"/>
    <w:rsid w:val="00E845ED"/>
    <w:rsid w:val="00EA1DFE"/>
    <w:rsid w:val="00EB16FE"/>
    <w:rsid w:val="00ED72E7"/>
    <w:rsid w:val="00F00D82"/>
    <w:rsid w:val="00F0485D"/>
    <w:rsid w:val="00F20BF9"/>
    <w:rsid w:val="00F4242C"/>
    <w:rsid w:val="00F430CC"/>
    <w:rsid w:val="00F43816"/>
    <w:rsid w:val="00F50979"/>
    <w:rsid w:val="00F80450"/>
    <w:rsid w:val="00F81E4E"/>
    <w:rsid w:val="00F87037"/>
    <w:rsid w:val="00F946F3"/>
    <w:rsid w:val="00FA1156"/>
    <w:rsid w:val="00FD52CE"/>
    <w:rsid w:val="00FE2A0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ACA2C"/>
  <w15:docId w15:val="{D807AF6B-4F65-4C4C-977C-BF3E7818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821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</w:pPr>
    <w:rPr>
      <w:rFonts w:ascii="Tahoma" w:eastAsia="Times New Roman" w:hAnsi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28F8B-2689-4116-805A-7C85B4FC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3</cp:revision>
  <cp:lastPrinted>2020-02-14T06:37:00Z</cp:lastPrinted>
  <dcterms:created xsi:type="dcterms:W3CDTF">2021-01-19T10:50:00Z</dcterms:created>
  <dcterms:modified xsi:type="dcterms:W3CDTF">2021-01-19T10:58:00Z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