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B0" w:rsidRPr="00131AB0" w:rsidRDefault="00131AB0" w:rsidP="00131AB0">
      <w:pPr>
        <w:widowControl w:val="0"/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 xml:space="preserve">Kraków, dnia </w:t>
      </w:r>
      <w:r w:rsidR="00994B13">
        <w:rPr>
          <w:rFonts w:ascii="Garamond" w:eastAsia="Times New Roman" w:hAnsi="Garamond" w:cs="Times New Roman"/>
          <w:lang w:eastAsia="pl-PL"/>
        </w:rPr>
        <w:t>02.03.2020</w:t>
      </w:r>
      <w:r w:rsidRPr="00131AB0">
        <w:rPr>
          <w:rFonts w:ascii="Garamond" w:eastAsia="Times New Roman" w:hAnsi="Garamond" w:cs="Times New Roman"/>
          <w:lang w:eastAsia="pl-PL"/>
        </w:rPr>
        <w:t xml:space="preserve"> r.</w:t>
      </w:r>
    </w:p>
    <w:p w:rsidR="00131AB0" w:rsidRPr="00131AB0" w:rsidRDefault="00994B13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Numer sprawy: DFP.271.121</w:t>
      </w:r>
      <w:r w:rsidR="00131AB0" w:rsidRPr="00131AB0">
        <w:rPr>
          <w:rFonts w:ascii="Garamond" w:eastAsia="Times New Roman" w:hAnsi="Garamond" w:cs="Times New Roman"/>
          <w:lang w:eastAsia="pl-PL"/>
        </w:rPr>
        <w:t>.2019.LS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F101D" w:rsidRPr="00131AB0" w:rsidRDefault="002F101D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994B13" w:rsidP="00131AB0">
      <w:pPr>
        <w:keepNext/>
        <w:widowControl w:val="0"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lang w:eastAsia="pl-PL"/>
        </w:rPr>
      </w:pPr>
      <w:r w:rsidRPr="00131AB0">
        <w:rPr>
          <w:rFonts w:ascii="Garamond" w:eastAsia="Times New Roman" w:hAnsi="Garamond" w:cs="Times New Roman"/>
          <w:b/>
          <w:lang w:eastAsia="pl-PL"/>
        </w:rPr>
        <w:t xml:space="preserve">ZAWIADOMIENIE O </w:t>
      </w:r>
      <w:r>
        <w:rPr>
          <w:rFonts w:ascii="Garamond" w:eastAsia="Times New Roman" w:hAnsi="Garamond" w:cs="Times New Roman"/>
          <w:b/>
          <w:lang w:eastAsia="pl-PL"/>
        </w:rPr>
        <w:t>UNIEWAŻNIENIU POSTĘPOWANIA</w:t>
      </w:r>
    </w:p>
    <w:p w:rsid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E613FE" w:rsidRPr="00131AB0" w:rsidRDefault="00E613FE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i/>
          <w:iCs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 xml:space="preserve">Na podstawie art. 92 ust. 1 i 2 ustawy Prawo zamówień publicznych przedstawiam informację o wyniku postępowania o udzielenie zamówienia publicznego na </w:t>
      </w:r>
      <w:r w:rsidR="00994B13">
        <w:rPr>
          <w:rFonts w:ascii="Garamond" w:eastAsia="Times New Roman" w:hAnsi="Garamond" w:cs="Times New Roman"/>
          <w:b/>
          <w:bCs/>
          <w:iCs/>
          <w:color w:val="000000"/>
          <w:szCs w:val="24"/>
          <w:lang w:eastAsia="pl-PL"/>
        </w:rPr>
        <w:t>u</w:t>
      </w:r>
      <w:r w:rsidR="00994B13" w:rsidRPr="00994B13">
        <w:rPr>
          <w:rFonts w:ascii="Garamond" w:eastAsia="Times New Roman" w:hAnsi="Garamond" w:cs="Times New Roman"/>
          <w:b/>
          <w:bCs/>
          <w:iCs/>
          <w:color w:val="000000"/>
          <w:szCs w:val="24"/>
          <w:lang w:eastAsia="pl-PL"/>
        </w:rPr>
        <w:t>trzymanie w stałej sprawności technicznej i zapewnienie bezpiecznej eksploatacji dźwigów osobowych i towarowych (łącznie 60 dźwigów i 1 dźwignik przemysłowy), w tym wykonywanie obowiązkowych przeglądów okresowych miesięcznych kwartalnych i rocznych, zapewnienie pogotowia dźwigowego oraz usuwanie awarii dźwigów zainstalowanych w jednostkach organizacyjnych Szpitala Uniwersyteckiego w Krakowie, których jednostkowy koszt naprawy nie przekracza 6000,00 zł brutto</w:t>
      </w:r>
      <w:r w:rsidRPr="00131AB0">
        <w:rPr>
          <w:rFonts w:ascii="Garamond" w:eastAsia="Times New Roman" w:hAnsi="Garamond" w:cs="Times New Roman"/>
          <w:bCs/>
          <w:iCs/>
          <w:color w:val="000000"/>
          <w:szCs w:val="24"/>
          <w:lang w:eastAsia="pl-PL"/>
        </w:rPr>
        <w:t>.</w:t>
      </w:r>
    </w:p>
    <w:p w:rsidR="00131AB0" w:rsidRDefault="00131AB0" w:rsidP="00131AB0">
      <w:pPr>
        <w:widowControl w:val="0"/>
        <w:tabs>
          <w:tab w:val="num" w:pos="180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E613FE" w:rsidRPr="00131AB0" w:rsidRDefault="00E613FE" w:rsidP="00131AB0">
      <w:pPr>
        <w:widowControl w:val="0"/>
        <w:tabs>
          <w:tab w:val="num" w:pos="180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994B13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1</w:t>
      </w:r>
      <w:r w:rsidR="00131AB0" w:rsidRPr="00131AB0">
        <w:rPr>
          <w:rFonts w:ascii="Garamond" w:eastAsia="Times New Roman" w:hAnsi="Garamond" w:cs="Times New Roman"/>
          <w:lang w:eastAsia="pl-PL"/>
        </w:rPr>
        <w:t>. Wykaz wykonawców, którzy złożyli oferty:</w:t>
      </w:r>
    </w:p>
    <w:p w:rsidR="00131AB0" w:rsidRPr="00131AB0" w:rsidRDefault="00131AB0" w:rsidP="00131AB0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7887" w:type="dxa"/>
        <w:jc w:val="center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  <w:gridCol w:w="6663"/>
      </w:tblGrid>
      <w:tr w:rsidR="00131AB0" w:rsidRPr="00131AB0" w:rsidTr="003B051A">
        <w:trPr>
          <w:cantSplit/>
          <w:trHeight w:val="54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 w:rsidRPr="00131AB0">
              <w:rPr>
                <w:rFonts w:ascii="Garamond" w:eastAsia="Times New Roman" w:hAnsi="Garamond" w:cs="Arial"/>
                <w:lang w:val="en-US" w:eastAsia="pl-PL"/>
              </w:rPr>
              <w:t xml:space="preserve">Nr </w:t>
            </w: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31AB0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</w:tr>
      <w:tr w:rsidR="00131AB0" w:rsidRPr="00131AB0" w:rsidTr="003B051A">
        <w:trPr>
          <w:cantSplit/>
          <w:trHeight w:val="47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131AB0">
              <w:rPr>
                <w:rFonts w:ascii="Garamond" w:eastAsia="Calibri" w:hAnsi="Garamond" w:cs="Times New Roman"/>
                <w:lang w:val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994B13" w:rsidP="00131AB0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994B13">
              <w:rPr>
                <w:rFonts w:ascii="Garamond" w:eastAsia="Calibri" w:hAnsi="Garamond" w:cs="Times New Roman"/>
                <w:color w:val="000000"/>
                <w:lang w:val="en-US"/>
              </w:rPr>
              <w:t>thyssenkrupp</w:t>
            </w:r>
            <w:proofErr w:type="spellEnd"/>
            <w:r w:rsidRPr="00994B13">
              <w:rPr>
                <w:rFonts w:ascii="Garamond" w:eastAsia="Calibri" w:hAnsi="Garamond" w:cs="Times New Roman"/>
                <w:color w:val="000000"/>
                <w:lang w:val="en-US"/>
              </w:rPr>
              <w:t xml:space="preserve"> Elevator Sp. z o.o., Al. </w:t>
            </w:r>
            <w:r w:rsidRPr="00994B13">
              <w:rPr>
                <w:rFonts w:ascii="Garamond" w:eastAsia="Calibri" w:hAnsi="Garamond" w:cs="Times New Roman"/>
                <w:color w:val="000000"/>
              </w:rPr>
              <w:t>Jerozolimskie 179, 02-222 Warszawa</w:t>
            </w:r>
          </w:p>
        </w:tc>
      </w:tr>
    </w:tbl>
    <w:p w:rsidR="00131AB0" w:rsidRDefault="00131AB0" w:rsidP="00131AB0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p w:rsidR="00E613FE" w:rsidRPr="00131AB0" w:rsidRDefault="00E613FE" w:rsidP="00131AB0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p w:rsidR="00131AB0" w:rsidRPr="00131AB0" w:rsidRDefault="00994B13" w:rsidP="00994B13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2</w:t>
      </w:r>
      <w:r w:rsidR="00131AB0" w:rsidRPr="00131AB0">
        <w:rPr>
          <w:rFonts w:ascii="Garamond" w:eastAsia="Times New Roman" w:hAnsi="Garamond" w:cs="Times New Roman"/>
          <w:lang w:eastAsia="pl-PL"/>
        </w:rPr>
        <w:t>. Z udziału w postępowaniu o udzielenie zamówienia publicznego nie wykluczono żadnego wykonawcy.</w:t>
      </w:r>
    </w:p>
    <w:p w:rsid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E613FE" w:rsidRPr="00131AB0" w:rsidRDefault="00E613FE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994B13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3</w:t>
      </w:r>
      <w:r w:rsidR="00131AB0" w:rsidRPr="00131AB0">
        <w:rPr>
          <w:rFonts w:ascii="Garamond" w:eastAsia="Times New Roman" w:hAnsi="Garamond" w:cs="Times New Roman"/>
          <w:lang w:eastAsia="pl-PL"/>
        </w:rPr>
        <w:t>. W postępowaniu odrzucono następującą ofertę: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245"/>
      </w:tblGrid>
      <w:tr w:rsidR="00131AB0" w:rsidRPr="00131AB0" w:rsidTr="003B051A">
        <w:trPr>
          <w:trHeight w:val="717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131AB0" w:rsidRPr="00131AB0" w:rsidRDefault="00994B13" w:rsidP="00131AB0">
            <w:pPr>
              <w:widowControl w:val="0"/>
              <w:spacing w:after="0" w:line="240" w:lineRule="auto"/>
              <w:ind w:left="34"/>
              <w:jc w:val="center"/>
              <w:rPr>
                <w:rFonts w:ascii="Garamond" w:eastAsia="Calibri" w:hAnsi="Garamond" w:cs="Times New Roman"/>
                <w:lang w:val="en-US"/>
              </w:rPr>
            </w:pPr>
            <w:proofErr w:type="spellStart"/>
            <w:r>
              <w:rPr>
                <w:rFonts w:ascii="Garamond" w:eastAsia="Calibri" w:hAnsi="Garamond" w:cs="Times New Roman"/>
                <w:lang w:val="en-US"/>
              </w:rPr>
              <w:t>Oferta</w:t>
            </w:r>
            <w:proofErr w:type="spellEnd"/>
            <w:r>
              <w:rPr>
                <w:rFonts w:ascii="Garamond" w:eastAsia="Calibri" w:hAnsi="Garamond" w:cs="Times New Roman"/>
                <w:lang w:val="en-US"/>
              </w:rPr>
              <w:t xml:space="preserve"> nr 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31AB0" w:rsidRPr="00131AB0" w:rsidRDefault="00994B13" w:rsidP="00994B1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Garamond" w:eastAsia="Calibri" w:hAnsi="Garamond" w:cs="Times New Roman"/>
                <w:lang w:val="en-US"/>
              </w:rPr>
            </w:pPr>
            <w:proofErr w:type="spellStart"/>
            <w:r w:rsidRPr="00994B13">
              <w:rPr>
                <w:rFonts w:ascii="Garamond" w:eastAsia="Calibri" w:hAnsi="Garamond" w:cs="Times New Roman"/>
                <w:color w:val="000000"/>
                <w:lang w:val="en-US"/>
              </w:rPr>
              <w:t>thyssenkrupp</w:t>
            </w:r>
            <w:proofErr w:type="spellEnd"/>
            <w:r w:rsidRPr="00994B13">
              <w:rPr>
                <w:rFonts w:ascii="Garamond" w:eastAsia="Calibri" w:hAnsi="Garamond" w:cs="Times New Roman"/>
                <w:color w:val="000000"/>
                <w:lang w:val="en-US"/>
              </w:rPr>
              <w:t xml:space="preserve"> Elevator Sp. z o.o., Al. </w:t>
            </w:r>
            <w:r w:rsidRPr="00994B13">
              <w:rPr>
                <w:rFonts w:ascii="Garamond" w:eastAsia="Calibri" w:hAnsi="Garamond" w:cs="Times New Roman"/>
                <w:color w:val="000000"/>
              </w:rPr>
              <w:t>Jerozolimskie 179, 02-222 Warszawa</w:t>
            </w:r>
          </w:p>
        </w:tc>
      </w:tr>
    </w:tbl>
    <w:p w:rsidR="00994B13" w:rsidRDefault="00994B13" w:rsidP="00E613FE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</w:p>
    <w:p w:rsidR="00131AB0" w:rsidRPr="00131AB0" w:rsidRDefault="00131AB0" w:rsidP="00994B13">
      <w:pPr>
        <w:widowControl w:val="0"/>
        <w:spacing w:after="0" w:line="240" w:lineRule="auto"/>
        <w:ind w:left="426"/>
        <w:jc w:val="both"/>
        <w:rPr>
          <w:rFonts w:ascii="Garamond" w:eastAsia="Calibri" w:hAnsi="Garamond" w:cs="Times New Roman"/>
        </w:rPr>
      </w:pPr>
      <w:r w:rsidRPr="00131AB0">
        <w:rPr>
          <w:rFonts w:ascii="Garamond" w:eastAsia="Calibri" w:hAnsi="Garamond" w:cs="Times New Roman"/>
        </w:rPr>
        <w:t xml:space="preserve">Uzasadnienie prawne: </w:t>
      </w:r>
      <w:r w:rsidR="00994B13" w:rsidRPr="00994B13">
        <w:rPr>
          <w:rFonts w:ascii="Garamond" w:eastAsia="Calibri" w:hAnsi="Garamond" w:cs="Times New Roman"/>
        </w:rPr>
        <w:t>art. 89 ust. 1 pkt 1 oraz art. 89 ust. 1 pkt 8 ustawy Prawo zamówień pu</w:t>
      </w:r>
      <w:r w:rsidR="00E613FE">
        <w:rPr>
          <w:rFonts w:ascii="Garamond" w:eastAsia="Calibri" w:hAnsi="Garamond" w:cs="Times New Roman"/>
        </w:rPr>
        <w:t xml:space="preserve">blicznych w związku z art. 73 § </w:t>
      </w:r>
      <w:r w:rsidR="00994B13" w:rsidRPr="00994B13">
        <w:rPr>
          <w:rFonts w:ascii="Garamond" w:eastAsia="Calibri" w:hAnsi="Garamond" w:cs="Times New Roman"/>
        </w:rPr>
        <w:t>1 i 78</w:t>
      </w:r>
      <w:r w:rsidR="00994B13" w:rsidRPr="00994B13">
        <w:rPr>
          <w:rFonts w:ascii="Garamond" w:eastAsia="Calibri" w:hAnsi="Garamond" w:cs="Times New Roman"/>
          <w:vertAlign w:val="superscript"/>
        </w:rPr>
        <w:t>1</w:t>
      </w:r>
      <w:r w:rsidR="00E613FE">
        <w:rPr>
          <w:rFonts w:ascii="Garamond" w:eastAsia="Calibri" w:hAnsi="Garamond" w:cs="Times New Roman"/>
        </w:rPr>
        <w:t xml:space="preserve"> § </w:t>
      </w:r>
      <w:r w:rsidR="00994B13">
        <w:rPr>
          <w:rFonts w:ascii="Garamond" w:eastAsia="Calibri" w:hAnsi="Garamond" w:cs="Times New Roman"/>
        </w:rPr>
        <w:t xml:space="preserve">1 Kodeksu cywilnego oraz </w:t>
      </w:r>
      <w:r w:rsidRPr="00131AB0">
        <w:rPr>
          <w:rFonts w:ascii="Garamond" w:eastAsia="Calibri" w:hAnsi="Garamond" w:cs="Times New Roman"/>
        </w:rPr>
        <w:t>art. 89 ust. 1 pkt 7b ustawy Prawo zamówień publicznych.</w:t>
      </w:r>
    </w:p>
    <w:p w:rsidR="00131AB0" w:rsidRPr="00131AB0" w:rsidRDefault="00131AB0" w:rsidP="00994B13">
      <w:pPr>
        <w:widowControl w:val="0"/>
        <w:spacing w:after="0" w:line="240" w:lineRule="auto"/>
        <w:ind w:left="426"/>
        <w:jc w:val="both"/>
        <w:rPr>
          <w:rFonts w:ascii="Garamond" w:eastAsia="Calibri" w:hAnsi="Garamond" w:cs="Times New Roman"/>
        </w:rPr>
      </w:pPr>
      <w:r w:rsidRPr="00131AB0">
        <w:rPr>
          <w:rFonts w:ascii="Garamond" w:eastAsia="Calibri" w:hAnsi="Garamond" w:cs="Times New Roman"/>
        </w:rPr>
        <w:t xml:space="preserve">Uzasadnienie faktyczne: </w:t>
      </w:r>
      <w:r w:rsidR="00994B13" w:rsidRPr="00994B13">
        <w:rPr>
          <w:rFonts w:ascii="Garamond" w:eastAsia="Calibri" w:hAnsi="Garamond" w:cs="Times New Roman"/>
        </w:rPr>
        <w:t>Oferta jest niezgodna z ustawą Prawo z</w:t>
      </w:r>
      <w:r w:rsidR="00994B13">
        <w:rPr>
          <w:rFonts w:ascii="Garamond" w:eastAsia="Calibri" w:hAnsi="Garamond" w:cs="Times New Roman"/>
        </w:rPr>
        <w:t>amówień publicznych oraz jest </w:t>
      </w:r>
      <w:r w:rsidR="00994B13" w:rsidRPr="00994B13">
        <w:rPr>
          <w:rFonts w:ascii="Garamond" w:eastAsia="Calibri" w:hAnsi="Garamond" w:cs="Times New Roman"/>
        </w:rPr>
        <w:t>nieważna n</w:t>
      </w:r>
      <w:r w:rsidR="00994B13">
        <w:rPr>
          <w:rFonts w:ascii="Garamond" w:eastAsia="Calibri" w:hAnsi="Garamond" w:cs="Times New Roman"/>
        </w:rPr>
        <w:t>a podstawie odrębnych przepisów, jak również w</w:t>
      </w:r>
      <w:r w:rsidRPr="00131AB0">
        <w:rPr>
          <w:rFonts w:ascii="Garamond" w:eastAsia="Calibri" w:hAnsi="Garamond" w:cs="Times New Roman"/>
        </w:rPr>
        <w:t>adium nie zostało wniesione.</w:t>
      </w:r>
    </w:p>
    <w:p w:rsidR="00994B13" w:rsidRDefault="00994B13" w:rsidP="00E613FE">
      <w:pPr>
        <w:widowControl w:val="0"/>
        <w:spacing w:after="0" w:line="240" w:lineRule="auto"/>
        <w:ind w:left="426"/>
        <w:jc w:val="both"/>
        <w:rPr>
          <w:rFonts w:ascii="Garamond" w:eastAsia="Calibri" w:hAnsi="Garamond" w:cs="Times New Roman"/>
        </w:rPr>
      </w:pPr>
      <w:r w:rsidRPr="00994B13">
        <w:rPr>
          <w:rFonts w:ascii="Garamond" w:eastAsia="Calibri" w:hAnsi="Garamond" w:cs="Times New Roman"/>
        </w:rPr>
        <w:t>Zgodnie z punktem 10.2. Specyfikacji, Wykonawca zobowiązany był do złożenia wraz z ofertą odpowiednich dokumentów w formie oryginału podpisanego przez Wykonawcę pod rygorem nieważności, kwalifikowanym podpisem elektronicznym</w:t>
      </w:r>
      <w:r>
        <w:rPr>
          <w:rFonts w:ascii="Garamond" w:eastAsia="Calibri" w:hAnsi="Garamond" w:cs="Times New Roman"/>
        </w:rPr>
        <w:t>.</w:t>
      </w:r>
      <w:r w:rsidRPr="00994B13">
        <w:rPr>
          <w:rFonts w:ascii="Garamond" w:eastAsia="Calibri" w:hAnsi="Garamond" w:cs="Times New Roman"/>
        </w:rPr>
        <w:t xml:space="preserve"> Dokumenty stanowiące ofertę nie podlegały procedurze uzupełnienia, określonej w art. 26 ust. 3 ustawy. Złoż</w:t>
      </w:r>
      <w:r w:rsidR="00E613FE">
        <w:rPr>
          <w:rFonts w:ascii="Garamond" w:eastAsia="Calibri" w:hAnsi="Garamond" w:cs="Times New Roman"/>
        </w:rPr>
        <w:t>one przez wykonawcę dokumenty: f</w:t>
      </w:r>
      <w:r w:rsidRPr="00994B13">
        <w:rPr>
          <w:rFonts w:ascii="Garamond" w:eastAsia="Calibri" w:hAnsi="Garamond" w:cs="Times New Roman"/>
        </w:rPr>
        <w:t xml:space="preserve">ormularz oferty, </w:t>
      </w:r>
      <w:r w:rsidR="00E613FE" w:rsidRPr="00E613FE">
        <w:rPr>
          <w:rFonts w:ascii="Garamond" w:eastAsia="Calibri" w:hAnsi="Garamond" w:cs="Times New Roman"/>
        </w:rPr>
        <w:t>arkusz cenowy, arkusz cenowy miesięcznego utrzymania, arkusz cenowy kwartalnego utrzymania</w:t>
      </w:r>
      <w:r w:rsidR="00E613FE">
        <w:rPr>
          <w:rFonts w:ascii="Garamond" w:eastAsia="Calibri" w:hAnsi="Garamond" w:cs="Times New Roman"/>
        </w:rPr>
        <w:t>, KRS</w:t>
      </w:r>
      <w:r w:rsidRPr="00994B13">
        <w:rPr>
          <w:rFonts w:ascii="Garamond" w:eastAsia="Calibri" w:hAnsi="Garamond" w:cs="Times New Roman"/>
        </w:rPr>
        <w:t xml:space="preserve"> oraz </w:t>
      </w:r>
      <w:r w:rsidR="00E613FE">
        <w:rPr>
          <w:rFonts w:ascii="Garamond" w:eastAsia="Calibri" w:hAnsi="Garamond" w:cs="Times New Roman"/>
        </w:rPr>
        <w:t xml:space="preserve">inne dokumenty (nie wymagane na tym etapie postępowania) </w:t>
      </w:r>
      <w:r w:rsidRPr="00994B13">
        <w:rPr>
          <w:rFonts w:ascii="Garamond" w:eastAsia="Calibri" w:hAnsi="Garamond" w:cs="Times New Roman"/>
        </w:rPr>
        <w:t>nie zostały przez Wykonawcę podpisane kwalifikowanym podpisem elektronicznym. W związku z tym oferta wykonawcy jest niezgodna z art.</w:t>
      </w:r>
      <w:r w:rsidR="00E613FE">
        <w:rPr>
          <w:rFonts w:ascii="Garamond" w:eastAsia="Calibri" w:hAnsi="Garamond" w:cs="Times New Roman"/>
        </w:rPr>
        <w:t xml:space="preserve"> </w:t>
      </w:r>
      <w:r w:rsidRPr="00994B13">
        <w:rPr>
          <w:rFonts w:ascii="Garamond" w:eastAsia="Calibri" w:hAnsi="Garamond" w:cs="Times New Roman"/>
        </w:rPr>
        <w:t>10a ust</w:t>
      </w:r>
      <w:r w:rsidR="00E613FE">
        <w:rPr>
          <w:rFonts w:ascii="Garamond" w:eastAsia="Calibri" w:hAnsi="Garamond" w:cs="Times New Roman"/>
        </w:rPr>
        <w:t>.</w:t>
      </w:r>
      <w:r w:rsidRPr="00994B13">
        <w:rPr>
          <w:rFonts w:ascii="Garamond" w:eastAsia="Calibri" w:hAnsi="Garamond" w:cs="Times New Roman"/>
        </w:rPr>
        <w:t xml:space="preserve"> 5 ustawy PZP, który wymaga aby m.in. oferta sporządzana była pod rygorem nieważności, w postaci elektronicznej opatrzona kwalifiko</w:t>
      </w:r>
      <w:r w:rsidR="00E613FE">
        <w:rPr>
          <w:rFonts w:ascii="Garamond" w:eastAsia="Calibri" w:hAnsi="Garamond" w:cs="Times New Roman"/>
        </w:rPr>
        <w:t>wanym podpisem elektronicznym. D</w:t>
      </w:r>
      <w:r w:rsidRPr="00994B13">
        <w:rPr>
          <w:rFonts w:ascii="Garamond" w:eastAsia="Calibri" w:hAnsi="Garamond" w:cs="Times New Roman"/>
        </w:rPr>
        <w:t>odatkowo oferta wykonawcy jest nieważna na podstawie odrębnych przepisów tj. art. 78</w:t>
      </w:r>
      <w:r w:rsidRPr="00994B13">
        <w:rPr>
          <w:rFonts w:ascii="Garamond" w:eastAsia="Calibri" w:hAnsi="Garamond" w:cs="Times New Roman"/>
          <w:vertAlign w:val="superscript"/>
        </w:rPr>
        <w:t xml:space="preserve">1 </w:t>
      </w:r>
      <w:r w:rsidRPr="00994B13">
        <w:rPr>
          <w:rFonts w:ascii="Garamond" w:eastAsia="Calibri" w:hAnsi="Garamond" w:cs="Times New Roman"/>
        </w:rPr>
        <w:t>§ 1 KC, w związku z art. 73 § 1 KC. W przypadku przedmiotowej oferty brak jest opatrzenia dokumentów (stanowiących ofertę) kwalifikowanym podpisem elektronicznym co oznacza, iż oferta jest nieważna.</w:t>
      </w:r>
    </w:p>
    <w:p w:rsidR="00131AB0" w:rsidRPr="00131AB0" w:rsidRDefault="00E613FE" w:rsidP="00131AB0">
      <w:pPr>
        <w:widowControl w:val="0"/>
        <w:spacing w:after="0" w:line="240" w:lineRule="auto"/>
        <w:ind w:left="426"/>
        <w:jc w:val="both"/>
        <w:rPr>
          <w:rFonts w:ascii="Garamond" w:eastAsia="Calibri" w:hAnsi="Garamond" w:cs="Times New Roman"/>
          <w:iCs/>
        </w:rPr>
      </w:pPr>
      <w:r>
        <w:rPr>
          <w:rFonts w:ascii="Garamond" w:eastAsia="Calibri" w:hAnsi="Garamond" w:cs="Times New Roman"/>
        </w:rPr>
        <w:t>Oprócz tego W</w:t>
      </w:r>
      <w:r w:rsidR="00131AB0" w:rsidRPr="00131AB0">
        <w:rPr>
          <w:rFonts w:ascii="Garamond" w:eastAsia="Calibri" w:hAnsi="Garamond" w:cs="Times New Roman"/>
        </w:rPr>
        <w:t>ykonawca był zobowiązany do wniesienia wadium przed upływem terminu</w:t>
      </w:r>
      <w:r w:rsidR="00994B13">
        <w:rPr>
          <w:rFonts w:ascii="Garamond" w:eastAsia="Calibri" w:hAnsi="Garamond" w:cs="Times New Roman"/>
        </w:rPr>
        <w:t xml:space="preserve"> składania </w:t>
      </w:r>
      <w:r w:rsidR="00994B13">
        <w:rPr>
          <w:rFonts w:ascii="Garamond" w:eastAsia="Calibri" w:hAnsi="Garamond" w:cs="Times New Roman"/>
        </w:rPr>
        <w:lastRenderedPageBreak/>
        <w:t>ofert, tj. do dnia 28.02.2020 r. do godz. 11:0</w:t>
      </w:r>
      <w:r w:rsidR="00131AB0" w:rsidRPr="00131AB0">
        <w:rPr>
          <w:rFonts w:ascii="Garamond" w:eastAsia="Calibri" w:hAnsi="Garamond" w:cs="Times New Roman"/>
        </w:rPr>
        <w:t>0. W przypadku wnoszenia wadium w pieniądzu terminem wniesienia wadium jest data i czas uznania rachunku Zamawiającego (co Zamawiający podkreślił w specyfikacji w pkt. 8.4). Przedmiotowe wadium nie zostało wniesione w żadnej formie</w:t>
      </w:r>
      <w:r w:rsidR="00131AB0" w:rsidRPr="00131AB0">
        <w:rPr>
          <w:rFonts w:ascii="Garamond" w:eastAsia="Calibri" w:hAnsi="Garamond" w:cs="Times New Roman"/>
          <w:iCs/>
        </w:rPr>
        <w:t xml:space="preserve">. </w:t>
      </w:r>
    </w:p>
    <w:p w:rsid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E613FE" w:rsidRPr="00131AB0" w:rsidRDefault="00E613FE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0440A1" w:rsidRPr="000440A1" w:rsidRDefault="000440A1" w:rsidP="000440A1">
      <w:pPr>
        <w:widowControl w:val="0"/>
        <w:snapToGrid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Cs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4</w:t>
      </w:r>
      <w:r w:rsidR="00131AB0" w:rsidRPr="00131AB0">
        <w:rPr>
          <w:rFonts w:ascii="Garamond" w:eastAsia="Times New Roman" w:hAnsi="Garamond" w:cs="Times New Roman"/>
          <w:lang w:eastAsia="pl-PL"/>
        </w:rPr>
        <w:t>. </w:t>
      </w:r>
      <w:r w:rsidRPr="000440A1">
        <w:rPr>
          <w:rFonts w:ascii="Garamond" w:eastAsia="Times New Roman" w:hAnsi="Garamond" w:cs="Times New Roman"/>
          <w:iCs/>
          <w:lang w:eastAsia="pl-PL"/>
        </w:rPr>
        <w:t xml:space="preserve">Postępowanie </w:t>
      </w:r>
      <w:r>
        <w:rPr>
          <w:rFonts w:ascii="Garamond" w:eastAsia="Times New Roman" w:hAnsi="Garamond" w:cs="Times New Roman"/>
          <w:iCs/>
          <w:lang w:eastAsia="pl-PL"/>
        </w:rPr>
        <w:t>o udzielenie niniejszego zamówienia publicznego zostało unieważnione</w:t>
      </w:r>
      <w:r w:rsidR="00B44750">
        <w:rPr>
          <w:rFonts w:ascii="Garamond" w:eastAsia="Times New Roman" w:hAnsi="Garamond" w:cs="Times New Roman"/>
          <w:iCs/>
          <w:lang w:eastAsia="pl-PL"/>
        </w:rPr>
        <w:t>.</w:t>
      </w:r>
    </w:p>
    <w:p w:rsidR="000440A1" w:rsidRPr="000440A1" w:rsidRDefault="000440A1" w:rsidP="000440A1">
      <w:pPr>
        <w:widowControl w:val="0"/>
        <w:snapToGrid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Cs/>
          <w:lang w:eastAsia="pl-PL"/>
        </w:rPr>
      </w:pPr>
    </w:p>
    <w:p w:rsidR="000440A1" w:rsidRPr="000440A1" w:rsidRDefault="000440A1" w:rsidP="00B44750">
      <w:pPr>
        <w:widowControl w:val="0"/>
        <w:snapToGrid w:val="0"/>
        <w:spacing w:after="0" w:line="240" w:lineRule="auto"/>
        <w:ind w:left="284"/>
        <w:jc w:val="both"/>
        <w:rPr>
          <w:rFonts w:ascii="Garamond" w:eastAsia="Times New Roman" w:hAnsi="Garamond" w:cs="Times New Roman"/>
          <w:iCs/>
          <w:lang w:eastAsia="pl-PL"/>
        </w:rPr>
      </w:pPr>
      <w:r w:rsidRPr="000440A1">
        <w:rPr>
          <w:rFonts w:ascii="Garamond" w:eastAsia="Times New Roman" w:hAnsi="Garamond" w:cs="Times New Roman"/>
          <w:iCs/>
          <w:lang w:eastAsia="pl-PL"/>
        </w:rPr>
        <w:t>Uzasadnienie prawne: art. 93 ust. 1 pkt 1 ustawy Prawo zamówień publicznych.</w:t>
      </w:r>
    </w:p>
    <w:p w:rsidR="00131AB0" w:rsidRPr="00131AB0" w:rsidRDefault="000440A1" w:rsidP="00B44750">
      <w:pPr>
        <w:widowControl w:val="0"/>
        <w:snapToGrid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0440A1">
        <w:rPr>
          <w:rFonts w:ascii="Garamond" w:eastAsia="Times New Roman" w:hAnsi="Garamond" w:cs="Times New Roman"/>
          <w:iCs/>
          <w:lang w:eastAsia="pl-PL"/>
        </w:rPr>
        <w:t>Uzasadnienie faktyczne: Postępowanie zostało unieważnione, gdy</w:t>
      </w:r>
      <w:r w:rsidR="00B44750">
        <w:rPr>
          <w:rFonts w:ascii="Garamond" w:eastAsia="Times New Roman" w:hAnsi="Garamond" w:cs="Times New Roman"/>
          <w:iCs/>
          <w:lang w:eastAsia="pl-PL"/>
        </w:rPr>
        <w:t xml:space="preserve">ż nie złożono żadnej oferty nie </w:t>
      </w:r>
      <w:r w:rsidRPr="000440A1">
        <w:rPr>
          <w:rFonts w:ascii="Garamond" w:eastAsia="Times New Roman" w:hAnsi="Garamond" w:cs="Times New Roman"/>
          <w:iCs/>
          <w:lang w:eastAsia="pl-PL"/>
        </w:rPr>
        <w:t>podlegającej odrzuceniu.</w:t>
      </w:r>
    </w:p>
    <w:p w:rsidR="00131AB0" w:rsidRPr="00131AB0" w:rsidRDefault="00131AB0" w:rsidP="00131AB0">
      <w:pPr>
        <w:widowControl w:val="0"/>
        <w:snapToGrid w:val="0"/>
        <w:spacing w:after="0" w:line="240" w:lineRule="auto"/>
        <w:jc w:val="both"/>
        <w:rPr>
          <w:rFonts w:ascii="Garamond" w:eastAsia="Times New Roman" w:hAnsi="Garamond" w:cs="Times New Roman"/>
          <w:iCs/>
          <w:lang w:eastAsia="pl-PL"/>
        </w:rPr>
      </w:pPr>
      <w:bookmarkStart w:id="0" w:name="_GoBack"/>
      <w:bookmarkEnd w:id="0"/>
    </w:p>
    <w:p w:rsidR="00131AB0" w:rsidRPr="00131AB0" w:rsidRDefault="00131AB0" w:rsidP="00131AB0">
      <w:pPr>
        <w:widowControl w:val="0"/>
        <w:snapToGrid w:val="0"/>
        <w:spacing w:after="0" w:line="240" w:lineRule="auto"/>
        <w:jc w:val="both"/>
        <w:rPr>
          <w:rFonts w:ascii="Garamond" w:eastAsia="Times New Roman" w:hAnsi="Garamond" w:cs="Times New Roman"/>
          <w:iCs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Default="00284FD2"/>
    <w:sectPr w:rsidR="00284FD2" w:rsidSect="002F101D">
      <w:headerReference w:type="default" r:id="rId10"/>
      <w:footerReference w:type="default" r:id="rId11"/>
      <w:pgSz w:w="11906" w:h="16838"/>
      <w:pgMar w:top="1417" w:right="1417" w:bottom="1417" w:left="1417" w:header="426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67" w:rsidRDefault="00E22367" w:rsidP="00E22E7B">
      <w:pPr>
        <w:spacing w:after="0" w:line="240" w:lineRule="auto"/>
      </w:pPr>
      <w:r>
        <w:separator/>
      </w:r>
    </w:p>
  </w:endnote>
  <w:endnote w:type="continuationSeparator" w:id="0">
    <w:p w:rsidR="00E22367" w:rsidRDefault="00E22367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67" w:rsidRDefault="00E22367" w:rsidP="00E22E7B">
      <w:pPr>
        <w:spacing w:after="0" w:line="240" w:lineRule="auto"/>
      </w:pPr>
      <w:r>
        <w:separator/>
      </w:r>
    </w:p>
  </w:footnote>
  <w:footnote w:type="continuationSeparator" w:id="0">
    <w:p w:rsidR="00E22367" w:rsidRDefault="00E22367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5E7F7B4" wp14:editId="0F16998C">
          <wp:extent cx="1760220" cy="952500"/>
          <wp:effectExtent l="0" t="0" r="0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01D" w:rsidRDefault="002F101D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440A1"/>
    <w:rsid w:val="00074020"/>
    <w:rsid w:val="000B2E90"/>
    <w:rsid w:val="00131AB0"/>
    <w:rsid w:val="00264323"/>
    <w:rsid w:val="00284FD2"/>
    <w:rsid w:val="002F101D"/>
    <w:rsid w:val="003B6BF5"/>
    <w:rsid w:val="003F447D"/>
    <w:rsid w:val="005648AF"/>
    <w:rsid w:val="00600795"/>
    <w:rsid w:val="006C6989"/>
    <w:rsid w:val="007710AA"/>
    <w:rsid w:val="00957E08"/>
    <w:rsid w:val="00994B13"/>
    <w:rsid w:val="009A5839"/>
    <w:rsid w:val="009B3680"/>
    <w:rsid w:val="00A4270B"/>
    <w:rsid w:val="00AA2535"/>
    <w:rsid w:val="00B249FD"/>
    <w:rsid w:val="00B44750"/>
    <w:rsid w:val="00B760A1"/>
    <w:rsid w:val="00C03926"/>
    <w:rsid w:val="00D876BE"/>
    <w:rsid w:val="00E22367"/>
    <w:rsid w:val="00E22E7B"/>
    <w:rsid w:val="00E42DD1"/>
    <w:rsid w:val="00E613FE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5</cp:revision>
  <cp:lastPrinted>2019-11-28T11:41:00Z</cp:lastPrinted>
  <dcterms:created xsi:type="dcterms:W3CDTF">2019-11-28T11:36:00Z</dcterms:created>
  <dcterms:modified xsi:type="dcterms:W3CDTF">2020-03-02T07:43:00Z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