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1A042F">
        <w:rPr>
          <w:rFonts w:ascii="Garamond" w:eastAsia="Times New Roman" w:hAnsi="Garamond" w:cs="Times New Roman"/>
          <w:lang w:eastAsia="pl-PL"/>
        </w:rPr>
        <w:t>22.09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1A042F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DFP.271.105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="00131AB0" w:rsidRPr="00131AB0">
        <w:rPr>
          <w:rFonts w:ascii="Garamond" w:eastAsia="Times New Roman" w:hAnsi="Garamond" w:cs="Times New Roman"/>
          <w:lang w:eastAsia="pl-PL"/>
        </w:rPr>
        <w:t>.LS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="001A042F" w:rsidRPr="001A042F">
        <w:rPr>
          <w:rFonts w:ascii="Garamond" w:eastAsia="Times New Roman" w:hAnsi="Garamond" w:cs="Times New Roman"/>
          <w:b/>
          <w:lang w:eastAsia="pl-PL"/>
        </w:rPr>
        <w:t xml:space="preserve">dostawę </w:t>
      </w:r>
      <w:r w:rsidR="001A042F" w:rsidRPr="001A042F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 xml:space="preserve">odczynników, materiałów kontrolnych i innych elementów zużywalnych do wykonania prążków oligoklonalnych na żelach metodą </w:t>
      </w:r>
      <w:proofErr w:type="spellStart"/>
      <w:r w:rsidR="001A042F" w:rsidRPr="001A042F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izoelektroogniskowania</w:t>
      </w:r>
      <w:proofErr w:type="spellEnd"/>
      <w:r w:rsidR="001A042F" w:rsidRPr="001A042F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 xml:space="preserve"> oraz dzierżawa analizatora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131AB0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>: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131AB0" w:rsidRPr="00131AB0" w:rsidTr="003B051A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1A042F" w:rsidRPr="00131AB0" w:rsidTr="003B051A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2F" w:rsidRPr="00131AB0" w:rsidRDefault="001A042F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2F" w:rsidRPr="00385C76" w:rsidRDefault="001A042F" w:rsidP="008A7396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60C23">
              <w:rPr>
                <w:rFonts w:ascii="Garamond" w:eastAsia="Calibri" w:hAnsi="Garamond" w:cs="Times New Roman"/>
                <w:color w:val="000000"/>
              </w:rPr>
              <w:t>Biameditek</w:t>
            </w:r>
            <w:proofErr w:type="spellEnd"/>
            <w:r w:rsidRPr="00260C23">
              <w:rPr>
                <w:rFonts w:ascii="Garamond" w:eastAsia="Calibri" w:hAnsi="Garamond" w:cs="Times New Roman"/>
                <w:color w:val="000000"/>
              </w:rPr>
              <w:t xml:space="preserve">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60C23">
              <w:rPr>
                <w:rFonts w:ascii="Garamond" w:eastAsia="Calibri" w:hAnsi="Garamond" w:cs="Times New Roman"/>
                <w:color w:val="000000"/>
              </w:rPr>
              <w:t xml:space="preserve">ul. </w:t>
            </w:r>
            <w:proofErr w:type="spellStart"/>
            <w:r w:rsidRPr="00260C23">
              <w:rPr>
                <w:rFonts w:ascii="Garamond" w:eastAsia="Calibri" w:hAnsi="Garamond" w:cs="Times New Roman"/>
                <w:color w:val="000000"/>
              </w:rPr>
              <w:t>Elewatorska</w:t>
            </w:r>
            <w:proofErr w:type="spellEnd"/>
            <w:r w:rsidRPr="00260C23">
              <w:rPr>
                <w:rFonts w:ascii="Garamond" w:eastAsia="Calibri" w:hAnsi="Garamond" w:cs="Times New Roman"/>
                <w:color w:val="000000"/>
              </w:rPr>
              <w:t xml:space="preserve"> 58, 15-620 Białystok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2F" w:rsidRPr="00385C76" w:rsidRDefault="001A042F" w:rsidP="008A7396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260C23">
              <w:rPr>
                <w:rFonts w:ascii="Garamond" w:eastAsia="Calibri" w:hAnsi="Garamond" w:cs="Times New Roman"/>
                <w:color w:val="000000"/>
              </w:rPr>
              <w:t>387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Pr="00260C23">
              <w:rPr>
                <w:rFonts w:ascii="Garamond" w:eastAsia="Calibri" w:hAnsi="Garamond" w:cs="Times New Roman"/>
                <w:color w:val="000000"/>
              </w:rPr>
              <w:t>535,80 zł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131AB0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131AB0">
        <w:rPr>
          <w:rFonts w:ascii="Garamond" w:eastAsia="Times New Roman" w:hAnsi="Garamond" w:cs="Times New Roman"/>
          <w:lang w:eastAsia="pl-PL"/>
        </w:rPr>
        <w:t>ej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131AB0">
        <w:rPr>
          <w:rFonts w:ascii="Garamond" w:eastAsia="Times New Roman" w:hAnsi="Garamond" w:cs="Times New Roman"/>
          <w:lang w:eastAsia="pl-PL"/>
        </w:rPr>
        <w:t>y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131AB0">
        <w:rPr>
          <w:rFonts w:ascii="Garamond" w:eastAsia="Times New Roman" w:hAnsi="Garamond" w:cs="Times New Roman"/>
          <w:lang w:eastAsia="pl-PL"/>
        </w:rPr>
        <w:t>ów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131AB0">
        <w:rPr>
          <w:rFonts w:ascii="Garamond" w:eastAsia="Times New Roman" w:hAnsi="Garamond" w:cs="Times New Roman"/>
          <w:lang w:eastAsia="pl-PL"/>
        </w:rPr>
        <w:t xml:space="preserve">ych 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131AB0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131AB0">
        <w:rPr>
          <w:rFonts w:ascii="Garamond" w:eastAsia="Times New Roman" w:hAnsi="Garamond" w:cs="Times New Roman"/>
          <w:lang w:val="x-none" w:eastAsia="pl-PL"/>
        </w:rPr>
        <w:t>fert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131AB0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val="x-none" w:eastAsia="pl-PL"/>
        </w:rPr>
        <w:t>otrzymał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 xml:space="preserve">maksymalną </w:t>
      </w:r>
      <w:r w:rsidRPr="00131AB0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7551E3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7551E3" w:rsidRDefault="001A042F" w:rsidP="006E36CE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60C23">
              <w:rPr>
                <w:rFonts w:ascii="Garamond" w:eastAsia="Calibri" w:hAnsi="Garamond" w:cs="Times New Roman"/>
                <w:color w:val="000000"/>
              </w:rPr>
              <w:t>Biameditek</w:t>
            </w:r>
            <w:proofErr w:type="spellEnd"/>
            <w:r w:rsidRPr="00260C23">
              <w:rPr>
                <w:rFonts w:ascii="Garamond" w:eastAsia="Calibri" w:hAnsi="Garamond" w:cs="Times New Roman"/>
                <w:color w:val="000000"/>
              </w:rPr>
              <w:t xml:space="preserve">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60C23">
              <w:rPr>
                <w:rFonts w:ascii="Garamond" w:eastAsia="Calibri" w:hAnsi="Garamond" w:cs="Times New Roman"/>
                <w:color w:val="000000"/>
              </w:rPr>
              <w:t xml:space="preserve">ul. </w:t>
            </w:r>
            <w:proofErr w:type="spellStart"/>
            <w:r w:rsidRPr="00260C23">
              <w:rPr>
                <w:rFonts w:ascii="Garamond" w:eastAsia="Calibri" w:hAnsi="Garamond" w:cs="Times New Roman"/>
                <w:color w:val="000000"/>
              </w:rPr>
              <w:t>Elewatorska</w:t>
            </w:r>
            <w:proofErr w:type="spellEnd"/>
            <w:r w:rsidRPr="00260C23">
              <w:rPr>
                <w:rFonts w:ascii="Garamond" w:eastAsia="Calibri" w:hAnsi="Garamond" w:cs="Times New Roman"/>
                <w:color w:val="000000"/>
              </w:rPr>
              <w:t xml:space="preserve"> 58, 15-620 Białystok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131AB0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012" w:type="dxa"/>
        <w:jc w:val="center"/>
        <w:tblInd w:w="-3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969"/>
        <w:gridCol w:w="1350"/>
      </w:tblGrid>
      <w:tr w:rsidR="001A042F" w:rsidRPr="001A042F" w:rsidTr="001A042F">
        <w:trPr>
          <w:cantSplit/>
          <w:trHeight w:val="137"/>
          <w:jc w:val="center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042F" w:rsidRPr="001A042F" w:rsidRDefault="001A042F" w:rsidP="001A042F">
            <w:pPr>
              <w:widowControl w:val="0"/>
              <w:spacing w:after="0" w:line="240" w:lineRule="auto"/>
              <w:ind w:left="142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A042F" w:rsidRPr="001A042F" w:rsidRDefault="001A042F" w:rsidP="001A042F">
            <w:pPr>
              <w:widowControl w:val="0"/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Liczba punktów w kryterium koszt</w:t>
            </w:r>
            <w:r w:rsidRPr="001A042F">
              <w:rPr>
                <w:rFonts w:ascii="Garamond" w:eastAsia="Arial Unicode MS" w:hAnsi="Garamond" w:cs="Times New Roman"/>
              </w:rPr>
              <w:t xml:space="preserve"> (100%)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A042F" w:rsidRPr="001A042F" w:rsidRDefault="001A042F" w:rsidP="001A042F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1A042F">
              <w:rPr>
                <w:rFonts w:ascii="Garamond" w:eastAsia="Arial Unicode MS" w:hAnsi="Garamond" w:cs="Times New Roman"/>
              </w:rPr>
              <w:t>Razem</w:t>
            </w:r>
          </w:p>
        </w:tc>
      </w:tr>
      <w:tr w:rsidR="001A042F" w:rsidRPr="001A042F" w:rsidTr="001A042F">
        <w:trPr>
          <w:trHeight w:val="25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A042F" w:rsidRPr="001A042F" w:rsidRDefault="001A042F" w:rsidP="001A042F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1</w:t>
            </w:r>
            <w:r w:rsidRPr="001A042F">
              <w:rPr>
                <w:rFonts w:ascii="Garamond" w:eastAsia="Calibri" w:hAnsi="Garamond" w:cs="Times New Roman"/>
              </w:rPr>
              <w:t>:</w:t>
            </w:r>
            <w:r w:rsidRPr="001A042F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1A042F">
              <w:rPr>
                <w:rFonts w:ascii="Garamond" w:eastAsia="Calibri" w:hAnsi="Garamond" w:cs="Times New Roman"/>
              </w:rPr>
              <w:t>Biameditek</w:t>
            </w:r>
            <w:proofErr w:type="spellEnd"/>
            <w:r w:rsidRPr="001A042F">
              <w:rPr>
                <w:rFonts w:ascii="Garamond" w:eastAsia="Calibri" w:hAnsi="Garamond" w:cs="Times New Roman"/>
              </w:rPr>
              <w:t xml:space="preserve"> Sp. z o.o.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2F" w:rsidRPr="001A042F" w:rsidRDefault="001A042F" w:rsidP="001A042F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 w:rsidRPr="001A042F"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2F" w:rsidRPr="001A042F" w:rsidRDefault="001A042F" w:rsidP="001A042F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1A042F">
              <w:rPr>
                <w:rFonts w:ascii="Garamond" w:eastAsia="Arial Unicode MS" w:hAnsi="Garamond" w:cs="Times New Roman"/>
              </w:rPr>
              <w:t>100,00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131AB0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powyższa oferta </w:t>
      </w:r>
      <w:r w:rsidR="001A042F" w:rsidRPr="001A042F">
        <w:rPr>
          <w:rFonts w:ascii="Garamond" w:eastAsia="Times New Roman" w:hAnsi="Garamond" w:cs="Arial"/>
          <w:lang w:eastAsia="pl-PL"/>
        </w:rPr>
        <w:t>otrzymała punkty w kryterium oceny ofert zgodnie ze sposobem ich przyznawania, określonym w Specyfikacji.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5. W postępowaniu</w:t>
      </w:r>
      <w:r w:rsidR="007551E3">
        <w:rPr>
          <w:rFonts w:ascii="Garamond" w:eastAsia="Times New Roman" w:hAnsi="Garamond" w:cs="Times New Roman"/>
          <w:lang w:eastAsia="pl-PL"/>
        </w:rPr>
        <w:t xml:space="preserve"> nie</w:t>
      </w:r>
      <w:r w:rsidRPr="00131AB0">
        <w:rPr>
          <w:rFonts w:ascii="Garamond" w:eastAsia="Times New Roman" w:hAnsi="Garamond" w:cs="Times New Roman"/>
          <w:lang w:eastAsia="pl-PL"/>
        </w:rPr>
        <w:t xml:space="preserve"> od</w:t>
      </w:r>
      <w:r w:rsidR="007551E3">
        <w:rPr>
          <w:rFonts w:ascii="Garamond" w:eastAsia="Times New Roman" w:hAnsi="Garamond" w:cs="Times New Roman"/>
          <w:lang w:eastAsia="pl-PL"/>
        </w:rPr>
        <w:t>rzucono żadnej oferty.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6. Umowa </w:t>
      </w:r>
      <w:r w:rsidR="001A042F" w:rsidRPr="001A042F">
        <w:rPr>
          <w:rFonts w:ascii="Garamond" w:eastAsia="Times New Roman" w:hAnsi="Garamond" w:cs="Times New Roman"/>
          <w:lang w:eastAsia="pl-PL"/>
        </w:rPr>
        <w:t>w spr</w:t>
      </w:r>
      <w:r w:rsidR="001A042F">
        <w:rPr>
          <w:rFonts w:ascii="Garamond" w:eastAsia="Times New Roman" w:hAnsi="Garamond" w:cs="Times New Roman"/>
          <w:lang w:eastAsia="pl-PL"/>
        </w:rPr>
        <w:t>awie zamówienia publicznego może być zawarta</w:t>
      </w:r>
      <w:bookmarkStart w:id="0" w:name="_GoBack"/>
      <w:bookmarkEnd w:id="0"/>
      <w:r w:rsidR="001A042F" w:rsidRPr="001A042F">
        <w:rPr>
          <w:rFonts w:ascii="Garamond" w:eastAsia="Times New Roman" w:hAnsi="Garamond" w:cs="Times New Roman"/>
          <w:lang w:eastAsia="pl-PL"/>
        </w:rPr>
        <w:t xml:space="preserve"> niezwłocznie po przesłaniu zawiadomienia o wyborze najkorzystniejszej oferty.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10"/>
      <w:footerReference w:type="default" r:id="rId11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06" w:rsidRDefault="00BF2506" w:rsidP="00E22E7B">
      <w:pPr>
        <w:spacing w:after="0" w:line="240" w:lineRule="auto"/>
      </w:pPr>
      <w:r>
        <w:separator/>
      </w:r>
    </w:p>
  </w:endnote>
  <w:endnote w:type="continuationSeparator" w:id="0">
    <w:p w:rsidR="00BF2506" w:rsidRDefault="00BF250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06" w:rsidRDefault="00BF2506" w:rsidP="00E22E7B">
      <w:pPr>
        <w:spacing w:after="0" w:line="240" w:lineRule="auto"/>
      </w:pPr>
      <w:r>
        <w:separator/>
      </w:r>
    </w:p>
  </w:footnote>
  <w:footnote w:type="continuationSeparator" w:id="0">
    <w:p w:rsidR="00BF2506" w:rsidRDefault="00BF250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97239"/>
    <w:rsid w:val="000B2E90"/>
    <w:rsid w:val="00131AB0"/>
    <w:rsid w:val="001571A4"/>
    <w:rsid w:val="001A042F"/>
    <w:rsid w:val="00264323"/>
    <w:rsid w:val="00284FD2"/>
    <w:rsid w:val="002F101D"/>
    <w:rsid w:val="0039386E"/>
    <w:rsid w:val="003B6BF5"/>
    <w:rsid w:val="003F447D"/>
    <w:rsid w:val="005648AF"/>
    <w:rsid w:val="00600795"/>
    <w:rsid w:val="006C6989"/>
    <w:rsid w:val="007551E3"/>
    <w:rsid w:val="007710AA"/>
    <w:rsid w:val="00957E08"/>
    <w:rsid w:val="009A5839"/>
    <w:rsid w:val="009B3680"/>
    <w:rsid w:val="00A4270B"/>
    <w:rsid w:val="00AA2535"/>
    <w:rsid w:val="00B249FD"/>
    <w:rsid w:val="00B760A1"/>
    <w:rsid w:val="00BF2506"/>
    <w:rsid w:val="00C03926"/>
    <w:rsid w:val="00D8673B"/>
    <w:rsid w:val="00D876BE"/>
    <w:rsid w:val="00E22E7B"/>
    <w:rsid w:val="00E42DD1"/>
    <w:rsid w:val="00E631DB"/>
    <w:rsid w:val="00F80450"/>
    <w:rsid w:val="00F81E4E"/>
    <w:rsid w:val="00F87037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2019-11-28T11:41:00Z</cp:lastPrinted>
  <dcterms:created xsi:type="dcterms:W3CDTF">2020-09-21T08:59:00Z</dcterms:created>
  <dcterms:modified xsi:type="dcterms:W3CDTF">2020-09-21T08:59:00Z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