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701CAD">
        <w:rPr>
          <w:rFonts w:ascii="Garamond" w:eastAsia="Times New Roman" w:hAnsi="Garamond" w:cs="Times New Roman"/>
          <w:lang w:eastAsia="pl-PL"/>
        </w:rPr>
        <w:t>DFP.271.63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701C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701CAD" w:rsidRPr="00701CAD">
        <w:rPr>
          <w:rFonts w:ascii="Garamond" w:eastAsia="Calibri" w:hAnsi="Garamond" w:cs="Times New Roman"/>
          <w:b/>
          <w:bCs/>
        </w:rPr>
        <w:t xml:space="preserve">zapewnienie dostępu do obiektów i usług rekreacyjno-sportowych na podstawie imiennych kart abonamentowych dla pracowników Szpitala Uniwersyteckiego, osób towarzyszących, dzieci pracowników oraz osób powyżej </w:t>
      </w:r>
      <w:bookmarkStart w:id="0" w:name="_GoBack"/>
      <w:bookmarkEnd w:id="0"/>
      <w:r w:rsidR="00701CAD" w:rsidRPr="00701CAD">
        <w:rPr>
          <w:rFonts w:ascii="Garamond" w:eastAsia="Calibri" w:hAnsi="Garamond" w:cs="Times New Roman"/>
          <w:b/>
          <w:bCs/>
        </w:rPr>
        <w:t>60 roku życia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1C" w:rsidRDefault="0071041C" w:rsidP="00E22E7B">
      <w:pPr>
        <w:spacing w:after="0" w:line="240" w:lineRule="auto"/>
      </w:pPr>
      <w:r>
        <w:separator/>
      </w:r>
    </w:p>
  </w:endnote>
  <w:endnote w:type="continuationSeparator" w:id="0">
    <w:p w:rsidR="0071041C" w:rsidRDefault="0071041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1C" w:rsidRDefault="0071041C" w:rsidP="00E22E7B">
      <w:pPr>
        <w:spacing w:after="0" w:line="240" w:lineRule="auto"/>
      </w:pPr>
      <w:r>
        <w:separator/>
      </w:r>
    </w:p>
  </w:footnote>
  <w:footnote w:type="continuationSeparator" w:id="0">
    <w:p w:rsidR="0071041C" w:rsidRDefault="0071041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01CAD"/>
    <w:rsid w:val="0071041C"/>
    <w:rsid w:val="007710AA"/>
    <w:rsid w:val="0077654C"/>
    <w:rsid w:val="007C0765"/>
    <w:rsid w:val="00845EDD"/>
    <w:rsid w:val="00862E3A"/>
    <w:rsid w:val="008F21C4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EC7CAA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B5D8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7</cp:revision>
  <cp:lastPrinted>2021-03-17T07:02:00Z</cp:lastPrinted>
  <dcterms:created xsi:type="dcterms:W3CDTF">2021-03-01T13:21:00Z</dcterms:created>
  <dcterms:modified xsi:type="dcterms:W3CDTF">2021-07-19T11:46:00Z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