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845EDD">
        <w:rPr>
          <w:rFonts w:ascii="Garamond" w:eastAsia="Times New Roman" w:hAnsi="Garamond" w:cs="Times New Roman"/>
          <w:lang w:eastAsia="pl-PL"/>
        </w:rPr>
        <w:t>DFP.271.15</w:t>
      </w:r>
      <w:r w:rsidR="00277F6E" w:rsidRPr="00277F6E">
        <w:rPr>
          <w:rFonts w:ascii="Garamond" w:eastAsia="Times New Roman" w:hAnsi="Garamond" w:cs="Times New Roman"/>
          <w:lang w:eastAsia="pl-PL"/>
        </w:rPr>
        <w:t>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845E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845EDD">
        <w:rPr>
          <w:rFonts w:ascii="Garamond" w:eastAsia="Calibri" w:hAnsi="Garamond" w:cs="Times New Roman"/>
          <w:b/>
          <w:bCs/>
        </w:rPr>
        <w:t>rozbudowę</w:t>
      </w:r>
      <w:r w:rsidR="00845EDD" w:rsidRPr="00845EDD">
        <w:rPr>
          <w:rFonts w:ascii="Garamond" w:eastAsia="Calibri" w:hAnsi="Garamond" w:cs="Times New Roman"/>
          <w:b/>
          <w:bCs/>
        </w:rPr>
        <w:t xml:space="preserve"> systemu PACS o nowe funkcjonalności diagnostyczne oraz o nowe narzędzia ortopedyczne w Szpitalu Uniwersyteckim </w:t>
      </w:r>
      <w:bookmarkStart w:id="0" w:name="_GoBack"/>
      <w:bookmarkEnd w:id="0"/>
      <w:r w:rsidR="00845EDD" w:rsidRPr="00845EDD">
        <w:rPr>
          <w:rFonts w:ascii="Garamond" w:eastAsia="Calibri" w:hAnsi="Garamond" w:cs="Times New Roman"/>
          <w:b/>
          <w:bCs/>
        </w:rPr>
        <w:t>w Krakowie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C4" w:rsidRDefault="008F21C4" w:rsidP="00E22E7B">
      <w:pPr>
        <w:spacing w:after="0" w:line="240" w:lineRule="auto"/>
      </w:pPr>
      <w:r>
        <w:separator/>
      </w:r>
    </w:p>
  </w:endnote>
  <w:endnote w:type="continuationSeparator" w:id="0">
    <w:p w:rsidR="008F21C4" w:rsidRDefault="008F21C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C4" w:rsidRDefault="008F21C4" w:rsidP="00E22E7B">
      <w:pPr>
        <w:spacing w:after="0" w:line="240" w:lineRule="auto"/>
      </w:pPr>
      <w:r>
        <w:separator/>
      </w:r>
    </w:p>
  </w:footnote>
  <w:footnote w:type="continuationSeparator" w:id="0">
    <w:p w:rsidR="008F21C4" w:rsidRDefault="008F21C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7654C"/>
    <w:rsid w:val="007C0765"/>
    <w:rsid w:val="00845EDD"/>
    <w:rsid w:val="00862E3A"/>
    <w:rsid w:val="008F21C4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EC7CAA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C5A71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6</cp:revision>
  <cp:lastPrinted>2021-03-17T07:02:00Z</cp:lastPrinted>
  <dcterms:created xsi:type="dcterms:W3CDTF">2021-03-01T13:21:00Z</dcterms:created>
  <dcterms:modified xsi:type="dcterms:W3CDTF">2021-04-22T11:20:00Z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