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6D059D">
        <w:rPr>
          <w:rFonts w:ascii="Garamond" w:eastAsia="Times New Roman" w:hAnsi="Garamond" w:cs="Times New Roman"/>
          <w:lang w:eastAsia="ar-SA"/>
        </w:rPr>
        <w:t>Kraków, dnia 06.09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6D059D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DFP.271.151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D8580B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D00379" w:rsidRDefault="00393F4F" w:rsidP="00D00379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Aesculap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Chifa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 o.o., ul. Tysiąclecia 14, </w:t>
            </w:r>
          </w:p>
          <w:p w:rsidR="00064379" w:rsidRPr="00D8580B" w:rsidRDefault="00393F4F" w:rsidP="00D00379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64-300 Nowy Tomyśl</w:t>
            </w:r>
          </w:p>
        </w:tc>
        <w:tc>
          <w:tcPr>
            <w:tcW w:w="3512" w:type="dxa"/>
            <w:vAlign w:val="center"/>
          </w:tcPr>
          <w:p w:rsidR="00AA3074" w:rsidRPr="00D8580B" w:rsidRDefault="00AA3074" w:rsidP="006D059D">
            <w:pPr>
              <w:jc w:val="both"/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393F4F">
              <w:rPr>
                <w:rFonts w:ascii="Garamond" w:hAnsi="Garamond"/>
                <w:color w:val="000000"/>
              </w:rPr>
              <w:t>Część 1: 1 158 200,00 zł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D00379" w:rsidRDefault="00912D36" w:rsidP="00D00379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SKAMEX Spółka z ograniczoną odpowiedzialnością, Spółka komandytowa, </w:t>
            </w:r>
          </w:p>
          <w:p w:rsidR="00616834" w:rsidRPr="00D8580B" w:rsidRDefault="00912D36" w:rsidP="00D00379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ul. Częstochow</w:t>
            </w:r>
            <w:r w:rsidR="0057160B">
              <w:rPr>
                <w:rFonts w:ascii="Garamond" w:hAnsi="Garamond" w:cs="Times New Roman"/>
                <w:color w:val="000000"/>
              </w:rPr>
              <w:t>ska 38/52, 93</w:t>
            </w:r>
            <w:r>
              <w:rPr>
                <w:rFonts w:ascii="Garamond" w:hAnsi="Garamond" w:cs="Times New Roman"/>
                <w:color w:val="000000"/>
              </w:rPr>
              <w:t>-121 Łódź</w:t>
            </w:r>
          </w:p>
        </w:tc>
        <w:tc>
          <w:tcPr>
            <w:tcW w:w="3512" w:type="dxa"/>
            <w:vAlign w:val="center"/>
          </w:tcPr>
          <w:p w:rsidR="00FC1215" w:rsidRPr="00D8580B" w:rsidRDefault="00912D36" w:rsidP="00FC121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1 298 100,00 zł</w:t>
            </w:r>
          </w:p>
        </w:tc>
      </w:tr>
      <w:tr w:rsidR="00426DB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D8580B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4D4D31" w:rsidRPr="00D8580B" w:rsidRDefault="004D4D31" w:rsidP="000C142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C142E">
              <w:rPr>
                <w:rFonts w:ascii="Garamond" w:eastAsia="Times New Roman" w:hAnsi="Garamond" w:cs="Times New Roman"/>
                <w:lang w:eastAsia="pl-PL"/>
              </w:rPr>
              <w:t>VARIMED Sp. z o.o., ul. Tadeusza Kościuszki 115/4u, 50-442 Wrocław</w:t>
            </w:r>
          </w:p>
        </w:tc>
        <w:tc>
          <w:tcPr>
            <w:tcW w:w="3512" w:type="dxa"/>
            <w:vAlign w:val="center"/>
          </w:tcPr>
          <w:p w:rsidR="002B75A5" w:rsidRPr="00D8580B" w:rsidRDefault="002B75A5" w:rsidP="006D059D">
            <w:pPr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0C142E">
              <w:rPr>
                <w:rFonts w:ascii="Garamond" w:hAnsi="Garamond"/>
                <w:color w:val="000000"/>
              </w:rPr>
              <w:t>Część 2: 48 600,00 zł</w:t>
            </w:r>
          </w:p>
        </w:tc>
      </w:tr>
      <w:tr w:rsidR="00594267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594267" w:rsidRPr="00D8580B" w:rsidRDefault="00594267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594267" w:rsidRDefault="00286C5A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MDS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Cardio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o.o., ul. Transportowców 11, 02-858 Warszawa</w:t>
            </w:r>
          </w:p>
        </w:tc>
        <w:tc>
          <w:tcPr>
            <w:tcW w:w="3512" w:type="dxa"/>
            <w:vAlign w:val="center"/>
          </w:tcPr>
          <w:p w:rsidR="00594267" w:rsidRPr="00D8580B" w:rsidRDefault="00286C5A" w:rsidP="006D059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2: 44 955,00 zł</w:t>
            </w:r>
          </w:p>
        </w:tc>
      </w:tr>
      <w:tr w:rsidR="00594267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594267" w:rsidRPr="00D8580B" w:rsidRDefault="00594267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5</w:t>
            </w:r>
          </w:p>
        </w:tc>
        <w:tc>
          <w:tcPr>
            <w:tcW w:w="4244" w:type="dxa"/>
            <w:vAlign w:val="center"/>
          </w:tcPr>
          <w:p w:rsidR="00594267" w:rsidRDefault="00CD071C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J.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Chodacki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>, A. Misztal „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>” Spółka Jawna, ul. Przemysłowa 4A, 59-300 Lublin</w:t>
            </w:r>
          </w:p>
        </w:tc>
        <w:tc>
          <w:tcPr>
            <w:tcW w:w="3512" w:type="dxa"/>
            <w:vAlign w:val="center"/>
          </w:tcPr>
          <w:p w:rsidR="00594267" w:rsidRPr="00D8580B" w:rsidRDefault="00A6500B" w:rsidP="006D059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1 069 200,00 zł</w:t>
            </w:r>
          </w:p>
        </w:tc>
      </w:tr>
      <w:tr w:rsidR="00594267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594267" w:rsidRPr="00D8580B" w:rsidRDefault="00594267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6</w:t>
            </w:r>
          </w:p>
        </w:tc>
        <w:tc>
          <w:tcPr>
            <w:tcW w:w="4244" w:type="dxa"/>
            <w:vAlign w:val="center"/>
          </w:tcPr>
          <w:p w:rsidR="00594267" w:rsidRDefault="00705705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Przedsiębiorstwo Handlowo – Usługowe ANMAR Spółka z o.o., Sp. K., ul. Strefowa 22, 43 – 100 Tychy</w:t>
            </w:r>
          </w:p>
        </w:tc>
        <w:tc>
          <w:tcPr>
            <w:tcW w:w="3512" w:type="dxa"/>
            <w:vAlign w:val="center"/>
          </w:tcPr>
          <w:p w:rsidR="00594267" w:rsidRPr="00D8580B" w:rsidRDefault="00D11351" w:rsidP="006D059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1 343 600,00 zł</w:t>
            </w:r>
          </w:p>
        </w:tc>
      </w:tr>
      <w:tr w:rsidR="00594267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594267" w:rsidRDefault="00594267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7</w:t>
            </w:r>
          </w:p>
        </w:tc>
        <w:tc>
          <w:tcPr>
            <w:tcW w:w="4244" w:type="dxa"/>
            <w:vAlign w:val="center"/>
          </w:tcPr>
          <w:p w:rsidR="00594267" w:rsidRDefault="00A40BD4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Color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Trading Sp. z o.o., ul. Żołny 40, 02 – 815 Warszawa</w:t>
            </w:r>
          </w:p>
        </w:tc>
        <w:tc>
          <w:tcPr>
            <w:tcW w:w="3512" w:type="dxa"/>
            <w:vAlign w:val="center"/>
          </w:tcPr>
          <w:p w:rsidR="00594267" w:rsidRPr="00D8580B" w:rsidRDefault="00A40BD4" w:rsidP="006D059D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1 252 700,00 zł</w:t>
            </w:r>
            <w:bookmarkStart w:id="0" w:name="_GoBack"/>
            <w:bookmarkEnd w:id="0"/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65AE1" w:rsidRDefault="00765AE1" w:rsidP="00765AE1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zamówienia:</w:t>
      </w:r>
      <w:r>
        <w:rPr>
          <w:rFonts w:ascii="Garamond" w:hAnsi="Garamond"/>
        </w:rPr>
        <w:t xml:space="preserve"> </w:t>
      </w:r>
    </w:p>
    <w:p w:rsidR="00765AE1" w:rsidRDefault="00765AE1" w:rsidP="00765AE1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765AE1" w:rsidRPr="00B2129B" w:rsidTr="00765AE1">
        <w:tc>
          <w:tcPr>
            <w:tcW w:w="1951" w:type="dxa"/>
            <w:shd w:val="clear" w:color="auto" w:fill="auto"/>
          </w:tcPr>
          <w:p w:rsidR="00765AE1" w:rsidRPr="00594267" w:rsidRDefault="00765AE1" w:rsidP="009A295C">
            <w:pPr>
              <w:rPr>
                <w:rFonts w:ascii="Garamond" w:hAnsi="Garamond"/>
              </w:rPr>
            </w:pPr>
            <w:r w:rsidRPr="00594267">
              <w:rPr>
                <w:rFonts w:ascii="Garamond" w:hAnsi="Garamond"/>
              </w:rPr>
              <w:t>Część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AE1" w:rsidRPr="00594267" w:rsidRDefault="00765AE1" w:rsidP="009A295C">
            <w:pPr>
              <w:jc w:val="right"/>
              <w:rPr>
                <w:rFonts w:ascii="Garamond" w:hAnsi="Garamond"/>
                <w:color w:val="000000"/>
              </w:rPr>
            </w:pPr>
            <w:r w:rsidRPr="00594267">
              <w:rPr>
                <w:rFonts w:ascii="Garamond" w:hAnsi="Garamond"/>
                <w:color w:val="000000"/>
              </w:rPr>
              <w:t xml:space="preserve">  1 256 904,00 zł</w:t>
            </w:r>
          </w:p>
        </w:tc>
      </w:tr>
      <w:tr w:rsidR="00765AE1" w:rsidRPr="00B2129B" w:rsidTr="00765AE1">
        <w:tc>
          <w:tcPr>
            <w:tcW w:w="1951" w:type="dxa"/>
            <w:shd w:val="clear" w:color="auto" w:fill="auto"/>
          </w:tcPr>
          <w:p w:rsidR="00765AE1" w:rsidRPr="00594267" w:rsidRDefault="00765AE1" w:rsidP="009A295C">
            <w:pPr>
              <w:rPr>
                <w:rFonts w:ascii="Garamond" w:hAnsi="Garamond"/>
              </w:rPr>
            </w:pPr>
            <w:r w:rsidRPr="00594267">
              <w:rPr>
                <w:rFonts w:ascii="Garamond" w:hAnsi="Garamond"/>
              </w:rPr>
              <w:t>Część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AE1" w:rsidRPr="00594267" w:rsidRDefault="00765AE1" w:rsidP="009A295C">
            <w:pPr>
              <w:jc w:val="right"/>
              <w:rPr>
                <w:rFonts w:ascii="Garamond" w:hAnsi="Garamond"/>
                <w:color w:val="000000"/>
              </w:rPr>
            </w:pPr>
            <w:r w:rsidRPr="00594267">
              <w:rPr>
                <w:rFonts w:ascii="Garamond" w:hAnsi="Garamond"/>
                <w:color w:val="000000"/>
              </w:rPr>
              <w:t xml:space="preserve">  31 298,40 zł</w:t>
            </w:r>
          </w:p>
        </w:tc>
      </w:tr>
    </w:tbl>
    <w:p w:rsidR="00765AE1" w:rsidRPr="00B2129B" w:rsidRDefault="00765AE1" w:rsidP="00765AE1"/>
    <w:p w:rsidR="007D5129" w:rsidRPr="00D8580B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D8580B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Wzór oświadczenia podany jest </w:t>
      </w:r>
      <w:r w:rsidR="00610CEB" w:rsidRPr="00D8580B">
        <w:rPr>
          <w:rFonts w:ascii="Garamond" w:eastAsia="Times New Roman" w:hAnsi="Garamond" w:cs="Times New Roman"/>
          <w:lang w:eastAsia="pl-PL"/>
        </w:rPr>
        <w:t>w </w:t>
      </w:r>
      <w:r w:rsidRPr="00D8580B">
        <w:rPr>
          <w:rFonts w:ascii="Garamond" w:eastAsia="Times New Roman" w:hAnsi="Garamond" w:cs="Times New Roman"/>
          <w:lang w:eastAsia="pl-PL"/>
        </w:rPr>
        <w:t xml:space="preserve">załączniku nr </w:t>
      </w:r>
      <w:r w:rsidR="007C3692" w:rsidRPr="00D8580B">
        <w:rPr>
          <w:rFonts w:ascii="Garamond" w:eastAsia="Times New Roman" w:hAnsi="Garamond" w:cs="Times New Roman"/>
          <w:lang w:eastAsia="pl-PL"/>
        </w:rPr>
        <w:t xml:space="preserve">4 </w:t>
      </w:r>
      <w:r w:rsidRPr="00D8580B">
        <w:rPr>
          <w:rFonts w:ascii="Garamond" w:eastAsia="Times New Roman" w:hAnsi="Garamond" w:cs="Times New Roman"/>
          <w:lang w:eastAsia="pl-PL"/>
        </w:rPr>
        <w:t>do specyfikacji.</w:t>
      </w:r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A2" w:rsidRDefault="001157A2" w:rsidP="00D55D13">
      <w:r>
        <w:separator/>
      </w:r>
    </w:p>
  </w:endnote>
  <w:endnote w:type="continuationSeparator" w:id="0">
    <w:p w:rsidR="001157A2" w:rsidRDefault="001157A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C9048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A2" w:rsidRDefault="001157A2" w:rsidP="00D55D13">
      <w:r>
        <w:separator/>
      </w:r>
    </w:p>
  </w:footnote>
  <w:footnote w:type="continuationSeparator" w:id="0">
    <w:p w:rsidR="001157A2" w:rsidRDefault="001157A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64379"/>
    <w:rsid w:val="0009207A"/>
    <w:rsid w:val="000C142E"/>
    <w:rsid w:val="000E3D3E"/>
    <w:rsid w:val="00110FD6"/>
    <w:rsid w:val="00113889"/>
    <w:rsid w:val="001157A2"/>
    <w:rsid w:val="00124ABA"/>
    <w:rsid w:val="00141B17"/>
    <w:rsid w:val="00141D58"/>
    <w:rsid w:val="00146C9D"/>
    <w:rsid w:val="001737AF"/>
    <w:rsid w:val="00180633"/>
    <w:rsid w:val="001A7DBA"/>
    <w:rsid w:val="001B560E"/>
    <w:rsid w:val="001C327D"/>
    <w:rsid w:val="001E3E20"/>
    <w:rsid w:val="001F3126"/>
    <w:rsid w:val="001F61BB"/>
    <w:rsid w:val="0022452F"/>
    <w:rsid w:val="00231E50"/>
    <w:rsid w:val="00286C5A"/>
    <w:rsid w:val="002873B8"/>
    <w:rsid w:val="002A6292"/>
    <w:rsid w:val="002B0DDB"/>
    <w:rsid w:val="002B75A5"/>
    <w:rsid w:val="002C32C5"/>
    <w:rsid w:val="002C7B87"/>
    <w:rsid w:val="002E241B"/>
    <w:rsid w:val="002F4834"/>
    <w:rsid w:val="002F72FE"/>
    <w:rsid w:val="00304D41"/>
    <w:rsid w:val="003226AE"/>
    <w:rsid w:val="0033335E"/>
    <w:rsid w:val="00362C48"/>
    <w:rsid w:val="00390802"/>
    <w:rsid w:val="00393F4F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57E6"/>
    <w:rsid w:val="005225E9"/>
    <w:rsid w:val="0052600F"/>
    <w:rsid w:val="00557CD5"/>
    <w:rsid w:val="0056038E"/>
    <w:rsid w:val="00564344"/>
    <w:rsid w:val="0057160B"/>
    <w:rsid w:val="00572448"/>
    <w:rsid w:val="0058329E"/>
    <w:rsid w:val="00594267"/>
    <w:rsid w:val="005A6A89"/>
    <w:rsid w:val="005A73B1"/>
    <w:rsid w:val="005D2066"/>
    <w:rsid w:val="005D5A49"/>
    <w:rsid w:val="00610CEB"/>
    <w:rsid w:val="00616834"/>
    <w:rsid w:val="00626ED5"/>
    <w:rsid w:val="00674905"/>
    <w:rsid w:val="00695F6F"/>
    <w:rsid w:val="006D059D"/>
    <w:rsid w:val="006F4CEB"/>
    <w:rsid w:val="00705705"/>
    <w:rsid w:val="0074709A"/>
    <w:rsid w:val="00765AE1"/>
    <w:rsid w:val="0077764C"/>
    <w:rsid w:val="00784F36"/>
    <w:rsid w:val="00797549"/>
    <w:rsid w:val="007A45C8"/>
    <w:rsid w:val="007C1212"/>
    <w:rsid w:val="007C3692"/>
    <w:rsid w:val="007D01C4"/>
    <w:rsid w:val="007D5129"/>
    <w:rsid w:val="007F437E"/>
    <w:rsid w:val="007F6FAB"/>
    <w:rsid w:val="008354ED"/>
    <w:rsid w:val="00863E52"/>
    <w:rsid w:val="00873C25"/>
    <w:rsid w:val="008A7B34"/>
    <w:rsid w:val="008B4269"/>
    <w:rsid w:val="008E1DF6"/>
    <w:rsid w:val="00906C12"/>
    <w:rsid w:val="00912D36"/>
    <w:rsid w:val="00915D17"/>
    <w:rsid w:val="00951626"/>
    <w:rsid w:val="00952A26"/>
    <w:rsid w:val="009625F8"/>
    <w:rsid w:val="00964278"/>
    <w:rsid w:val="00966EE9"/>
    <w:rsid w:val="009735B2"/>
    <w:rsid w:val="00984D57"/>
    <w:rsid w:val="009C2C03"/>
    <w:rsid w:val="009D0D7E"/>
    <w:rsid w:val="009D3B69"/>
    <w:rsid w:val="009E6DF7"/>
    <w:rsid w:val="009E7EC3"/>
    <w:rsid w:val="009F0517"/>
    <w:rsid w:val="00A0798F"/>
    <w:rsid w:val="00A21FEA"/>
    <w:rsid w:val="00A40BD4"/>
    <w:rsid w:val="00A53B32"/>
    <w:rsid w:val="00A63CCD"/>
    <w:rsid w:val="00A63D64"/>
    <w:rsid w:val="00A6500B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7E46"/>
    <w:rsid w:val="00BA3E91"/>
    <w:rsid w:val="00BA66BF"/>
    <w:rsid w:val="00BC5138"/>
    <w:rsid w:val="00BC6F82"/>
    <w:rsid w:val="00BF0C57"/>
    <w:rsid w:val="00C06C7A"/>
    <w:rsid w:val="00C17EC4"/>
    <w:rsid w:val="00C22A21"/>
    <w:rsid w:val="00C2749A"/>
    <w:rsid w:val="00C4120D"/>
    <w:rsid w:val="00C93F23"/>
    <w:rsid w:val="00C94370"/>
    <w:rsid w:val="00CC5F2C"/>
    <w:rsid w:val="00CD071C"/>
    <w:rsid w:val="00D00379"/>
    <w:rsid w:val="00D010F8"/>
    <w:rsid w:val="00D01CB1"/>
    <w:rsid w:val="00D11351"/>
    <w:rsid w:val="00D241E7"/>
    <w:rsid w:val="00D308CB"/>
    <w:rsid w:val="00D55D13"/>
    <w:rsid w:val="00D64908"/>
    <w:rsid w:val="00D70EE9"/>
    <w:rsid w:val="00D747C4"/>
    <w:rsid w:val="00D8580B"/>
    <w:rsid w:val="00DA7370"/>
    <w:rsid w:val="00E013EE"/>
    <w:rsid w:val="00E163EF"/>
    <w:rsid w:val="00E25D2E"/>
    <w:rsid w:val="00E77895"/>
    <w:rsid w:val="00E96DAF"/>
    <w:rsid w:val="00EB1D08"/>
    <w:rsid w:val="00EB55DF"/>
    <w:rsid w:val="00EC1637"/>
    <w:rsid w:val="00EE2BE2"/>
    <w:rsid w:val="00EE2C41"/>
    <w:rsid w:val="00EF1FBA"/>
    <w:rsid w:val="00F15B90"/>
    <w:rsid w:val="00F17B4C"/>
    <w:rsid w:val="00F30B99"/>
    <w:rsid w:val="00F41A16"/>
    <w:rsid w:val="00F43850"/>
    <w:rsid w:val="00F62BE2"/>
    <w:rsid w:val="00F64F0B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246BE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035EF21-47A3-4330-8E3C-47F4DCD9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78</cp:revision>
  <cp:lastPrinted>2017-08-10T07:27:00Z</cp:lastPrinted>
  <dcterms:created xsi:type="dcterms:W3CDTF">2018-06-22T12:22:00Z</dcterms:created>
  <dcterms:modified xsi:type="dcterms:W3CDTF">2018-09-06T11:59:00Z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