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E5" w:rsidRPr="00385C76" w:rsidRDefault="00342C6B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DFP.271.165</w:t>
      </w:r>
      <w:r w:rsidR="00057415">
        <w:rPr>
          <w:rFonts w:ascii="Garamond" w:eastAsia="Times New Roman" w:hAnsi="Garamond" w:cs="Times New Roman"/>
          <w:lang w:eastAsia="ar-SA"/>
        </w:rPr>
        <w:t>.2020</w:t>
      </w:r>
      <w:r w:rsidR="00C211E5" w:rsidRPr="00385C76">
        <w:rPr>
          <w:rFonts w:ascii="Garamond" w:eastAsia="Times New Roman" w:hAnsi="Garamond" w:cs="Times New Roman"/>
          <w:lang w:eastAsia="ar-SA"/>
        </w:rPr>
        <w:t>.LS</w:t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  <w:r w:rsidRPr="00385C76">
        <w:rPr>
          <w:rFonts w:ascii="Garamond" w:eastAsia="Calibri" w:hAnsi="Garamond" w:cs="Times New Roman"/>
          <w:b/>
        </w:rPr>
        <w:t>Informacja z otwarcia ofert</w:t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>(zgodnie z art. 86 ust. 5 ustawy Prawo zamówień publicznych)</w:t>
      </w:r>
    </w:p>
    <w:p w:rsidR="00C211E5" w:rsidRPr="00385C76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385C76">
        <w:rPr>
          <w:rFonts w:ascii="Garamond" w:eastAsia="Times New Roman" w:hAnsi="Garamond" w:cs="Times New Roman"/>
          <w:lang w:eastAsia="ar-SA"/>
        </w:rPr>
        <w:tab/>
      </w:r>
      <w:r w:rsidRPr="00385C76">
        <w:rPr>
          <w:rFonts w:ascii="Garamond" w:eastAsia="Times New Roman" w:hAnsi="Garamond" w:cs="Times New Roman"/>
          <w:lang w:eastAsia="ar-SA"/>
        </w:rPr>
        <w:tab/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5810"/>
        <w:gridCol w:w="2549"/>
      </w:tblGrid>
      <w:tr w:rsidR="00C211E5" w:rsidRPr="00385C76" w:rsidTr="00E2498B">
        <w:trPr>
          <w:cantSplit/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C211E5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C211E5" w:rsidRPr="002C3A44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810" w:type="dxa"/>
            <w:vAlign w:val="center"/>
          </w:tcPr>
          <w:p w:rsidR="00C211E5" w:rsidRPr="00385C76" w:rsidRDefault="002C3A44" w:rsidP="002C3A44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2C3A44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2C3A44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k.,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Pod Borem 18, 41-808 Zabrze</w:t>
            </w:r>
          </w:p>
        </w:tc>
        <w:tc>
          <w:tcPr>
            <w:tcW w:w="2549" w:type="dxa"/>
            <w:vAlign w:val="center"/>
          </w:tcPr>
          <w:p w:rsidR="00385C76" w:rsidRDefault="002C3A44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 –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15 988 131,50 zł</w:t>
            </w:r>
          </w:p>
          <w:p w:rsidR="002C3A44" w:rsidRPr="00385C76" w:rsidRDefault="002C3A44" w:rsidP="002C3A44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3 –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1 158 334,80 zł</w:t>
            </w:r>
          </w:p>
        </w:tc>
      </w:tr>
      <w:tr w:rsidR="002C3A44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2C3A44" w:rsidRPr="002C3A44" w:rsidRDefault="002C3A44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810" w:type="dxa"/>
            <w:vAlign w:val="center"/>
          </w:tcPr>
          <w:p w:rsidR="002C3A44" w:rsidRPr="002C3A44" w:rsidRDefault="002C3A44" w:rsidP="002C3A44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SKAMEX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</w:t>
            </w:r>
            <w:r w:rsidR="00543925">
              <w:rPr>
                <w:rFonts w:ascii="Garamond" w:eastAsia="Calibri" w:hAnsi="Garamond" w:cs="Times New Roman"/>
                <w:color w:val="000000"/>
              </w:rPr>
              <w:t xml:space="preserve">j.,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Częstochowska 38/52, 93-121 Łódź</w:t>
            </w:r>
          </w:p>
        </w:tc>
        <w:tc>
          <w:tcPr>
            <w:tcW w:w="2549" w:type="dxa"/>
            <w:vAlign w:val="center"/>
          </w:tcPr>
          <w:p w:rsidR="002C3A44" w:rsidRDefault="00543925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 –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16 232 592,00 zł</w:t>
            </w:r>
          </w:p>
          <w:p w:rsidR="00543925" w:rsidRDefault="00543925" w:rsidP="005439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 –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41 592,96 zł</w:t>
            </w:r>
          </w:p>
          <w:p w:rsidR="00543925" w:rsidRDefault="00543925" w:rsidP="005439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4 –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502 376,58 zł</w:t>
            </w:r>
          </w:p>
          <w:p w:rsidR="00543925" w:rsidRDefault="00543925" w:rsidP="005439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</w:t>
            </w:r>
            <w:r>
              <w:rPr>
                <w:rFonts w:ascii="Garamond" w:eastAsia="Calibri" w:hAnsi="Garamond" w:cs="Times New Roman"/>
                <w:color w:val="000000"/>
              </w:rPr>
              <w:t>5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–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1 933 977,60 zł</w:t>
            </w:r>
          </w:p>
          <w:p w:rsidR="00543925" w:rsidRDefault="00543925" w:rsidP="005439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</w:t>
            </w:r>
            <w:r>
              <w:rPr>
                <w:rFonts w:ascii="Garamond" w:eastAsia="Calibri" w:hAnsi="Garamond" w:cs="Times New Roman"/>
                <w:color w:val="000000"/>
              </w:rPr>
              <w:t>6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–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691 600,00 zł</w:t>
            </w:r>
          </w:p>
          <w:p w:rsidR="00543925" w:rsidRDefault="00543925" w:rsidP="005439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</w:t>
            </w:r>
            <w:r>
              <w:rPr>
                <w:rFonts w:ascii="Garamond" w:eastAsia="Calibri" w:hAnsi="Garamond" w:cs="Times New Roman"/>
                <w:color w:val="000000"/>
              </w:rPr>
              <w:t>10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–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27 378,00 zł</w:t>
            </w:r>
          </w:p>
          <w:p w:rsidR="00543925" w:rsidRDefault="00543925" w:rsidP="005439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1</w:t>
            </w:r>
            <w:r>
              <w:rPr>
                <w:rFonts w:ascii="Garamond" w:eastAsia="Calibri" w:hAnsi="Garamond" w:cs="Times New Roman"/>
                <w:color w:val="000000"/>
              </w:rPr>
              <w:t>2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–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100 800,00 zł</w:t>
            </w:r>
          </w:p>
        </w:tc>
      </w:tr>
      <w:tr w:rsidR="00543925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543925" w:rsidRPr="002C3A44" w:rsidRDefault="0054392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810" w:type="dxa"/>
            <w:vAlign w:val="center"/>
          </w:tcPr>
          <w:p w:rsidR="00543925" w:rsidRPr="002C3A44" w:rsidRDefault="00543925" w:rsidP="0054392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543925">
              <w:rPr>
                <w:rFonts w:ascii="Garamond" w:eastAsia="Calibri" w:hAnsi="Garamond" w:cs="Times New Roman"/>
                <w:color w:val="000000"/>
              </w:rPr>
              <w:t>P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.H.U. "ANMAR" Sp. z o.o. Sp. K.,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ul. Strefowa 22, 43-100 Tychy</w:t>
            </w:r>
          </w:p>
        </w:tc>
        <w:tc>
          <w:tcPr>
            <w:tcW w:w="2549" w:type="dxa"/>
            <w:vAlign w:val="center"/>
          </w:tcPr>
          <w:p w:rsidR="00543925" w:rsidRDefault="00543925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 –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16 446 859,25 zł</w:t>
            </w:r>
          </w:p>
          <w:p w:rsidR="00543925" w:rsidRDefault="00543925" w:rsidP="005439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3 –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858 480,00 zł</w:t>
            </w:r>
          </w:p>
        </w:tc>
      </w:tr>
      <w:tr w:rsidR="00543925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543925" w:rsidRDefault="0054392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5810" w:type="dxa"/>
            <w:vAlign w:val="center"/>
          </w:tcPr>
          <w:p w:rsidR="00543925" w:rsidRPr="00543925" w:rsidRDefault="00543925" w:rsidP="0054392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543925">
              <w:rPr>
                <w:rFonts w:ascii="Garamond" w:eastAsia="Calibri" w:hAnsi="Garamond" w:cs="Times New Roman"/>
                <w:color w:val="000000"/>
              </w:rPr>
              <w:t>Polmil</w:t>
            </w:r>
            <w:proofErr w:type="spellEnd"/>
            <w:r w:rsidRPr="00543925">
              <w:rPr>
                <w:rFonts w:ascii="Garamond" w:eastAsia="Calibri" w:hAnsi="Garamond" w:cs="Times New Roman"/>
                <w:color w:val="000000"/>
              </w:rPr>
              <w:t xml:space="preserve"> Sp. </w:t>
            </w:r>
            <w:r>
              <w:rPr>
                <w:rFonts w:ascii="Garamond" w:eastAsia="Calibri" w:hAnsi="Garamond" w:cs="Times New Roman"/>
                <w:color w:val="000000"/>
              </w:rPr>
              <w:t>z o.o. S.K.A., ul. Przemysłowa 8B,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 xml:space="preserve"> Bydgoszcz 85-758</w:t>
            </w:r>
          </w:p>
        </w:tc>
        <w:tc>
          <w:tcPr>
            <w:tcW w:w="2549" w:type="dxa"/>
            <w:vAlign w:val="center"/>
          </w:tcPr>
          <w:p w:rsidR="00543925" w:rsidRDefault="00543925" w:rsidP="005439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3 –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1</w:t>
            </w:r>
            <w:r>
              <w:rPr>
                <w:rFonts w:ascii="Garamond" w:eastAsia="Calibri" w:hAnsi="Garamond" w:cs="Times New Roman"/>
                <w:color w:val="000000"/>
              </w:rPr>
              <w:t> 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165 080,00 zł</w:t>
            </w:r>
          </w:p>
        </w:tc>
      </w:tr>
      <w:tr w:rsidR="00543925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543925" w:rsidRDefault="0054392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810" w:type="dxa"/>
            <w:vAlign w:val="center"/>
          </w:tcPr>
          <w:p w:rsidR="00543925" w:rsidRPr="00543925" w:rsidRDefault="00543925" w:rsidP="0054392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543925">
              <w:rPr>
                <w:rFonts w:ascii="Garamond" w:eastAsia="Calibri" w:hAnsi="Garamond" w:cs="Times New Roman"/>
                <w:color w:val="000000"/>
              </w:rPr>
              <w:t>Abook</w:t>
            </w:r>
            <w:proofErr w:type="spellEnd"/>
            <w:r w:rsidRPr="00543925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ul. Brzostowska 22</w:t>
            </w:r>
            <w:r w:rsidR="009F4ADE"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>
              <w:rPr>
                <w:rFonts w:ascii="Garamond" w:eastAsia="Calibri" w:hAnsi="Garamond" w:cs="Times New Roman"/>
                <w:color w:val="000000"/>
              </w:rPr>
              <w:t>04-985 Warszawa</w:t>
            </w:r>
          </w:p>
        </w:tc>
        <w:tc>
          <w:tcPr>
            <w:tcW w:w="2549" w:type="dxa"/>
            <w:vAlign w:val="center"/>
          </w:tcPr>
          <w:p w:rsidR="00543925" w:rsidRDefault="009F4ADE" w:rsidP="009F4ADE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3 – </w:t>
            </w:r>
            <w:r w:rsidRPr="009F4ADE">
              <w:rPr>
                <w:rFonts w:ascii="Garamond" w:eastAsia="Calibri" w:hAnsi="Garamond" w:cs="Times New Roman"/>
                <w:color w:val="000000"/>
              </w:rPr>
              <w:t>1 225 173,60 zł</w:t>
            </w:r>
          </w:p>
          <w:p w:rsidR="009F4ADE" w:rsidRDefault="009F4ADE" w:rsidP="009F4ADE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5 – </w:t>
            </w:r>
            <w:r w:rsidRPr="009F4ADE">
              <w:rPr>
                <w:rFonts w:ascii="Garamond" w:eastAsia="Calibri" w:hAnsi="Garamond" w:cs="Times New Roman"/>
                <w:color w:val="000000"/>
              </w:rPr>
              <w:t>2 039 256,00 zł</w:t>
            </w:r>
          </w:p>
        </w:tc>
      </w:tr>
      <w:tr w:rsidR="009F4ADE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9F4ADE" w:rsidRDefault="009F4ADE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5810" w:type="dxa"/>
            <w:vAlign w:val="center"/>
          </w:tcPr>
          <w:p w:rsidR="009F4ADE" w:rsidRPr="00543925" w:rsidRDefault="009F4ADE" w:rsidP="009F4AD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9F4ADE">
              <w:rPr>
                <w:rFonts w:ascii="Garamond" w:eastAsia="Calibri" w:hAnsi="Garamond" w:cs="Times New Roman"/>
                <w:color w:val="000000"/>
              </w:rPr>
              <w:t>J.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9F4ADE">
              <w:rPr>
                <w:rFonts w:ascii="Garamond" w:eastAsia="Calibri" w:hAnsi="Garamond" w:cs="Times New Roman"/>
                <w:color w:val="000000"/>
              </w:rPr>
              <w:t>Chodacki</w:t>
            </w:r>
            <w:proofErr w:type="spellEnd"/>
            <w:r w:rsidRPr="009F4ADE">
              <w:rPr>
                <w:rFonts w:ascii="Garamond" w:eastAsia="Calibri" w:hAnsi="Garamond" w:cs="Times New Roman"/>
                <w:color w:val="000000"/>
              </w:rPr>
              <w:t xml:space="preserve"> A.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9F4ADE">
              <w:rPr>
                <w:rFonts w:ascii="Garamond" w:eastAsia="Calibri" w:hAnsi="Garamond" w:cs="Times New Roman"/>
                <w:color w:val="000000"/>
              </w:rPr>
              <w:t xml:space="preserve">Misztal </w:t>
            </w:r>
            <w:r>
              <w:rPr>
                <w:rFonts w:ascii="Garamond" w:eastAsia="Calibri" w:hAnsi="Garamond" w:cs="Times New Roman"/>
                <w:color w:val="000000"/>
              </w:rPr>
              <w:t>„</w:t>
            </w:r>
            <w:proofErr w:type="spellStart"/>
            <w:r w:rsidRPr="009F4ADE">
              <w:rPr>
                <w:rFonts w:ascii="Garamond" w:eastAsia="Calibri" w:hAnsi="Garamond" w:cs="Times New Roman"/>
                <w:color w:val="000000"/>
              </w:rPr>
              <w:t>Medica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>” Sp. j., ul. Przemysłowa 4A</w:t>
            </w:r>
            <w:r w:rsidRPr="009F4ADE">
              <w:rPr>
                <w:rFonts w:ascii="Garamond" w:eastAsia="Calibri" w:hAnsi="Garamond" w:cs="Times New Roman"/>
                <w:color w:val="000000"/>
              </w:rPr>
              <w:t>, 59-300 Lubin</w:t>
            </w:r>
          </w:p>
        </w:tc>
        <w:tc>
          <w:tcPr>
            <w:tcW w:w="2549" w:type="dxa"/>
            <w:vAlign w:val="center"/>
          </w:tcPr>
          <w:p w:rsidR="009F4ADE" w:rsidRDefault="009F4ADE" w:rsidP="009F4ADE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8 – </w:t>
            </w:r>
            <w:r w:rsidRPr="009F4ADE">
              <w:rPr>
                <w:rFonts w:ascii="Garamond" w:eastAsia="Calibri" w:hAnsi="Garamond" w:cs="Times New Roman"/>
                <w:color w:val="000000"/>
              </w:rPr>
              <w:t>500 710,00 zł</w:t>
            </w:r>
          </w:p>
        </w:tc>
      </w:tr>
      <w:tr w:rsidR="009F4ADE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9F4ADE" w:rsidRDefault="009F4ADE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810" w:type="dxa"/>
            <w:vAlign w:val="center"/>
          </w:tcPr>
          <w:p w:rsidR="009F4ADE" w:rsidRPr="009F4ADE" w:rsidRDefault="009F4ADE" w:rsidP="009F4AD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Centrum Zaopatrzenia Medycznego „CEZAL” S.A. Wrocław – Oddział Kraków, ul. Balicka 117, 30-149 Kraków</w:t>
            </w:r>
          </w:p>
        </w:tc>
        <w:tc>
          <w:tcPr>
            <w:tcW w:w="2549" w:type="dxa"/>
            <w:vAlign w:val="center"/>
          </w:tcPr>
          <w:p w:rsidR="009F4ADE" w:rsidRDefault="009F4ADE" w:rsidP="009F4ADE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9 – 224 622,78 zł</w:t>
            </w:r>
          </w:p>
          <w:p w:rsidR="009F4ADE" w:rsidRDefault="009F4ADE" w:rsidP="009F4ADE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12 – 149 040,00 zł</w:t>
            </w:r>
          </w:p>
        </w:tc>
      </w:tr>
      <w:tr w:rsidR="009F4ADE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9F4ADE" w:rsidRDefault="009F4ADE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810" w:type="dxa"/>
            <w:vAlign w:val="center"/>
          </w:tcPr>
          <w:p w:rsidR="009F4ADE" w:rsidRDefault="009F4ADE" w:rsidP="009F4AD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Teleflex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Polska Sp. z o.o., </w:t>
            </w:r>
            <w:r w:rsidRPr="009F4ADE">
              <w:rPr>
                <w:rFonts w:ascii="Garamond" w:eastAsia="Calibri" w:hAnsi="Garamond" w:cs="Times New Roman"/>
                <w:color w:val="000000"/>
              </w:rPr>
              <w:t>ul. Żwirki i Wigury 16A, 02-092 Warszawa</w:t>
            </w:r>
          </w:p>
        </w:tc>
        <w:tc>
          <w:tcPr>
            <w:tcW w:w="2549" w:type="dxa"/>
            <w:vAlign w:val="center"/>
          </w:tcPr>
          <w:p w:rsidR="009F4ADE" w:rsidRDefault="009F4ADE" w:rsidP="009F4ADE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7 – </w:t>
            </w:r>
            <w:r w:rsidRPr="009F4ADE">
              <w:rPr>
                <w:rFonts w:ascii="Garamond" w:eastAsia="Calibri" w:hAnsi="Garamond" w:cs="Times New Roman"/>
                <w:color w:val="000000"/>
              </w:rPr>
              <w:t>193 349,00 zł</w:t>
            </w:r>
          </w:p>
        </w:tc>
      </w:tr>
      <w:tr w:rsidR="009F4ADE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9F4ADE" w:rsidRDefault="009F4ADE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5810" w:type="dxa"/>
            <w:vAlign w:val="center"/>
          </w:tcPr>
          <w:p w:rsidR="009F4ADE" w:rsidRDefault="00910FD1" w:rsidP="00910FD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910FD1">
              <w:rPr>
                <w:rFonts w:ascii="Garamond" w:eastAsia="Calibri" w:hAnsi="Garamond" w:cs="Times New Roman"/>
                <w:color w:val="000000"/>
              </w:rPr>
              <w:t>Becton</w:t>
            </w:r>
            <w:proofErr w:type="spellEnd"/>
            <w:r w:rsidRPr="00910FD1">
              <w:rPr>
                <w:rFonts w:ascii="Garamond" w:eastAsia="Calibri" w:hAnsi="Garamond" w:cs="Times New Roman"/>
                <w:color w:val="000000"/>
              </w:rPr>
              <w:t xml:space="preserve"> Dickinson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ul. Osmańska 14</w:t>
            </w:r>
            <w:r>
              <w:rPr>
                <w:rFonts w:ascii="Garamond" w:eastAsia="Calibri" w:hAnsi="Garamond" w:cs="Times New Roman"/>
                <w:color w:val="000000"/>
              </w:rPr>
              <w:t>, 02-823 Warszawa</w:t>
            </w:r>
          </w:p>
        </w:tc>
        <w:tc>
          <w:tcPr>
            <w:tcW w:w="2549" w:type="dxa"/>
            <w:vAlign w:val="center"/>
          </w:tcPr>
          <w:p w:rsidR="009F4ADE" w:rsidRDefault="00910FD1" w:rsidP="009F4ADE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8 – 638 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7</w:t>
            </w:r>
            <w:r>
              <w:rPr>
                <w:rFonts w:ascii="Garamond" w:eastAsia="Calibri" w:hAnsi="Garamond" w:cs="Times New Roman"/>
                <w:color w:val="000000"/>
              </w:rPr>
              <w:t>66,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00 zł</w:t>
            </w:r>
          </w:p>
          <w:p w:rsidR="00910FD1" w:rsidRDefault="00910FD1" w:rsidP="009F4ADE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15 – 255 744,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00 zł</w:t>
            </w:r>
          </w:p>
        </w:tc>
      </w:tr>
      <w:tr w:rsidR="00910FD1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910FD1" w:rsidRDefault="00910FD1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5810" w:type="dxa"/>
            <w:vAlign w:val="center"/>
          </w:tcPr>
          <w:p w:rsidR="00910FD1" w:rsidRPr="00910FD1" w:rsidRDefault="00910FD1" w:rsidP="00910FD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Aesculap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Chifa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Sp. z o.o., u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l. Tysiąclecia 14</w:t>
            </w:r>
            <w:r>
              <w:rPr>
                <w:rFonts w:ascii="Garamond" w:eastAsia="Calibri" w:hAnsi="Garamond" w:cs="Times New Roman"/>
                <w:color w:val="000000"/>
              </w:rPr>
              <w:t>, 64-300 Nowy Tomyśl</w:t>
            </w:r>
          </w:p>
        </w:tc>
        <w:tc>
          <w:tcPr>
            <w:tcW w:w="2549" w:type="dxa"/>
            <w:vAlign w:val="center"/>
          </w:tcPr>
          <w:p w:rsidR="00910FD1" w:rsidRPr="00910FD1" w:rsidRDefault="00910FD1" w:rsidP="00910FD1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13 – 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912 900,00 zł</w:t>
            </w:r>
          </w:p>
          <w:p w:rsidR="00910FD1" w:rsidRDefault="00910FD1" w:rsidP="00910FD1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14 – 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658 880,00 zł</w:t>
            </w:r>
          </w:p>
        </w:tc>
      </w:tr>
      <w:tr w:rsidR="00910FD1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910FD1" w:rsidRDefault="00910FD1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5810" w:type="dxa"/>
            <w:vAlign w:val="center"/>
          </w:tcPr>
          <w:p w:rsidR="00910FD1" w:rsidRDefault="00910FD1" w:rsidP="00910FD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Medtronic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Poland Sp. z o.o., 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ul. Polna 11, 00-633 Warszawa</w:t>
            </w:r>
          </w:p>
        </w:tc>
        <w:tc>
          <w:tcPr>
            <w:tcW w:w="2549" w:type="dxa"/>
            <w:vAlign w:val="center"/>
          </w:tcPr>
          <w:p w:rsidR="00910FD1" w:rsidRDefault="00910FD1" w:rsidP="00910FD1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7 – 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229 574,00 zł</w:t>
            </w:r>
          </w:p>
        </w:tc>
      </w:tr>
      <w:tr w:rsidR="00910FD1" w:rsidRPr="00385C76" w:rsidTr="00E2498B">
        <w:trPr>
          <w:cantSplit/>
          <w:trHeight w:val="548"/>
          <w:jc w:val="center"/>
        </w:trPr>
        <w:tc>
          <w:tcPr>
            <w:tcW w:w="706" w:type="dxa"/>
            <w:vAlign w:val="center"/>
          </w:tcPr>
          <w:p w:rsidR="00910FD1" w:rsidRDefault="00910FD1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5810" w:type="dxa"/>
            <w:vAlign w:val="center"/>
          </w:tcPr>
          <w:p w:rsidR="00910FD1" w:rsidRDefault="00910FD1" w:rsidP="00910FD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Mercator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Medical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ul. Heleny Modrzejewskiej 30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 xml:space="preserve"> 31-327 Kraków</w:t>
            </w:r>
          </w:p>
        </w:tc>
        <w:tc>
          <w:tcPr>
            <w:tcW w:w="2549" w:type="dxa"/>
            <w:vAlign w:val="center"/>
          </w:tcPr>
          <w:p w:rsidR="00910FD1" w:rsidRDefault="00910FD1" w:rsidP="00910FD1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 – 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4</w:t>
            </w:r>
            <w:bookmarkStart w:id="0" w:name="_GoBack"/>
            <w:bookmarkEnd w:id="0"/>
            <w:r w:rsidRPr="00910FD1">
              <w:rPr>
                <w:rFonts w:ascii="Garamond" w:eastAsia="Calibri" w:hAnsi="Garamond" w:cs="Times New Roman"/>
                <w:color w:val="000000"/>
              </w:rPr>
              <w:t>5 178,56 zł</w:t>
            </w:r>
          </w:p>
        </w:tc>
      </w:tr>
    </w:tbl>
    <w:p w:rsidR="00362F56" w:rsidRPr="00192329" w:rsidRDefault="00362F56" w:rsidP="00C211E5">
      <w:pPr>
        <w:widowControl w:val="0"/>
        <w:spacing w:after="0" w:line="240" w:lineRule="auto"/>
        <w:rPr>
          <w:rFonts w:ascii="Garamond" w:eastAsia="Calibri" w:hAnsi="Garamond" w:cs="Times New Roman"/>
          <w:lang w:val="en-US"/>
        </w:rPr>
      </w:pPr>
    </w:p>
    <w:p w:rsidR="004866A5" w:rsidRDefault="004866A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 xml:space="preserve">Kwota przeznaczona na sfinansowanie zamówienia: </w:t>
      </w: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14 764 228,51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39 083,04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1 092 722,40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97 578,00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1 555 774,50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692 634,84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287 594,27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lastRenderedPageBreak/>
              <w:t>Część 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532 780,04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181 809,14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10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29 298,79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11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59 998,56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12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164 559,29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13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1 030 309,05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14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699 321,60 zł</w:t>
            </w:r>
          </w:p>
        </w:tc>
      </w:tr>
      <w:tr w:rsidR="00977EF3" w:rsidRPr="00342C6B" w:rsidTr="00977EF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977EF3" w:rsidRPr="00342C6B" w:rsidRDefault="00977EF3" w:rsidP="00977EF3">
            <w:pPr>
              <w:spacing w:after="0"/>
              <w:rPr>
                <w:rFonts w:ascii="Garamond" w:hAnsi="Garamond"/>
                <w:color w:val="000000"/>
              </w:rPr>
            </w:pPr>
            <w:r w:rsidRPr="00342C6B">
              <w:rPr>
                <w:rFonts w:ascii="Garamond" w:hAnsi="Garamond"/>
                <w:color w:val="000000"/>
              </w:rPr>
              <w:t>Część 15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F3" w:rsidRPr="00977EF3" w:rsidRDefault="00977EF3" w:rsidP="00977EF3">
            <w:pPr>
              <w:spacing w:after="0"/>
              <w:jc w:val="right"/>
              <w:rPr>
                <w:rFonts w:ascii="Garamond" w:hAnsi="Garamond"/>
              </w:rPr>
            </w:pPr>
            <w:r w:rsidRPr="00977EF3">
              <w:rPr>
                <w:rFonts w:ascii="Garamond" w:hAnsi="Garamond"/>
              </w:rPr>
              <w:t>268 596,00 zł</w:t>
            </w:r>
          </w:p>
        </w:tc>
      </w:tr>
    </w:tbl>
    <w:p w:rsid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362F56" w:rsidRPr="00385C76" w:rsidRDefault="00362F56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284FD2" w:rsidRPr="00385C76" w:rsidRDefault="004869F8" w:rsidP="004869F8">
      <w:pPr>
        <w:ind w:firstLine="708"/>
        <w:jc w:val="both"/>
        <w:rPr>
          <w:rFonts w:ascii="Garamond" w:hAnsi="Garamond"/>
        </w:rPr>
      </w:pPr>
      <w:r w:rsidRPr="004869F8">
        <w:rPr>
          <w:rFonts w:ascii="Garamond" w:hAnsi="Garamond"/>
        </w:rPr>
        <w:t>W terminie 3 dni od dnia zamieszczenia niniejszej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284FD2" w:rsidRPr="00385C76" w:rsidSect="00923343">
      <w:headerReference w:type="default" r:id="rId9"/>
      <w:footerReference w:type="default" r:id="rId10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5D" w:rsidRDefault="00D2505D" w:rsidP="00E22E7B">
      <w:pPr>
        <w:spacing w:after="0" w:line="240" w:lineRule="auto"/>
      </w:pPr>
      <w:r>
        <w:separator/>
      </w:r>
    </w:p>
  </w:endnote>
  <w:endnote w:type="continuationSeparator" w:id="0">
    <w:p w:rsidR="00D2505D" w:rsidRDefault="00D2505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5D" w:rsidRDefault="00D2505D" w:rsidP="00E22E7B">
      <w:pPr>
        <w:spacing w:after="0" w:line="240" w:lineRule="auto"/>
      </w:pPr>
      <w:r>
        <w:separator/>
      </w:r>
    </w:p>
  </w:footnote>
  <w:footnote w:type="continuationSeparator" w:id="0">
    <w:p w:rsidR="00D2505D" w:rsidRDefault="00D2505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7415"/>
    <w:rsid w:val="00074020"/>
    <w:rsid w:val="000B2E90"/>
    <w:rsid w:val="00192329"/>
    <w:rsid w:val="001C6C25"/>
    <w:rsid w:val="00210CD1"/>
    <w:rsid w:val="00217BF4"/>
    <w:rsid w:val="002568B4"/>
    <w:rsid w:val="00264323"/>
    <w:rsid w:val="00276FBD"/>
    <w:rsid w:val="00284FD2"/>
    <w:rsid w:val="00285FF1"/>
    <w:rsid w:val="002C3A44"/>
    <w:rsid w:val="002F52F3"/>
    <w:rsid w:val="00326319"/>
    <w:rsid w:val="00342C6B"/>
    <w:rsid w:val="003472F6"/>
    <w:rsid w:val="00362F56"/>
    <w:rsid w:val="00385C76"/>
    <w:rsid w:val="00395D43"/>
    <w:rsid w:val="003B6BF5"/>
    <w:rsid w:val="003F447D"/>
    <w:rsid w:val="00421030"/>
    <w:rsid w:val="00457884"/>
    <w:rsid w:val="004866A5"/>
    <w:rsid w:val="004869F8"/>
    <w:rsid w:val="005437F4"/>
    <w:rsid w:val="00543925"/>
    <w:rsid w:val="005648AF"/>
    <w:rsid w:val="005811D8"/>
    <w:rsid w:val="005C0E9F"/>
    <w:rsid w:val="00600795"/>
    <w:rsid w:val="00637B86"/>
    <w:rsid w:val="006639EB"/>
    <w:rsid w:val="00666E58"/>
    <w:rsid w:val="00676A8C"/>
    <w:rsid w:val="006B5B28"/>
    <w:rsid w:val="00700F05"/>
    <w:rsid w:val="00705B13"/>
    <w:rsid w:val="007710AA"/>
    <w:rsid w:val="0078225D"/>
    <w:rsid w:val="00822A23"/>
    <w:rsid w:val="0088226E"/>
    <w:rsid w:val="008A45E2"/>
    <w:rsid w:val="008F0573"/>
    <w:rsid w:val="008F6768"/>
    <w:rsid w:val="00905B79"/>
    <w:rsid w:val="00910FD1"/>
    <w:rsid w:val="00923343"/>
    <w:rsid w:val="00957E08"/>
    <w:rsid w:val="00977EF3"/>
    <w:rsid w:val="00990DB3"/>
    <w:rsid w:val="009A5839"/>
    <w:rsid w:val="009B3680"/>
    <w:rsid w:val="009E4CC9"/>
    <w:rsid w:val="009F4ADE"/>
    <w:rsid w:val="00A55D6B"/>
    <w:rsid w:val="00AA2535"/>
    <w:rsid w:val="00AB1B2A"/>
    <w:rsid w:val="00B44B9C"/>
    <w:rsid w:val="00B760A1"/>
    <w:rsid w:val="00BA67BB"/>
    <w:rsid w:val="00BD1D86"/>
    <w:rsid w:val="00BD55D3"/>
    <w:rsid w:val="00C03926"/>
    <w:rsid w:val="00C06C52"/>
    <w:rsid w:val="00C211E5"/>
    <w:rsid w:val="00CD202A"/>
    <w:rsid w:val="00D04118"/>
    <w:rsid w:val="00D2505D"/>
    <w:rsid w:val="00D6482F"/>
    <w:rsid w:val="00D855D4"/>
    <w:rsid w:val="00D876BE"/>
    <w:rsid w:val="00DD335A"/>
    <w:rsid w:val="00E22E7B"/>
    <w:rsid w:val="00E2498B"/>
    <w:rsid w:val="00E42DD1"/>
    <w:rsid w:val="00E631DB"/>
    <w:rsid w:val="00EE12A7"/>
    <w:rsid w:val="00F025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9F3C7"/>
  <w15:docId w15:val="{77AD48A0-C121-40F2-A0EF-9A4734EC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22</cp:revision>
  <cp:lastPrinted>2020-02-20T11:38:00Z</cp:lastPrinted>
  <dcterms:created xsi:type="dcterms:W3CDTF">2019-12-31T09:37:00Z</dcterms:created>
  <dcterms:modified xsi:type="dcterms:W3CDTF">2021-03-04T09:37:00Z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