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13F" w:rsidRPr="00364E79" w:rsidRDefault="006D113F" w:rsidP="006D113F">
      <w:pPr>
        <w:pStyle w:val="Nagwek"/>
      </w:pPr>
      <w:r>
        <w:t>NSSU.</w:t>
      </w:r>
      <w:r w:rsidRPr="00364E79">
        <w:t>D</w:t>
      </w:r>
      <w:r>
        <w:t>FP.271.95</w:t>
      </w:r>
      <w:r w:rsidRPr="00364E79">
        <w:t>.2019.SP</w:t>
      </w:r>
      <w:r>
        <w:tab/>
      </w:r>
      <w:r>
        <w:tab/>
      </w:r>
      <w:r w:rsidR="002466F0">
        <w:t xml:space="preserve">Kraków, dnia 03.01.2020 </w:t>
      </w:r>
      <w:r w:rsidRPr="007C4461">
        <w:t>r</w:t>
      </w:r>
      <w:r w:rsidRPr="00364E79">
        <w:t>.</w:t>
      </w:r>
      <w:r w:rsidRPr="00364E79">
        <w:tab/>
      </w:r>
      <w:r w:rsidRPr="00364E79">
        <w:tab/>
      </w:r>
    </w:p>
    <w:p w:rsidR="006D113F" w:rsidRPr="00964820" w:rsidRDefault="006D113F" w:rsidP="006D113F">
      <w:pPr>
        <w:rPr>
          <w:b/>
        </w:rPr>
      </w:pPr>
    </w:p>
    <w:p w:rsidR="006D113F" w:rsidRPr="0016137E" w:rsidRDefault="006D113F" w:rsidP="006D113F">
      <w:pPr>
        <w:tabs>
          <w:tab w:val="left" w:pos="5442"/>
        </w:tabs>
        <w:jc w:val="center"/>
      </w:pPr>
      <w:r w:rsidRPr="0016137E">
        <w:t>Informacja z otwarcia ofert</w:t>
      </w:r>
    </w:p>
    <w:p w:rsidR="006D113F" w:rsidRPr="006D113F" w:rsidRDefault="006D113F" w:rsidP="006D113F">
      <w:pPr>
        <w:tabs>
          <w:tab w:val="left" w:pos="5442"/>
        </w:tabs>
        <w:jc w:val="center"/>
      </w:pPr>
      <w:r w:rsidRPr="00364E79">
        <w:t>(zgodnie z art. 86 ust. 5 ustawy Prawo zamówień publicznych)</w:t>
      </w:r>
    </w:p>
    <w:p w:rsidR="006D113F" w:rsidRPr="006D113F" w:rsidRDefault="006D113F" w:rsidP="006D113F">
      <w:pPr>
        <w:tabs>
          <w:tab w:val="left" w:pos="5442"/>
        </w:tabs>
        <w:jc w:val="center"/>
        <w:rPr>
          <w:b/>
        </w:rPr>
      </w:pPr>
      <w:r w:rsidRPr="0016137E">
        <w:rPr>
          <w:b/>
        </w:rPr>
        <w:t xml:space="preserve">Dostawa </w:t>
      </w:r>
      <w:r w:rsidRPr="00621DF0">
        <w:rPr>
          <w:b/>
        </w:rPr>
        <w:t>filtrów klimatyzacyjnych.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"/>
        <w:gridCol w:w="5326"/>
        <w:gridCol w:w="2954"/>
      </w:tblGrid>
      <w:tr w:rsidR="006D113F" w:rsidRPr="00364E79" w:rsidTr="0018121C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13F" w:rsidRPr="00364E79" w:rsidRDefault="006D113F" w:rsidP="00AC13C3">
            <w:pPr>
              <w:jc w:val="both"/>
            </w:pPr>
            <w:r w:rsidRPr="00364E79">
              <w:t>Nr oferty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13F" w:rsidRPr="00364E79" w:rsidRDefault="006D113F" w:rsidP="00AC13C3">
            <w:pPr>
              <w:tabs>
                <w:tab w:val="left" w:pos="5442"/>
              </w:tabs>
              <w:jc w:val="center"/>
            </w:pPr>
            <w:r w:rsidRPr="00364E79">
              <w:t>Nazwa (firma) i adres wykonawcy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13F" w:rsidRPr="00364E79" w:rsidRDefault="006D113F" w:rsidP="00AC13C3">
            <w:pPr>
              <w:jc w:val="center"/>
            </w:pPr>
            <w:r w:rsidRPr="00364E79">
              <w:t>Cena brutto</w:t>
            </w:r>
          </w:p>
        </w:tc>
      </w:tr>
      <w:tr w:rsidR="006D113F" w:rsidRPr="00364E79" w:rsidTr="0018121C">
        <w:trPr>
          <w:trHeight w:val="1009"/>
        </w:trPr>
        <w:tc>
          <w:tcPr>
            <w:tcW w:w="759" w:type="dxa"/>
            <w:shd w:val="clear" w:color="auto" w:fill="auto"/>
            <w:vAlign w:val="center"/>
          </w:tcPr>
          <w:p w:rsidR="006D113F" w:rsidRPr="00364E79" w:rsidRDefault="006D113F" w:rsidP="0018121C">
            <w:pPr>
              <w:tabs>
                <w:tab w:val="left" w:pos="5442"/>
              </w:tabs>
              <w:jc w:val="center"/>
            </w:pPr>
            <w:r w:rsidRPr="00364E79">
              <w:t>1.</w:t>
            </w:r>
          </w:p>
        </w:tc>
        <w:tc>
          <w:tcPr>
            <w:tcW w:w="5326" w:type="dxa"/>
            <w:shd w:val="clear" w:color="auto" w:fill="auto"/>
            <w:vAlign w:val="center"/>
          </w:tcPr>
          <w:p w:rsidR="0018121C" w:rsidRDefault="0018121C" w:rsidP="0018121C">
            <w:pPr>
              <w:tabs>
                <w:tab w:val="left" w:pos="5442"/>
              </w:tabs>
            </w:pPr>
            <w:r>
              <w:t xml:space="preserve">BWF </w:t>
            </w:r>
            <w:proofErr w:type="spellStart"/>
            <w:r>
              <w:t>Orwat</w:t>
            </w:r>
            <w:proofErr w:type="spellEnd"/>
            <w:r>
              <w:t xml:space="preserve"> Poland Sp. z o.o.</w:t>
            </w:r>
          </w:p>
          <w:p w:rsidR="006D113F" w:rsidRPr="0016137E" w:rsidRDefault="0018121C" w:rsidP="0018121C">
            <w:pPr>
              <w:tabs>
                <w:tab w:val="left" w:pos="5442"/>
              </w:tabs>
            </w:pPr>
            <w:r>
              <w:t>ul. Stadionowa 4, 41-400 Mysłowice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6D113F" w:rsidRPr="00364E79" w:rsidRDefault="00CA77D8" w:rsidP="00C20C53">
            <w:pPr>
              <w:tabs>
                <w:tab w:val="left" w:pos="5442"/>
              </w:tabs>
              <w:spacing w:line="276" w:lineRule="auto"/>
              <w:jc w:val="center"/>
            </w:pPr>
            <w:r>
              <w:t>Część 2:</w:t>
            </w:r>
            <w:r w:rsidR="00E35545">
              <w:t xml:space="preserve"> </w:t>
            </w:r>
            <w:r w:rsidR="0018121C">
              <w:t xml:space="preserve"> 948 995,43 </w:t>
            </w:r>
            <w:r w:rsidR="00E35545">
              <w:t>zł</w:t>
            </w:r>
          </w:p>
        </w:tc>
      </w:tr>
      <w:tr w:rsidR="006D113F" w:rsidRPr="00364E79" w:rsidTr="0018121C">
        <w:trPr>
          <w:trHeight w:val="1009"/>
        </w:trPr>
        <w:tc>
          <w:tcPr>
            <w:tcW w:w="759" w:type="dxa"/>
            <w:shd w:val="clear" w:color="auto" w:fill="auto"/>
            <w:vAlign w:val="center"/>
          </w:tcPr>
          <w:p w:rsidR="006D113F" w:rsidRPr="00364E79" w:rsidRDefault="006D113F" w:rsidP="0018121C">
            <w:pPr>
              <w:tabs>
                <w:tab w:val="left" w:pos="5442"/>
              </w:tabs>
              <w:jc w:val="center"/>
            </w:pPr>
            <w:r w:rsidRPr="00364E79">
              <w:t>2.</w:t>
            </w:r>
          </w:p>
        </w:tc>
        <w:tc>
          <w:tcPr>
            <w:tcW w:w="5326" w:type="dxa"/>
            <w:shd w:val="clear" w:color="auto" w:fill="auto"/>
            <w:vAlign w:val="center"/>
          </w:tcPr>
          <w:p w:rsidR="0018121C" w:rsidRDefault="0018121C" w:rsidP="0018121C">
            <w:r>
              <w:t>Biuro Handlowe Eksport-Import  Krzysztof Nowakowski</w:t>
            </w:r>
          </w:p>
          <w:p w:rsidR="006D113F" w:rsidRPr="0016137E" w:rsidRDefault="0018121C" w:rsidP="0018121C">
            <w:pPr>
              <w:tabs>
                <w:tab w:val="left" w:pos="5442"/>
              </w:tabs>
            </w:pPr>
            <w:r>
              <w:t>ul. Kościuszki 9, 09-402 Płock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E35545" w:rsidRDefault="00E35545" w:rsidP="00C20C53">
            <w:pPr>
              <w:tabs>
                <w:tab w:val="left" w:pos="5442"/>
              </w:tabs>
              <w:spacing w:line="276" w:lineRule="auto"/>
              <w:jc w:val="center"/>
            </w:pPr>
            <w:r>
              <w:t>Część 1</w:t>
            </w:r>
            <w:r w:rsidR="00CA77D8">
              <w:t>:</w:t>
            </w:r>
            <w:r w:rsidR="0018121C">
              <w:t xml:space="preserve"> 298 099,33</w:t>
            </w:r>
            <w:r>
              <w:t xml:space="preserve"> zł</w:t>
            </w:r>
          </w:p>
          <w:p w:rsidR="006D113F" w:rsidRPr="00364E79" w:rsidRDefault="00CA77D8" w:rsidP="00C20C53">
            <w:pPr>
              <w:tabs>
                <w:tab w:val="left" w:pos="5442"/>
              </w:tabs>
              <w:spacing w:line="276" w:lineRule="auto"/>
              <w:jc w:val="center"/>
            </w:pPr>
            <w:r>
              <w:t>Część 2:</w:t>
            </w:r>
            <w:r w:rsidR="0018121C">
              <w:t xml:space="preserve"> 925 947,86</w:t>
            </w:r>
            <w:r w:rsidR="00E35545">
              <w:t xml:space="preserve"> zł</w:t>
            </w:r>
          </w:p>
        </w:tc>
        <w:bookmarkStart w:id="0" w:name="_GoBack"/>
        <w:bookmarkEnd w:id="0"/>
      </w:tr>
    </w:tbl>
    <w:p w:rsidR="006D113F" w:rsidRDefault="006D113F" w:rsidP="006D113F">
      <w:pPr>
        <w:jc w:val="both"/>
        <w:rPr>
          <w:rFonts w:ascii="Garamond" w:hAnsi="Garamond"/>
        </w:rPr>
      </w:pPr>
    </w:p>
    <w:p w:rsidR="006D113F" w:rsidRPr="00196CB9" w:rsidRDefault="006D113F" w:rsidP="006D113F">
      <w:pPr>
        <w:jc w:val="both"/>
      </w:pPr>
      <w:r w:rsidRPr="00196CB9">
        <w:t xml:space="preserve">Kwota przeznaczona na sfinansowanie zamówienia: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4078"/>
      </w:tblGrid>
      <w:tr w:rsidR="006D113F" w:rsidRPr="00364E79" w:rsidTr="00AC13C3">
        <w:trPr>
          <w:trHeight w:val="360"/>
        </w:trPr>
        <w:tc>
          <w:tcPr>
            <w:tcW w:w="5211" w:type="dxa"/>
            <w:shd w:val="clear" w:color="auto" w:fill="auto"/>
            <w:hideMark/>
          </w:tcPr>
          <w:p w:rsidR="006D113F" w:rsidRPr="00364E79" w:rsidRDefault="006D113F" w:rsidP="00AC13C3">
            <w:pPr>
              <w:jc w:val="center"/>
            </w:pPr>
            <w:r w:rsidRPr="00364E79">
              <w:t>Numer części</w:t>
            </w:r>
          </w:p>
        </w:tc>
        <w:tc>
          <w:tcPr>
            <w:tcW w:w="4078" w:type="dxa"/>
            <w:shd w:val="clear" w:color="auto" w:fill="auto"/>
            <w:hideMark/>
          </w:tcPr>
          <w:p w:rsidR="006D113F" w:rsidRPr="00364E79" w:rsidRDefault="006D113F" w:rsidP="00AC13C3">
            <w:pPr>
              <w:jc w:val="center"/>
            </w:pPr>
            <w:r w:rsidRPr="00364E79">
              <w:t>Cena brutto:</w:t>
            </w:r>
          </w:p>
        </w:tc>
      </w:tr>
      <w:tr w:rsidR="006D113F" w:rsidRPr="00364E79" w:rsidTr="00AC13C3">
        <w:trPr>
          <w:trHeight w:val="360"/>
        </w:trPr>
        <w:tc>
          <w:tcPr>
            <w:tcW w:w="5211" w:type="dxa"/>
            <w:shd w:val="clear" w:color="auto" w:fill="auto"/>
            <w:hideMark/>
          </w:tcPr>
          <w:p w:rsidR="006D113F" w:rsidRPr="00364E79" w:rsidRDefault="006D113F" w:rsidP="00AC13C3">
            <w:pPr>
              <w:jc w:val="center"/>
            </w:pPr>
            <w:r w:rsidRPr="00364E79">
              <w:t>Część 1</w:t>
            </w:r>
          </w:p>
        </w:tc>
        <w:tc>
          <w:tcPr>
            <w:tcW w:w="4078" w:type="dxa"/>
            <w:shd w:val="clear" w:color="auto" w:fill="auto"/>
            <w:vAlign w:val="center"/>
            <w:hideMark/>
          </w:tcPr>
          <w:p w:rsidR="006D113F" w:rsidRPr="00364E79" w:rsidRDefault="006D113F" w:rsidP="00AC13C3">
            <w:pPr>
              <w:jc w:val="center"/>
            </w:pPr>
            <w:r>
              <w:t xml:space="preserve">331 508,58 </w:t>
            </w:r>
            <w:r w:rsidRPr="00364E79">
              <w:t>zł</w:t>
            </w:r>
          </w:p>
        </w:tc>
      </w:tr>
      <w:tr w:rsidR="006D113F" w:rsidRPr="00364E79" w:rsidTr="00AC13C3">
        <w:trPr>
          <w:trHeight w:val="360"/>
        </w:trPr>
        <w:tc>
          <w:tcPr>
            <w:tcW w:w="5211" w:type="dxa"/>
            <w:shd w:val="clear" w:color="auto" w:fill="auto"/>
            <w:hideMark/>
          </w:tcPr>
          <w:p w:rsidR="006D113F" w:rsidRPr="00364E79" w:rsidRDefault="006D113F" w:rsidP="00AC13C3">
            <w:pPr>
              <w:jc w:val="center"/>
            </w:pPr>
            <w:r w:rsidRPr="00364E79">
              <w:t>Część 2</w:t>
            </w:r>
          </w:p>
        </w:tc>
        <w:tc>
          <w:tcPr>
            <w:tcW w:w="4078" w:type="dxa"/>
            <w:shd w:val="clear" w:color="auto" w:fill="auto"/>
            <w:vAlign w:val="center"/>
            <w:hideMark/>
          </w:tcPr>
          <w:p w:rsidR="006D113F" w:rsidRPr="00364E79" w:rsidRDefault="006D113F" w:rsidP="00AC13C3">
            <w:pPr>
              <w:jc w:val="center"/>
            </w:pPr>
            <w:r>
              <w:t xml:space="preserve">950 075,54 </w:t>
            </w:r>
            <w:r w:rsidRPr="00364E79">
              <w:t>zł</w:t>
            </w:r>
          </w:p>
        </w:tc>
      </w:tr>
    </w:tbl>
    <w:p w:rsidR="006D113F" w:rsidRDefault="006D113F" w:rsidP="006D113F">
      <w:pPr>
        <w:spacing w:line="276" w:lineRule="auto"/>
        <w:jc w:val="both"/>
      </w:pPr>
    </w:p>
    <w:p w:rsidR="006D113F" w:rsidRPr="0016137E" w:rsidRDefault="006D113F" w:rsidP="007C4461">
      <w:pPr>
        <w:ind w:firstLine="720"/>
        <w:jc w:val="both"/>
      </w:pPr>
      <w:r w:rsidRPr="0016137E">
        <w:t>W terminie 3 dni od dnia zamie</w:t>
      </w:r>
      <w:r w:rsidR="008A1E15">
        <w:t>szczenia niniejszej informacji W</w:t>
      </w:r>
      <w:r w:rsidRPr="0016137E">
        <w:t>ykonawca zobowiązany jest do przekazania Zamawiającemu oświadczenia o przynależności lub braku przynależności do tej samej grupy kapitałowej, o której mowa w art. 24 ust. 1 pkt. 23 ustawy Prawo zamówień publicznych.</w:t>
      </w:r>
    </w:p>
    <w:p w:rsidR="006D113F" w:rsidRPr="0016137E" w:rsidRDefault="006D113F" w:rsidP="007C4461">
      <w:pPr>
        <w:jc w:val="both"/>
      </w:pPr>
      <w:r w:rsidRPr="0016137E">
        <w:t>Oświadczenie musi być złożone za 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 przedmiotowym postępowaniu. Nie należy składać listy podmiotów należących do tej samej grupy kapitałowej. Wzór oświadczenia podany jest w załączniku nr 4 do specyfikacji.</w:t>
      </w:r>
    </w:p>
    <w:p w:rsidR="00D109C0" w:rsidRDefault="00D109C0" w:rsidP="006D113F">
      <w:pPr>
        <w:rPr>
          <w:rFonts w:ascii="Garamond" w:hAnsi="Garamond"/>
        </w:rPr>
      </w:pPr>
    </w:p>
    <w:sectPr w:rsidR="00D109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723" w:rsidRDefault="00541723" w:rsidP="00E22E7B">
      <w:pPr>
        <w:spacing w:after="0" w:line="240" w:lineRule="auto"/>
      </w:pPr>
      <w:r>
        <w:separator/>
      </w:r>
    </w:p>
  </w:endnote>
  <w:endnote w:type="continuationSeparator" w:id="0">
    <w:p w:rsidR="00541723" w:rsidRDefault="00541723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E22E7B" w:rsidRPr="00412B1C" w:rsidRDefault="00E22E7B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723" w:rsidRDefault="00541723" w:rsidP="00E22E7B">
      <w:pPr>
        <w:spacing w:after="0" w:line="240" w:lineRule="auto"/>
      </w:pPr>
      <w:r>
        <w:separator/>
      </w:r>
    </w:p>
  </w:footnote>
  <w:footnote w:type="continuationSeparator" w:id="0">
    <w:p w:rsidR="00541723" w:rsidRDefault="00541723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D109C0" w:rsidP="00D109C0">
    <w:pPr>
      <w:pStyle w:val="Nagwek"/>
      <w:tabs>
        <w:tab w:val="left" w:pos="6375"/>
      </w:tabs>
    </w:pPr>
    <w:r>
      <w:tab/>
    </w:r>
    <w:r w:rsidR="00455A41">
      <w:rPr>
        <w:noProof/>
        <w:lang w:eastAsia="pl-PL"/>
      </w:rPr>
      <w:drawing>
        <wp:inline distT="0" distB="0" distL="0" distR="0">
          <wp:extent cx="1695450" cy="933450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D109C0" w:rsidRDefault="00D109C0" w:rsidP="00D109C0">
    <w:pPr>
      <w:pStyle w:val="Nagwek"/>
      <w:tabs>
        <w:tab w:val="left" w:pos="637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61869"/>
    <w:multiLevelType w:val="hybridMultilevel"/>
    <w:tmpl w:val="964A00E6"/>
    <w:lvl w:ilvl="0" w:tplc="D2FCAF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513BC"/>
    <w:rsid w:val="000B2E90"/>
    <w:rsid w:val="001477A2"/>
    <w:rsid w:val="0018121C"/>
    <w:rsid w:val="001B28A2"/>
    <w:rsid w:val="0023416B"/>
    <w:rsid w:val="002466F0"/>
    <w:rsid w:val="00284FD2"/>
    <w:rsid w:val="00390313"/>
    <w:rsid w:val="00412B1C"/>
    <w:rsid w:val="00455A41"/>
    <w:rsid w:val="00471515"/>
    <w:rsid w:val="0047438A"/>
    <w:rsid w:val="004A3208"/>
    <w:rsid w:val="00541723"/>
    <w:rsid w:val="0058189B"/>
    <w:rsid w:val="00600795"/>
    <w:rsid w:val="0061059B"/>
    <w:rsid w:val="006D113F"/>
    <w:rsid w:val="007C4461"/>
    <w:rsid w:val="008A1E15"/>
    <w:rsid w:val="009B0FDC"/>
    <w:rsid w:val="00A72064"/>
    <w:rsid w:val="00B14A00"/>
    <w:rsid w:val="00B57F25"/>
    <w:rsid w:val="00BD3716"/>
    <w:rsid w:val="00BE5370"/>
    <w:rsid w:val="00C03926"/>
    <w:rsid w:val="00C20C53"/>
    <w:rsid w:val="00CA77D8"/>
    <w:rsid w:val="00CC78F7"/>
    <w:rsid w:val="00D109C0"/>
    <w:rsid w:val="00D623E3"/>
    <w:rsid w:val="00D92615"/>
    <w:rsid w:val="00DB6AA8"/>
    <w:rsid w:val="00E22E7B"/>
    <w:rsid w:val="00E35545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8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3</cp:revision>
  <dcterms:created xsi:type="dcterms:W3CDTF">2020-01-03T11:02:00Z</dcterms:created>
  <dcterms:modified xsi:type="dcterms:W3CDTF">2020-01-03T11:04:00Z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