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74941EA4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D</w:t>
      </w:r>
      <w:r w:rsidR="00E1409D">
        <w:rPr>
          <w:rFonts w:ascii="Garamond" w:eastAsia="Times New Roman" w:hAnsi="Garamond" w:cs="Times New Roman"/>
          <w:lang w:eastAsia="pl-PL"/>
        </w:rPr>
        <w:t>FP.271.111.2020.KK</w:t>
      </w:r>
      <w:r w:rsidR="00E1409D">
        <w:rPr>
          <w:rFonts w:ascii="Garamond" w:eastAsia="Times New Roman" w:hAnsi="Garamond" w:cs="Times New Roman"/>
          <w:lang w:eastAsia="pl-PL"/>
        </w:rPr>
        <w:tab/>
      </w:r>
      <w:r w:rsidR="00604C35">
        <w:rPr>
          <w:noProof/>
          <w:lang w:eastAsia="pl-PL"/>
        </w:rPr>
        <w:drawing>
          <wp:inline distT="0" distB="0" distL="0" distR="0" wp14:anchorId="7168628D" wp14:editId="4C99A77E">
            <wp:extent cx="1762125" cy="952500"/>
            <wp:effectExtent l="0" t="0" r="9525" b="0"/>
            <wp:docPr id="4" name="Obraz 4" descr="logdASDADoasda_newZasó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dASDADoasda_newZasób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409D">
        <w:rPr>
          <w:rFonts w:ascii="Garamond" w:eastAsia="Times New Roman" w:hAnsi="Garamond" w:cs="Times New Roman"/>
          <w:lang w:eastAsia="pl-PL"/>
        </w:rPr>
        <w:tab/>
      </w:r>
      <w:r w:rsidR="006C04F7" w:rsidRPr="006C04F7">
        <w:rPr>
          <w:rFonts w:ascii="Garamond" w:eastAsia="Times New Roman" w:hAnsi="Garamond" w:cs="Times New Roman"/>
          <w:lang w:eastAsia="pl-PL"/>
        </w:rPr>
        <w:t>Kraków, 31.</w:t>
      </w:r>
      <w:r w:rsidR="00E1409D" w:rsidRPr="006C04F7">
        <w:rPr>
          <w:rFonts w:ascii="Garamond" w:eastAsia="Times New Roman" w:hAnsi="Garamond" w:cs="Times New Roman"/>
          <w:lang w:eastAsia="pl-PL"/>
        </w:rPr>
        <w:t>08</w:t>
      </w:r>
      <w:r w:rsidR="00B77EC1" w:rsidRPr="006C04F7">
        <w:rPr>
          <w:rFonts w:ascii="Garamond" w:eastAsia="Times New Roman" w:hAnsi="Garamond" w:cs="Times New Roman"/>
          <w:lang w:eastAsia="pl-PL"/>
        </w:rPr>
        <w:t xml:space="preserve">.2020 </w:t>
      </w:r>
      <w:r w:rsidRPr="006C04F7">
        <w:rPr>
          <w:rFonts w:ascii="Garamond" w:eastAsia="Times New Roman" w:hAnsi="Garamond" w:cs="Times New Roman"/>
          <w:lang w:eastAsia="pl-PL"/>
        </w:rPr>
        <w:t>r.</w:t>
      </w:r>
      <w:r w:rsidRPr="00CA4540">
        <w:rPr>
          <w:rFonts w:ascii="Garamond" w:eastAsia="Times New Roman" w:hAnsi="Garamond" w:cs="Times New Roman"/>
          <w:lang w:eastAsia="pl-PL"/>
        </w:rPr>
        <w:t xml:space="preserve"> </w:t>
      </w:r>
    </w:p>
    <w:p w14:paraId="507843D3" w14:textId="0B5DA6AB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E33367F" w14:textId="77777777" w:rsidR="000A1F8C" w:rsidRDefault="000A1F8C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5F00E48C" w14:textId="59E5C13D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3DB7E8AF" w14:textId="2C9F10F5" w:rsidR="001D0D47" w:rsidRPr="001D0D47" w:rsidRDefault="00B77EC1" w:rsidP="001D0D47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1D0D47" w:rsidRPr="001D0D47">
        <w:rPr>
          <w:rFonts w:ascii="Garamond" w:eastAsia="Times New Roman" w:hAnsi="Garamond" w:cs="Times New Roman"/>
          <w:b/>
          <w:lang w:eastAsia="pl-PL"/>
        </w:rPr>
        <w:t xml:space="preserve">dostawę </w:t>
      </w:r>
      <w:r w:rsidR="00E1409D" w:rsidRPr="00E1409D">
        <w:rPr>
          <w:rFonts w:ascii="Garamond" w:eastAsia="Times New Roman" w:hAnsi="Garamond" w:cs="Times New Roman"/>
          <w:b/>
          <w:lang w:eastAsia="pl-PL"/>
        </w:rPr>
        <w:t>materiałów hemodynamicznych (sprzęt do diagnostycznych i terapeutycznych zabiegów kardiologii inwazyjnej) oraz materiałów neurochirurgicznych.</w:t>
      </w:r>
    </w:p>
    <w:p w14:paraId="24D557EB" w14:textId="32107DD3" w:rsidR="00B77EC1" w:rsidRDefault="00B77EC1" w:rsidP="00823C08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447775FB" w14:textId="2B7C2E3D" w:rsidR="00234AD4" w:rsidRDefault="00234AD4" w:rsidP="00823C08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(zgodnie z art. 86 ust. 5 ustawy Prawo zamówień publicznych)</w:t>
      </w:r>
    </w:p>
    <w:p w14:paraId="56069162" w14:textId="5504316B" w:rsidR="001D0D47" w:rsidRDefault="001D0D47" w:rsidP="00823C08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8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4606"/>
        <w:gridCol w:w="3350"/>
      </w:tblGrid>
      <w:tr w:rsidR="001D0D47" w:rsidRPr="001D0D47" w14:paraId="64E27A8C" w14:textId="77777777" w:rsidTr="00EA559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2A2E8" w14:textId="77777777" w:rsidR="001D0D47" w:rsidRPr="001D0D47" w:rsidRDefault="001D0D47" w:rsidP="001D0D4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1D0D47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0769E" w14:textId="77777777" w:rsidR="001D0D47" w:rsidRPr="001D0D47" w:rsidRDefault="001D0D47" w:rsidP="001D0D4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1D0D47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B39185" w14:textId="41FBBE4F" w:rsidR="001D0D47" w:rsidRPr="001D0D47" w:rsidRDefault="001D0D47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1D0D47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  <w:r w:rsidR="00565C57">
              <w:rPr>
                <w:rFonts w:ascii="Garamond" w:eastAsia="Times New Roman" w:hAnsi="Garamond" w:cs="Times New Roman"/>
                <w:b/>
                <w:lang w:eastAsia="pl-PL"/>
              </w:rPr>
              <w:t>/Koszt (dot. cz. 3 i 5)</w:t>
            </w:r>
          </w:p>
        </w:tc>
      </w:tr>
      <w:tr w:rsidR="001D0D47" w:rsidRPr="001D0D47" w14:paraId="36FE9C4D" w14:textId="77777777" w:rsidTr="00EA5598">
        <w:trPr>
          <w:trHeight w:val="648"/>
        </w:trPr>
        <w:tc>
          <w:tcPr>
            <w:tcW w:w="866" w:type="dxa"/>
            <w:shd w:val="clear" w:color="auto" w:fill="auto"/>
            <w:vAlign w:val="center"/>
          </w:tcPr>
          <w:p w14:paraId="5F8447E4" w14:textId="77777777" w:rsidR="001D0D47" w:rsidRPr="001D0D47" w:rsidRDefault="001D0D47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1D0D47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24E3858" w14:textId="77777777" w:rsidR="003A7D83" w:rsidRDefault="00565C57" w:rsidP="003A7D8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SMT Polonia Sp. z o. o. </w:t>
            </w:r>
          </w:p>
          <w:p w14:paraId="178F53FC" w14:textId="4AE18620" w:rsidR="00565C57" w:rsidRPr="001D0D47" w:rsidRDefault="00565C57" w:rsidP="003A7D8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Al. Zwycięstwa 13A, 80-219 Gdańsk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70959EEB" w14:textId="7CB483AA" w:rsidR="001D0D47" w:rsidRPr="001D0D47" w:rsidRDefault="00565C57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 – 375 840,00 zł</w:t>
            </w:r>
          </w:p>
        </w:tc>
      </w:tr>
      <w:tr w:rsidR="001D0D47" w:rsidRPr="001D0D47" w14:paraId="6E2D076C" w14:textId="77777777" w:rsidTr="00EA5598">
        <w:trPr>
          <w:trHeight w:val="648"/>
        </w:trPr>
        <w:tc>
          <w:tcPr>
            <w:tcW w:w="866" w:type="dxa"/>
            <w:shd w:val="clear" w:color="auto" w:fill="auto"/>
            <w:vAlign w:val="center"/>
          </w:tcPr>
          <w:p w14:paraId="60BF046C" w14:textId="77777777" w:rsidR="001D0D47" w:rsidRPr="001D0D47" w:rsidRDefault="001D0D47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1D0D47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112F606" w14:textId="77777777" w:rsidR="001D0D47" w:rsidRDefault="00565C57" w:rsidP="003506D2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Polimed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3CE5A7CE" w14:textId="52819B56" w:rsidR="00565C57" w:rsidRPr="001D0D47" w:rsidRDefault="00565C57" w:rsidP="003506D2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Poleczki 12; 02-822 Warszawa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51636BD7" w14:textId="52723157" w:rsidR="001D0D47" w:rsidRPr="001D0D47" w:rsidRDefault="00565C57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6 – 152 263,80 zł</w:t>
            </w:r>
          </w:p>
        </w:tc>
      </w:tr>
      <w:tr w:rsidR="001D0D47" w:rsidRPr="001D0D47" w14:paraId="42BFA9A7" w14:textId="77777777" w:rsidTr="00EA5598">
        <w:trPr>
          <w:trHeight w:val="648"/>
        </w:trPr>
        <w:tc>
          <w:tcPr>
            <w:tcW w:w="866" w:type="dxa"/>
            <w:shd w:val="clear" w:color="auto" w:fill="auto"/>
            <w:vAlign w:val="center"/>
          </w:tcPr>
          <w:p w14:paraId="373C4F1B" w14:textId="1BD288ED" w:rsidR="001D0D47" w:rsidRPr="001D0D47" w:rsidRDefault="001D0D47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B5DEC22" w14:textId="77777777" w:rsidR="001D0D47" w:rsidRDefault="00FA6852" w:rsidP="0029192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Boston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Scientific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Polska Sp. z o. o. </w:t>
            </w:r>
          </w:p>
          <w:p w14:paraId="1FB3810C" w14:textId="66A94EAD" w:rsidR="00FA6852" w:rsidRPr="001D0D47" w:rsidRDefault="00FA6852" w:rsidP="0029192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Al. Jana Pawła II 22; 00-133 Warszawa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1F17427A" w14:textId="77777777" w:rsidR="001D0D47" w:rsidRDefault="00FA6852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2- 972 000,00 zł</w:t>
            </w:r>
          </w:p>
          <w:p w14:paraId="446A72B7" w14:textId="38475A93" w:rsidR="00FA6852" w:rsidRPr="001D0D47" w:rsidRDefault="00FA6852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3 – 398 462,22 zł</w:t>
            </w:r>
          </w:p>
        </w:tc>
      </w:tr>
      <w:tr w:rsidR="001D0D47" w:rsidRPr="001D0D47" w14:paraId="0A2CA7E9" w14:textId="77777777" w:rsidTr="00EA5598">
        <w:trPr>
          <w:trHeight w:val="648"/>
        </w:trPr>
        <w:tc>
          <w:tcPr>
            <w:tcW w:w="866" w:type="dxa"/>
            <w:shd w:val="clear" w:color="auto" w:fill="auto"/>
            <w:vAlign w:val="center"/>
          </w:tcPr>
          <w:p w14:paraId="54195FCD" w14:textId="63AACEE2" w:rsidR="001D0D47" w:rsidRPr="001D0D47" w:rsidRDefault="001D0D47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1380232B" w14:textId="77777777" w:rsidR="001D0D47" w:rsidRDefault="00FA6852" w:rsidP="0029192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MTES Sp. z o. o. </w:t>
            </w:r>
          </w:p>
          <w:p w14:paraId="6C7D2665" w14:textId="03756720" w:rsidR="00FA6852" w:rsidRPr="001D0D47" w:rsidRDefault="00954998" w:rsidP="0029192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</w:t>
            </w:r>
            <w:r w:rsidR="00FA6852">
              <w:rPr>
                <w:rFonts w:ascii="Garamond" w:eastAsia="Times New Roman" w:hAnsi="Garamond" w:cs="Times New Roman"/>
                <w:lang w:eastAsia="pl-PL"/>
              </w:rPr>
              <w:t>l. Rakowicka 10b/4; 31-511 Kraków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1836D240" w14:textId="24C69EA2" w:rsidR="001D0D47" w:rsidRPr="001D0D47" w:rsidRDefault="00FA6852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4 – 11</w:t>
            </w:r>
            <w:r w:rsidR="00954998">
              <w:rPr>
                <w:rFonts w:ascii="Garamond" w:eastAsia="Times New Roman" w:hAnsi="Garamond" w:cs="Times New Roman"/>
                <w:lang w:eastAsia="pl-PL"/>
              </w:rPr>
              <w:t> </w:t>
            </w:r>
            <w:r>
              <w:rPr>
                <w:rFonts w:ascii="Garamond" w:eastAsia="Times New Roman" w:hAnsi="Garamond" w:cs="Times New Roman"/>
                <w:lang w:eastAsia="pl-PL"/>
              </w:rPr>
              <w:t>065</w:t>
            </w:r>
            <w:r w:rsidR="00954998">
              <w:rPr>
                <w:rFonts w:ascii="Garamond" w:eastAsia="Times New Roman" w:hAnsi="Garamond" w:cs="Times New Roman"/>
                <w:lang w:eastAsia="pl-PL"/>
              </w:rPr>
              <w:t>,00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</w:tc>
      </w:tr>
      <w:tr w:rsidR="00291923" w:rsidRPr="001D0D47" w14:paraId="2039F532" w14:textId="77777777" w:rsidTr="00EA5598">
        <w:trPr>
          <w:trHeight w:val="648"/>
        </w:trPr>
        <w:tc>
          <w:tcPr>
            <w:tcW w:w="866" w:type="dxa"/>
            <w:shd w:val="clear" w:color="auto" w:fill="auto"/>
            <w:vAlign w:val="center"/>
          </w:tcPr>
          <w:p w14:paraId="682B5702" w14:textId="70E8A507" w:rsidR="00291923" w:rsidRDefault="00291923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5288AC1" w14:textId="0D22CAEF" w:rsidR="001C2966" w:rsidRDefault="003D6389" w:rsidP="0029192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Wolfmed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Sp. k</w:t>
            </w:r>
          </w:p>
          <w:p w14:paraId="61B5E382" w14:textId="0343B51B" w:rsidR="003D6389" w:rsidRDefault="003D6389" w:rsidP="0029192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Władysława Żeleńskiego 99; 31-353 Kraków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19E5CEC4" w14:textId="671916FB" w:rsidR="00291923" w:rsidRPr="001D0D47" w:rsidRDefault="003D6389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7 – 963 003,60 zł </w:t>
            </w:r>
          </w:p>
        </w:tc>
      </w:tr>
      <w:tr w:rsidR="00291923" w:rsidRPr="001D0D47" w14:paraId="09B7C3D7" w14:textId="77777777" w:rsidTr="00EA5598">
        <w:trPr>
          <w:trHeight w:val="648"/>
        </w:trPr>
        <w:tc>
          <w:tcPr>
            <w:tcW w:w="866" w:type="dxa"/>
            <w:shd w:val="clear" w:color="auto" w:fill="auto"/>
            <w:vAlign w:val="center"/>
          </w:tcPr>
          <w:p w14:paraId="4BE5C560" w14:textId="07194A7D" w:rsidR="00291923" w:rsidRDefault="00291923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6.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57897D97" w14:textId="77777777" w:rsidR="00291923" w:rsidRDefault="00132709" w:rsidP="00A648B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Terumo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Poland Sp. z o. o. </w:t>
            </w:r>
          </w:p>
          <w:p w14:paraId="48D1CB77" w14:textId="5B1F1170" w:rsidR="00132709" w:rsidRDefault="00132709" w:rsidP="00A648B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1 Sierpnia 6; 02-134 Warszawa 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33777B08" w14:textId="2BACF2B4" w:rsidR="00A648B2" w:rsidRPr="001D0D47" w:rsidRDefault="00EA5598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 – 1 544 400,00 zł</w:t>
            </w:r>
            <w:r w:rsidR="00A648B2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</w:tc>
      </w:tr>
      <w:tr w:rsidR="000A1F8C" w:rsidRPr="001D0D47" w14:paraId="1953A9EF" w14:textId="77777777" w:rsidTr="00EA5598">
        <w:trPr>
          <w:trHeight w:val="648"/>
        </w:trPr>
        <w:tc>
          <w:tcPr>
            <w:tcW w:w="866" w:type="dxa"/>
            <w:shd w:val="clear" w:color="auto" w:fill="auto"/>
            <w:vAlign w:val="center"/>
          </w:tcPr>
          <w:p w14:paraId="099DDCC7" w14:textId="444F682D" w:rsidR="000A1F8C" w:rsidRDefault="000A1F8C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7. 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0629DA8" w14:textId="77777777" w:rsidR="000A1F8C" w:rsidRDefault="00EA5598" w:rsidP="000A1F8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Agencja Naukowo-Techniczna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Symico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082B81F5" w14:textId="676DE01E" w:rsidR="00EA5598" w:rsidRPr="00A648B2" w:rsidRDefault="00EA5598" w:rsidP="000A1F8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Powstańców Śląskich 54a/2; 53-333 Wrocław 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0825484F" w14:textId="682E757D" w:rsidR="000A1F8C" w:rsidRDefault="00EA5598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A5598">
              <w:rPr>
                <w:rFonts w:ascii="Garamond" w:eastAsia="Times New Roman" w:hAnsi="Garamond" w:cs="Times New Roman"/>
                <w:lang w:eastAsia="pl-PL"/>
              </w:rPr>
              <w:t>Część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5 – 164 754,00 zł</w:t>
            </w:r>
          </w:p>
        </w:tc>
      </w:tr>
      <w:tr w:rsidR="007E7794" w:rsidRPr="001D0D47" w14:paraId="3EA5C992" w14:textId="77777777" w:rsidTr="00EA5598">
        <w:trPr>
          <w:trHeight w:val="648"/>
        </w:trPr>
        <w:tc>
          <w:tcPr>
            <w:tcW w:w="866" w:type="dxa"/>
            <w:shd w:val="clear" w:color="auto" w:fill="auto"/>
            <w:vAlign w:val="center"/>
          </w:tcPr>
          <w:p w14:paraId="48871ECA" w14:textId="2C175F7B" w:rsidR="007E7794" w:rsidRDefault="007E7794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8.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208B95D3" w14:textId="77777777" w:rsidR="007E7794" w:rsidRDefault="007E7794" w:rsidP="000A1F8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Aesculap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Chifa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02B50C1F" w14:textId="0016B2B3" w:rsidR="007E7794" w:rsidRDefault="007E7794" w:rsidP="000A1F8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Tysiąclecia 14; 64-300 Nowy Tomyśl 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769EA17A" w14:textId="14DD47D5" w:rsidR="007E7794" w:rsidRPr="00EA5598" w:rsidRDefault="007E7794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4 – 11 880,00 zł </w:t>
            </w:r>
          </w:p>
        </w:tc>
      </w:tr>
    </w:tbl>
    <w:p w14:paraId="17F49639" w14:textId="32DFD751" w:rsidR="001D0D47" w:rsidRDefault="001D0D47" w:rsidP="001D0D47">
      <w:pPr>
        <w:widowControl/>
        <w:rPr>
          <w:rFonts w:ascii="Garamond" w:eastAsia="Times New Roman" w:hAnsi="Garamond" w:cs="Times New Roman"/>
          <w:lang w:eastAsia="pl-PL"/>
        </w:rPr>
      </w:pPr>
    </w:p>
    <w:p w14:paraId="505400BD" w14:textId="5293D683" w:rsidR="001D0D47" w:rsidRPr="005E1071" w:rsidRDefault="001D0D47" w:rsidP="001D0D47">
      <w:pPr>
        <w:widowControl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 </w:t>
      </w:r>
      <w:r w:rsidRPr="005E1071">
        <w:rPr>
          <w:rFonts w:ascii="Garamond" w:eastAsia="Times New Roman" w:hAnsi="Garamond" w:cs="Times New Roman"/>
          <w:lang w:eastAsia="pl-PL"/>
        </w:rPr>
        <w:t>Kwota przeznaczona na sfinansowanie zamówienia:</w:t>
      </w:r>
    </w:p>
    <w:p w14:paraId="0C993B01" w14:textId="6D795FEA" w:rsidR="001D0D47" w:rsidRPr="005E1071" w:rsidRDefault="001D0D47" w:rsidP="005E1071">
      <w:pPr>
        <w:widowControl/>
        <w:rPr>
          <w:rFonts w:ascii="Garamond" w:eastAsia="Times New Roman" w:hAnsi="Garamond" w:cs="Times New Roman"/>
          <w:lang w:eastAsia="pl-PL"/>
        </w:rPr>
      </w:pPr>
    </w:p>
    <w:tbl>
      <w:tblPr>
        <w:tblW w:w="510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969"/>
      </w:tblGrid>
      <w:tr w:rsidR="005E1071" w:rsidRPr="005E1071" w14:paraId="69B18E77" w14:textId="77777777" w:rsidTr="00583C5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332AC5" w14:textId="292C649D" w:rsidR="005E1071" w:rsidRPr="00E1409D" w:rsidRDefault="005E1071" w:rsidP="005E1071">
            <w:pPr>
              <w:widowControl/>
              <w:shd w:val="clear" w:color="auto" w:fill="D9D9D9" w:themeFill="background1" w:themeFillShade="D9"/>
              <w:jc w:val="center"/>
              <w:rPr>
                <w:rFonts w:ascii="Garamond" w:eastAsia="Times New Roman" w:hAnsi="Garamond" w:cs="Calibri"/>
                <w:b/>
                <w:color w:val="000000"/>
                <w:lang w:eastAsia="pl-PL"/>
              </w:rPr>
            </w:pPr>
            <w:r w:rsidRPr="00E1409D">
              <w:rPr>
                <w:rFonts w:ascii="Garamond" w:eastAsia="Times New Roman" w:hAnsi="Garamond" w:cs="Calibri"/>
                <w:b/>
                <w:color w:val="000000"/>
                <w:lang w:eastAsia="pl-PL"/>
              </w:rPr>
              <w:t>Nr części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FCAE25" w14:textId="271CB6E6" w:rsidR="005E1071" w:rsidRPr="00E1409D" w:rsidRDefault="005E1071" w:rsidP="005E1071">
            <w:pPr>
              <w:widowControl/>
              <w:shd w:val="clear" w:color="auto" w:fill="D9D9D9" w:themeFill="background1" w:themeFillShade="D9"/>
              <w:jc w:val="center"/>
              <w:rPr>
                <w:rFonts w:ascii="Garamond" w:eastAsia="Times New Roman" w:hAnsi="Garamond" w:cs="Calibri"/>
                <w:b/>
                <w:color w:val="000000"/>
                <w:lang w:eastAsia="pl-PL"/>
              </w:rPr>
            </w:pPr>
            <w:r w:rsidRPr="00E1409D">
              <w:rPr>
                <w:rFonts w:ascii="Garamond" w:eastAsia="Times New Roman" w:hAnsi="Garamond" w:cs="Calibri"/>
                <w:b/>
                <w:color w:val="000000"/>
                <w:lang w:eastAsia="pl-PL"/>
              </w:rPr>
              <w:t>Kwota brutto</w:t>
            </w:r>
          </w:p>
        </w:tc>
      </w:tr>
      <w:tr w:rsidR="00E1409D" w:rsidRPr="005E1071" w14:paraId="5053F155" w14:textId="77777777" w:rsidTr="006256E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60F1" w14:textId="77777777" w:rsidR="00E1409D" w:rsidRPr="00E1409D" w:rsidRDefault="00E1409D" w:rsidP="00E1409D">
            <w:pPr>
              <w:widowControl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E1409D">
              <w:rPr>
                <w:rFonts w:ascii="Garamond" w:eastAsia="Times New Roman" w:hAnsi="Garamond" w:cs="Calibri"/>
                <w:color w:val="00000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AE51B" w14:textId="318F2121" w:rsidR="00E1409D" w:rsidRPr="00E1409D" w:rsidRDefault="00E1409D" w:rsidP="00E1409D">
            <w:pPr>
              <w:widowControl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E1409D">
              <w:rPr>
                <w:rFonts w:ascii="Garamond" w:eastAsia="Times New Roman" w:hAnsi="Garamond" w:cs="Calibri"/>
                <w:color w:val="000000"/>
                <w:lang w:eastAsia="pl-PL"/>
              </w:rPr>
              <w:t>375 840,00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E1409D" w:rsidRPr="005E1071" w14:paraId="21E157DE" w14:textId="77777777" w:rsidTr="006256E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3062" w14:textId="77777777" w:rsidR="00E1409D" w:rsidRPr="00E1409D" w:rsidRDefault="00E1409D" w:rsidP="00E1409D">
            <w:pPr>
              <w:widowControl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E1409D">
              <w:rPr>
                <w:rFonts w:ascii="Garamond" w:eastAsia="Times New Roman" w:hAnsi="Garamond" w:cs="Calibri"/>
                <w:color w:val="00000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2E5A9" w14:textId="7E38C8B1" w:rsidR="00E1409D" w:rsidRPr="00E1409D" w:rsidRDefault="00E1409D" w:rsidP="00E1409D">
            <w:pPr>
              <w:widowControl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E1409D">
              <w:rPr>
                <w:rFonts w:ascii="Garamond" w:eastAsia="Times New Roman" w:hAnsi="Garamond" w:cs="Calibri"/>
                <w:color w:val="000000"/>
                <w:lang w:eastAsia="pl-PL"/>
              </w:rPr>
              <w:t>1 560 000,00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E1409D" w:rsidRPr="005E1071" w14:paraId="74505189" w14:textId="77777777" w:rsidTr="006256E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A076" w14:textId="77777777" w:rsidR="00E1409D" w:rsidRPr="00E1409D" w:rsidRDefault="00E1409D" w:rsidP="00E1409D">
            <w:pPr>
              <w:widowControl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E1409D">
              <w:rPr>
                <w:rFonts w:ascii="Garamond" w:eastAsia="Times New Roman" w:hAnsi="Garamond" w:cs="Calibri"/>
                <w:color w:val="000000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CAD47" w14:textId="06BAEEFB" w:rsidR="00E1409D" w:rsidRPr="00E1409D" w:rsidRDefault="00E1409D" w:rsidP="00E1409D">
            <w:pPr>
              <w:widowControl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E1409D">
              <w:rPr>
                <w:rFonts w:ascii="Garamond" w:eastAsia="Times New Roman" w:hAnsi="Garamond" w:cs="Calibri"/>
                <w:color w:val="000000"/>
                <w:lang w:eastAsia="pl-PL"/>
              </w:rPr>
              <w:t>395 627,90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E1409D" w:rsidRPr="005E1071" w14:paraId="7EB3EEB7" w14:textId="77777777" w:rsidTr="006256E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DF51" w14:textId="77777777" w:rsidR="00E1409D" w:rsidRPr="00E1409D" w:rsidRDefault="00E1409D" w:rsidP="00E1409D">
            <w:pPr>
              <w:widowControl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E1409D">
              <w:rPr>
                <w:rFonts w:ascii="Garamond" w:eastAsia="Times New Roman" w:hAnsi="Garamond" w:cs="Calibri"/>
                <w:color w:val="000000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80BA7" w14:textId="4635B0A8" w:rsidR="00E1409D" w:rsidRPr="00E1409D" w:rsidRDefault="00E1409D" w:rsidP="00E1409D">
            <w:pPr>
              <w:widowControl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E1409D">
              <w:rPr>
                <w:rFonts w:ascii="Garamond" w:eastAsia="Times New Roman" w:hAnsi="Garamond" w:cs="Calibri"/>
                <w:color w:val="000000"/>
                <w:lang w:eastAsia="pl-PL"/>
              </w:rPr>
              <w:t>11 070,00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E1409D" w:rsidRPr="005E1071" w14:paraId="208775F4" w14:textId="77777777" w:rsidTr="006256E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D5CB" w14:textId="77777777" w:rsidR="00E1409D" w:rsidRPr="00E1409D" w:rsidRDefault="00E1409D" w:rsidP="00E1409D">
            <w:pPr>
              <w:widowControl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E1409D">
              <w:rPr>
                <w:rFonts w:ascii="Garamond" w:eastAsia="Times New Roman" w:hAnsi="Garamond" w:cs="Calibri"/>
                <w:color w:val="000000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BBB90" w14:textId="7C1CA462" w:rsidR="00E1409D" w:rsidRPr="00E1409D" w:rsidRDefault="00E1409D" w:rsidP="00E1409D">
            <w:pPr>
              <w:widowControl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E1409D">
              <w:rPr>
                <w:rFonts w:ascii="Garamond" w:eastAsia="Times New Roman" w:hAnsi="Garamond" w:cs="Calibri"/>
                <w:color w:val="000000"/>
                <w:lang w:eastAsia="pl-PL"/>
              </w:rPr>
              <w:t>164 754,71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E1409D" w:rsidRPr="005E1071" w14:paraId="1869387B" w14:textId="77777777" w:rsidTr="006256E3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E809" w14:textId="77777777" w:rsidR="00E1409D" w:rsidRPr="00E1409D" w:rsidRDefault="00E1409D" w:rsidP="00E1409D">
            <w:pPr>
              <w:widowControl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E1409D">
              <w:rPr>
                <w:rFonts w:ascii="Garamond" w:eastAsia="Times New Roman" w:hAnsi="Garamond" w:cs="Calibri"/>
                <w:color w:val="000000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6654E" w14:textId="743DBF9D" w:rsidR="00E1409D" w:rsidRPr="00E1409D" w:rsidRDefault="00E1409D" w:rsidP="00E1409D">
            <w:pPr>
              <w:widowControl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E1409D">
              <w:rPr>
                <w:rFonts w:ascii="Garamond" w:eastAsia="Times New Roman" w:hAnsi="Garamond" w:cs="Calibri"/>
                <w:color w:val="000000"/>
                <w:lang w:eastAsia="pl-PL"/>
              </w:rPr>
              <w:t>152 263,80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E1409D" w:rsidRPr="005E1071" w14:paraId="427D3551" w14:textId="77777777" w:rsidTr="006256E3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95513" w14:textId="4F38C713" w:rsidR="00E1409D" w:rsidRPr="00E1409D" w:rsidRDefault="00E1409D" w:rsidP="00E1409D">
            <w:pPr>
              <w:widowControl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E1409D">
              <w:rPr>
                <w:rFonts w:ascii="Garamond" w:eastAsia="Times New Roman" w:hAnsi="Garamond" w:cs="Calibri"/>
                <w:color w:val="000000"/>
                <w:lang w:eastAsia="pl-PL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191A4" w14:textId="02EF5708" w:rsidR="00E1409D" w:rsidRPr="00E1409D" w:rsidRDefault="00E1409D" w:rsidP="00E1409D">
            <w:pPr>
              <w:widowControl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E1409D">
              <w:rPr>
                <w:rFonts w:ascii="Garamond" w:eastAsia="Times New Roman" w:hAnsi="Garamond" w:cs="Calibri"/>
                <w:color w:val="000000"/>
                <w:lang w:eastAsia="pl-PL"/>
              </w:rPr>
              <w:t>963 003,60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</w:tbl>
    <w:p w14:paraId="4F7EDDFE" w14:textId="08197A58" w:rsidR="001D0D47" w:rsidRPr="005E1071" w:rsidRDefault="001D0D47" w:rsidP="001D0D47">
      <w:pPr>
        <w:widowControl/>
        <w:rPr>
          <w:rFonts w:ascii="Garamond" w:eastAsia="Times New Roman" w:hAnsi="Garamond" w:cs="Times New Roman"/>
          <w:lang w:eastAsia="pl-PL"/>
        </w:rPr>
      </w:pPr>
    </w:p>
    <w:p w14:paraId="1C3ADAE5" w14:textId="77777777" w:rsidR="001D0D47" w:rsidRPr="001D0D47" w:rsidRDefault="001D0D47" w:rsidP="001D0D47">
      <w:pPr>
        <w:widowControl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1D0D47">
        <w:rPr>
          <w:rFonts w:ascii="Garamond" w:eastAsia="Times New Roman" w:hAnsi="Garamond" w:cs="Times New Roman"/>
          <w:lang w:eastAsia="pl-PL"/>
        </w:rPr>
        <w:t xml:space="preserve">W terminie </w:t>
      </w:r>
      <w:r w:rsidRPr="001D0D47">
        <w:rPr>
          <w:rFonts w:ascii="Garamond" w:eastAsia="Times New Roman" w:hAnsi="Garamond" w:cs="Times New Roman"/>
          <w:b/>
          <w:lang w:eastAsia="pl-PL"/>
        </w:rPr>
        <w:t>3 dni</w:t>
      </w:r>
      <w:r w:rsidRPr="001D0D47">
        <w:rPr>
          <w:rFonts w:ascii="Garamond" w:eastAsia="Times New Roman" w:hAnsi="Garamond" w:cs="Times New Roman"/>
          <w:lang w:eastAsia="pl-PL"/>
        </w:rPr>
        <w:t xml:space="preserve"> od dnia zamieszczenia na stronie internetowej informacji Wykonawca przekazuje 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 przedmiotowym postępowaniu. </w:t>
      </w:r>
    </w:p>
    <w:p w14:paraId="4C3CD004" w14:textId="394F9AAE" w:rsidR="001D0D47" w:rsidRDefault="001D0D47" w:rsidP="007E7794">
      <w:pPr>
        <w:widowControl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1D0D47">
        <w:rPr>
          <w:rFonts w:ascii="Garamond" w:eastAsia="Times New Roman" w:hAnsi="Garamond" w:cs="Times New Roman"/>
          <w:lang w:eastAsia="pl-PL"/>
        </w:rPr>
        <w:t>Nie należy składać listy podmiotów należących do tej samej grupy kapitałowej. Wzór oświadczenia podany jest w załączniku nr 4 do specyfikacji.</w:t>
      </w:r>
      <w:bookmarkStart w:id="0" w:name="_GoBack"/>
      <w:bookmarkEnd w:id="0"/>
    </w:p>
    <w:sectPr w:rsidR="001D0D47" w:rsidSect="00604C35">
      <w:footerReference w:type="default" r:id="rId10"/>
      <w:pgSz w:w="11906" w:h="16838"/>
      <w:pgMar w:top="284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22B0C" w14:textId="77777777" w:rsidR="00A33866" w:rsidRDefault="00A33866" w:rsidP="00E22E7B">
      <w:r>
        <w:separator/>
      </w:r>
    </w:p>
  </w:endnote>
  <w:endnote w:type="continuationSeparator" w:id="0">
    <w:p w14:paraId="6C8F57AE" w14:textId="77777777" w:rsidR="00A33866" w:rsidRDefault="00A3386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8430D" w14:textId="77777777" w:rsidR="00604C35" w:rsidRDefault="00604C35" w:rsidP="00604C35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33311686" w14:textId="77777777" w:rsidR="00604C35" w:rsidRPr="005648AF" w:rsidRDefault="00604C35" w:rsidP="00604C35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  <w:p w14:paraId="2DDB70B0" w14:textId="77777777" w:rsidR="00604C35" w:rsidRDefault="00604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26B3A" w14:textId="77777777" w:rsidR="00A33866" w:rsidRDefault="00A33866" w:rsidP="00E22E7B">
      <w:r>
        <w:separator/>
      </w:r>
    </w:p>
  </w:footnote>
  <w:footnote w:type="continuationSeparator" w:id="0">
    <w:p w14:paraId="5E2A5359" w14:textId="77777777" w:rsidR="00A33866" w:rsidRDefault="00A33866" w:rsidP="00E22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618C8"/>
    <w:rsid w:val="000642CB"/>
    <w:rsid w:val="00074020"/>
    <w:rsid w:val="000764B5"/>
    <w:rsid w:val="00095103"/>
    <w:rsid w:val="000A1F8C"/>
    <w:rsid w:val="000A3088"/>
    <w:rsid w:val="000B2E90"/>
    <w:rsid w:val="00111F4A"/>
    <w:rsid w:val="00132709"/>
    <w:rsid w:val="001C2966"/>
    <w:rsid w:val="001D0D47"/>
    <w:rsid w:val="0023432A"/>
    <w:rsid w:val="00234AD4"/>
    <w:rsid w:val="00247DB3"/>
    <w:rsid w:val="00284FD2"/>
    <w:rsid w:val="00291923"/>
    <w:rsid w:val="0029730D"/>
    <w:rsid w:val="002D7B7B"/>
    <w:rsid w:val="002E3F63"/>
    <w:rsid w:val="00327CF8"/>
    <w:rsid w:val="003506D2"/>
    <w:rsid w:val="0036036F"/>
    <w:rsid w:val="00375459"/>
    <w:rsid w:val="003A7D83"/>
    <w:rsid w:val="003B6BF5"/>
    <w:rsid w:val="003D1C23"/>
    <w:rsid w:val="003D6389"/>
    <w:rsid w:val="003F447D"/>
    <w:rsid w:val="00417B38"/>
    <w:rsid w:val="00520DA5"/>
    <w:rsid w:val="005372B4"/>
    <w:rsid w:val="005648AF"/>
    <w:rsid w:val="00565C57"/>
    <w:rsid w:val="00580EFE"/>
    <w:rsid w:val="00583C5F"/>
    <w:rsid w:val="005E1071"/>
    <w:rsid w:val="00600795"/>
    <w:rsid w:val="006040F4"/>
    <w:rsid w:val="00604C35"/>
    <w:rsid w:val="00667BD8"/>
    <w:rsid w:val="006A5980"/>
    <w:rsid w:val="006C04F7"/>
    <w:rsid w:val="006C1DAD"/>
    <w:rsid w:val="007228E8"/>
    <w:rsid w:val="007710AA"/>
    <w:rsid w:val="007E7794"/>
    <w:rsid w:val="00823C08"/>
    <w:rsid w:val="008354F3"/>
    <w:rsid w:val="008A479B"/>
    <w:rsid w:val="008A5716"/>
    <w:rsid w:val="008C2B05"/>
    <w:rsid w:val="008D3BD3"/>
    <w:rsid w:val="009046A3"/>
    <w:rsid w:val="00954998"/>
    <w:rsid w:val="00957E08"/>
    <w:rsid w:val="009A5839"/>
    <w:rsid w:val="009B3680"/>
    <w:rsid w:val="009C39EE"/>
    <w:rsid w:val="009D66E4"/>
    <w:rsid w:val="009F26E2"/>
    <w:rsid w:val="00A242CE"/>
    <w:rsid w:val="00A2549D"/>
    <w:rsid w:val="00A33866"/>
    <w:rsid w:val="00A648B2"/>
    <w:rsid w:val="00A94613"/>
    <w:rsid w:val="00AA2535"/>
    <w:rsid w:val="00AB4126"/>
    <w:rsid w:val="00AC6154"/>
    <w:rsid w:val="00AF2E91"/>
    <w:rsid w:val="00B760A1"/>
    <w:rsid w:val="00B77EC1"/>
    <w:rsid w:val="00B93E78"/>
    <w:rsid w:val="00C03926"/>
    <w:rsid w:val="00C84B55"/>
    <w:rsid w:val="00C9137E"/>
    <w:rsid w:val="00CA4540"/>
    <w:rsid w:val="00D11511"/>
    <w:rsid w:val="00D30D03"/>
    <w:rsid w:val="00D341CF"/>
    <w:rsid w:val="00D82C96"/>
    <w:rsid w:val="00D876BE"/>
    <w:rsid w:val="00E1409D"/>
    <w:rsid w:val="00E22E7B"/>
    <w:rsid w:val="00E42DD1"/>
    <w:rsid w:val="00E631DB"/>
    <w:rsid w:val="00EA5598"/>
    <w:rsid w:val="00EC4036"/>
    <w:rsid w:val="00ED612F"/>
    <w:rsid w:val="00EF5DA7"/>
    <w:rsid w:val="00F31807"/>
    <w:rsid w:val="00F33BC4"/>
    <w:rsid w:val="00F473E8"/>
    <w:rsid w:val="00F76310"/>
    <w:rsid w:val="00F87037"/>
    <w:rsid w:val="00FA6852"/>
    <w:rsid w:val="00FD5896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0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100</cp:revision>
  <cp:lastPrinted>2020-08-31T10:03:00Z</cp:lastPrinted>
  <dcterms:created xsi:type="dcterms:W3CDTF">2019-11-18T06:42:00Z</dcterms:created>
  <dcterms:modified xsi:type="dcterms:W3CDTF">2020-08-31T10:15:00Z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