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B42123" w:rsidRDefault="005B4BE3" w:rsidP="005B4BE3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>
        <w:rPr>
          <w:rFonts w:ascii="Times New Roman" w:eastAsia="Times New Roman" w:hAnsi="Times New Roman" w:cs="Times New Roman"/>
          <w:lang w:eastAsia="pl-PL"/>
        </w:rPr>
        <w:t>14.05.2021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B4BE3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Nr sprawy: DFP.271.</w:t>
      </w:r>
      <w:r>
        <w:rPr>
          <w:rFonts w:ascii="Times New Roman" w:eastAsia="Times New Roman" w:hAnsi="Times New Roman" w:cs="Times New Roman"/>
          <w:lang w:eastAsia="pl-PL"/>
        </w:rPr>
        <w:t>36</w:t>
      </w:r>
      <w:r w:rsidRPr="00B42123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1.</w:t>
      </w:r>
      <w:r w:rsidRPr="00B42123">
        <w:rPr>
          <w:rFonts w:ascii="Times New Roman" w:eastAsia="Times New Roman" w:hAnsi="Times New Roman" w:cs="Times New Roman"/>
          <w:lang w:eastAsia="pl-PL"/>
        </w:rPr>
        <w:t>B</w:t>
      </w:r>
      <w:r>
        <w:rPr>
          <w:rFonts w:ascii="Times New Roman" w:eastAsia="Times New Roman" w:hAnsi="Times New Roman" w:cs="Times New Roman"/>
          <w:lang w:eastAsia="pl-PL"/>
        </w:rPr>
        <w:t>M</w:t>
      </w:r>
    </w:p>
    <w:p w:rsidR="005B4BE3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B4BE3" w:rsidRPr="00B42123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B4BE3" w:rsidRPr="00B4212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5B4BE3" w:rsidRPr="00473431" w:rsidRDefault="005B4BE3" w:rsidP="005B4BE3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473431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5B4BE3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B4BE3" w:rsidRPr="00473431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B4BE3" w:rsidRPr="00473431" w:rsidRDefault="005B4BE3" w:rsidP="005B4BE3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73431">
        <w:rPr>
          <w:rFonts w:ascii="Times New Roman" w:eastAsia="Times New Roman" w:hAnsi="Times New Roman" w:cs="Times New Roman"/>
          <w:bCs/>
          <w:color w:val="000000"/>
          <w:lang w:eastAsia="pl-PL"/>
        </w:rPr>
        <w:t>Dotyczy: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473431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dostawę</w:t>
      </w:r>
      <w:r w:rsidRPr="00ED2D6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produktów leczniczych 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br/>
      </w:r>
      <w:r w:rsidRPr="00ED2D6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do Apteki Szpitala Uniwersyteckiego w Krakowie</w:t>
      </w:r>
      <w:r w:rsidRPr="0047343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</w:t>
      </w:r>
    </w:p>
    <w:p w:rsidR="005B4BE3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03BC" w:rsidRPr="00B42123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9D69BB" w:rsidRDefault="003B4213" w:rsidP="003B4213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B4213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="00710891" w:rsidRPr="00710891">
        <w:rPr>
          <w:rFonts w:ascii="Times New Roman" w:eastAsia="Times New Roman" w:hAnsi="Times New Roman" w:cs="Times New Roman"/>
          <w:lang w:eastAsia="pl-PL"/>
        </w:rPr>
        <w:t xml:space="preserve">z art. 284 ust. 6 </w:t>
      </w:r>
      <w:r w:rsidRPr="003B4213">
        <w:rPr>
          <w:rFonts w:ascii="Times New Roman" w:eastAsia="Times New Roman" w:hAnsi="Times New Roman" w:cs="Times New Roman"/>
          <w:lang w:eastAsia="pl-PL"/>
        </w:rPr>
        <w:t>ustawy z dnia 11 września 2019 r. Prawo zamówień publicznych przedstawiam odpowiedzi na pytania w</w:t>
      </w:r>
      <w:r w:rsidR="00864276">
        <w:rPr>
          <w:rFonts w:ascii="Times New Roman" w:eastAsia="Times New Roman" w:hAnsi="Times New Roman" w:cs="Times New Roman"/>
          <w:lang w:eastAsia="pl-PL"/>
        </w:rPr>
        <w:t>ykonawców</w:t>
      </w:r>
      <w:r w:rsidRPr="003B4213">
        <w:rPr>
          <w:rFonts w:ascii="Times New Roman" w:eastAsia="Times New Roman" w:hAnsi="Times New Roman" w:cs="Times New Roman"/>
          <w:lang w:eastAsia="pl-PL"/>
        </w:rPr>
        <w:t>:</w:t>
      </w:r>
    </w:p>
    <w:p w:rsidR="003B4213" w:rsidRDefault="003B421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635BA" w:rsidRPr="0065700D" w:rsidRDefault="006635BA" w:rsidP="006635B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6C1D52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745AC7" w:rsidRP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4BE3">
        <w:rPr>
          <w:rFonts w:ascii="Times New Roman" w:eastAsia="Times New Roman" w:hAnsi="Times New Roman" w:cs="Times New Roman"/>
          <w:lang w:eastAsia="pl-PL"/>
        </w:rPr>
        <w:t xml:space="preserve">Do §3 ust. 6 projektu umowy. Skoro Zamawiający przewiduje dostawy sukcesywne, zgodne z bieżącym zapotrzebowaniem, czyli nie przewiduje konieczności dłuższego przechowywania zamówionych produktów w magazynie apteki szpitalnej, to dlaczego wyznacza warunek 12 miesięcznego okresu ważności zamówionych towarów? Wskazujemy przy tym, że dostarczony przedmiot umowy </w:t>
      </w:r>
      <w:r w:rsidR="00A35E1E">
        <w:rPr>
          <w:rFonts w:ascii="Times New Roman" w:eastAsia="Times New Roman" w:hAnsi="Times New Roman" w:cs="Times New Roman"/>
          <w:lang w:eastAsia="pl-PL"/>
        </w:rPr>
        <w:br/>
      </w:r>
      <w:r w:rsidRPr="005B4BE3">
        <w:rPr>
          <w:rFonts w:ascii="Times New Roman" w:eastAsia="Times New Roman" w:hAnsi="Times New Roman" w:cs="Times New Roman"/>
          <w:lang w:eastAsia="pl-PL"/>
        </w:rPr>
        <w:t xml:space="preserve">do ostatniego dnia terminu ważności jest pełnowartościowy i dopuszczony do obrotu. W związku </w:t>
      </w:r>
      <w:r w:rsidR="00A35E1E">
        <w:rPr>
          <w:rFonts w:ascii="Times New Roman" w:eastAsia="Times New Roman" w:hAnsi="Times New Roman" w:cs="Times New Roman"/>
          <w:lang w:eastAsia="pl-PL"/>
        </w:rPr>
        <w:br/>
      </w:r>
      <w:r w:rsidRPr="005B4BE3">
        <w:rPr>
          <w:rFonts w:ascii="Times New Roman" w:eastAsia="Times New Roman" w:hAnsi="Times New Roman" w:cs="Times New Roman"/>
          <w:lang w:eastAsia="pl-PL"/>
        </w:rPr>
        <w:t xml:space="preserve">z powyższym prosimy o dopisanie do §3 ust. 6 projektu umowy następującej treści: "... Dostawy produktów z krótszym terminem ważności mogą być dopuszczone w wyjątkowych sytuacjach </w:t>
      </w:r>
      <w:r w:rsidR="00A35E1E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  <w:r w:rsidRPr="005B4BE3">
        <w:rPr>
          <w:rFonts w:ascii="Times New Roman" w:eastAsia="Times New Roman" w:hAnsi="Times New Roman" w:cs="Times New Roman"/>
          <w:lang w:eastAsia="pl-PL"/>
        </w:rPr>
        <w:t>i każdorazowo zgodę na nie musi wyrazić upoważniony przedstawiciel Zamawiającego.".</w:t>
      </w:r>
    </w:p>
    <w:p w:rsidR="006635BA" w:rsidRDefault="006635BA" w:rsidP="006635B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61CD0" w:rsidRDefault="007061C8" w:rsidP="0071089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podtrzymuje zapisy specyfikacji.</w:t>
      </w:r>
    </w:p>
    <w:p w:rsidR="007061C8" w:rsidRDefault="007061C8" w:rsidP="0071089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B4BE3" w:rsidRPr="0065700D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2</w:t>
      </w:r>
    </w:p>
    <w:p w:rsidR="005B4BE3" w:rsidRP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4BE3">
        <w:rPr>
          <w:rFonts w:ascii="Times New Roman" w:eastAsia="Times New Roman" w:hAnsi="Times New Roman" w:cs="Times New Roman"/>
          <w:lang w:eastAsia="pl-PL"/>
        </w:rPr>
        <w:t>Do §3 ust. 6 wzoru umowy. Prosimy o zmianę zapisu poprzez nadanie mu brzmienia: "W przypadku dostarczenia towaru z terminem ważności krótszym niż 12 miesięcy Szpital Uniwersytecki zastrzega sobie prawo jego zwrotu w terminie 7 dni od dnia dostawy.".</w:t>
      </w:r>
    </w:p>
    <w:p w:rsid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061C8" w:rsidRDefault="007061C8" w:rsidP="007061C8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podtrzymuje zapisy specyfikacji.</w:t>
      </w:r>
    </w:p>
    <w:p w:rsid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B4BE3" w:rsidRPr="0065700D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3</w:t>
      </w:r>
    </w:p>
    <w:p w:rsid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4BE3">
        <w:rPr>
          <w:rFonts w:ascii="Times New Roman" w:eastAsia="Times New Roman" w:hAnsi="Times New Roman" w:cs="Times New Roman"/>
          <w:lang w:eastAsia="pl-PL"/>
        </w:rPr>
        <w:t>Do §3 ust. 7 wzoru umowy. Czy Zamawiający wyrazi zgodę na rezygnację z realizacji dostawy w trybie zwykłym również w soboty?</w:t>
      </w:r>
    </w:p>
    <w:p w:rsid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061C8" w:rsidRDefault="007061C8" w:rsidP="007061C8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podtrzymuje zapisy specyfikacji.</w:t>
      </w:r>
    </w:p>
    <w:p w:rsid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B4BE3" w:rsidRPr="0065700D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4</w:t>
      </w:r>
    </w:p>
    <w:p w:rsidR="005B4BE3" w:rsidRP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4BE3">
        <w:rPr>
          <w:rFonts w:ascii="Times New Roman" w:eastAsia="Times New Roman" w:hAnsi="Times New Roman" w:cs="Times New Roman"/>
          <w:lang w:eastAsia="pl-PL"/>
        </w:rPr>
        <w:t xml:space="preserve">Do §4 ust. 4 projektu umowy. W związku z tym, że czynność prawna dokonana przez strony nie może skutkować wyłączeniem ze stosowania bezwzględnie obowiązujących przepisów prawa, a takim jest art. 552 Kodeksu Cywilnego uprawniającego Sprzedawcę do wstrzymania dostaw w przypadku gdy Kupujący dopuszcza się zwłoki z dokonaniem zapłaty za dostarczoną część zamówienia, prosimy </w:t>
      </w:r>
      <w:r w:rsidR="00A35E1E">
        <w:rPr>
          <w:rFonts w:ascii="Times New Roman" w:eastAsia="Times New Roman" w:hAnsi="Times New Roman" w:cs="Times New Roman"/>
          <w:lang w:eastAsia="pl-PL"/>
        </w:rPr>
        <w:br/>
      </w:r>
      <w:r w:rsidRPr="005B4BE3">
        <w:rPr>
          <w:rFonts w:ascii="Times New Roman" w:eastAsia="Times New Roman" w:hAnsi="Times New Roman" w:cs="Times New Roman"/>
          <w:lang w:eastAsia="pl-PL"/>
        </w:rPr>
        <w:t>o usunięcie z umowy odpowiednich postanowień §4 ust. 4.</w:t>
      </w:r>
    </w:p>
    <w:p w:rsid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B4BE3" w:rsidRDefault="006678F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8F3">
        <w:rPr>
          <w:rFonts w:ascii="Times New Roman" w:eastAsia="Times New Roman" w:hAnsi="Times New Roman" w:cs="Times New Roman"/>
          <w:lang w:eastAsia="pl-PL"/>
        </w:rPr>
        <w:t>Zamawiający nie wyraża zgody na modyfikację wzoru umowy.</w:t>
      </w:r>
    </w:p>
    <w:p w:rsidR="006678F3" w:rsidRDefault="006678F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B4BE3" w:rsidRPr="0065700D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5</w:t>
      </w:r>
    </w:p>
    <w:p w:rsidR="005B4BE3" w:rsidRP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4BE3">
        <w:rPr>
          <w:rFonts w:ascii="Times New Roman" w:eastAsia="Times New Roman" w:hAnsi="Times New Roman" w:cs="Times New Roman"/>
          <w:lang w:eastAsia="pl-PL"/>
        </w:rPr>
        <w:t>Do §4 ust. 7 projektu umowy. Ponieważ Wykonawca zamówienia publicznego nie jest stroną umowy SU DOP wskazanej w §4 ust. 7 projektu umowy to prosimy o wyjaśnienie dlaczego ma podawać numer tej umowy w specyfikacji do faktury.</w:t>
      </w:r>
    </w:p>
    <w:p w:rsid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B4BE3" w:rsidRDefault="00A35E1E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="006678F3" w:rsidRPr="006678F3">
        <w:rPr>
          <w:rFonts w:ascii="Times New Roman" w:eastAsia="Times New Roman" w:hAnsi="Times New Roman" w:cs="Times New Roman"/>
          <w:lang w:eastAsia="pl-PL"/>
        </w:rPr>
        <w:t>umer SU DOP jest indywidualnym oznaczeniem każdej umowy zawieranej przez Szpital Uniwersytecki z Wykonawcami. Podanie numeru SU DOP na fakturze jest niezbędne dla Zamawiającego w celach identyfikacyjnych.</w:t>
      </w:r>
    </w:p>
    <w:p w:rsidR="006678F3" w:rsidRDefault="006678F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B4BE3" w:rsidRPr="0065700D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6</w:t>
      </w:r>
    </w:p>
    <w:p w:rsidR="005B4BE3" w:rsidRP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4BE3">
        <w:rPr>
          <w:rFonts w:ascii="Times New Roman" w:eastAsia="Times New Roman" w:hAnsi="Times New Roman" w:cs="Times New Roman"/>
          <w:lang w:eastAsia="pl-PL"/>
        </w:rPr>
        <w:t xml:space="preserve">Do §8 ust. 2 pkt 1 projektu umowy. Czy Zamawiający wyrazi zgodę na zmniejszenie wymiaru kary umownej zastrzeżonej w §8 ust. 2 pkt 1 wzoru umowy do wysokości 1% wartości niedostarczonego </w:t>
      </w:r>
      <w:r w:rsidR="00A35E1E">
        <w:rPr>
          <w:rFonts w:ascii="Times New Roman" w:eastAsia="Times New Roman" w:hAnsi="Times New Roman" w:cs="Times New Roman"/>
          <w:lang w:eastAsia="pl-PL"/>
        </w:rPr>
        <w:br/>
      </w:r>
      <w:r w:rsidRPr="005B4BE3">
        <w:rPr>
          <w:rFonts w:ascii="Times New Roman" w:eastAsia="Times New Roman" w:hAnsi="Times New Roman" w:cs="Times New Roman"/>
          <w:lang w:eastAsia="pl-PL"/>
        </w:rPr>
        <w:t>w terminie asortymentu, nie mniej niż 15,00 zł, za każdy dzień opóźnienia?</w:t>
      </w:r>
    </w:p>
    <w:p w:rsid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B4BE3" w:rsidRDefault="006678F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8F3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6678F3" w:rsidRDefault="006678F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B4BE3" w:rsidRPr="0065700D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7</w:t>
      </w:r>
    </w:p>
    <w:p w:rsidR="005B4BE3" w:rsidRP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4BE3">
        <w:rPr>
          <w:rFonts w:ascii="Times New Roman" w:eastAsia="Times New Roman" w:hAnsi="Times New Roman" w:cs="Times New Roman"/>
          <w:lang w:eastAsia="pl-PL"/>
        </w:rPr>
        <w:t>Do §8 ust. 3 wzoru umowy. Czy Zamawiający wyrazi zgodę na zmianę wymiaru kary umownej zastrzeżonej w §8 ust. 3 wzoru umowy do wysokości 10% wartości niezrealizowanej części umowy?</w:t>
      </w:r>
    </w:p>
    <w:p w:rsidR="005B4BE3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B4BE3" w:rsidRPr="006678F3" w:rsidRDefault="006678F3" w:rsidP="006678F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8F3">
        <w:rPr>
          <w:rFonts w:ascii="Times New Roman" w:eastAsia="Times New Roman" w:hAnsi="Times New Roman" w:cs="Times New Roman"/>
          <w:lang w:eastAsia="pl-PL"/>
        </w:rPr>
        <w:t>Zamawiający nie wyraża zgody.</w:t>
      </w:r>
    </w:p>
    <w:p w:rsidR="005B4BE3" w:rsidRPr="00FF2ED6" w:rsidRDefault="005B4BE3" w:rsidP="0071089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sectPr w:rsidR="005B4BE3" w:rsidRPr="00FF2ED6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9A" w:rsidRDefault="00B4659A" w:rsidP="00E22E7B">
      <w:pPr>
        <w:spacing w:after="0" w:line="240" w:lineRule="auto"/>
      </w:pPr>
      <w:r>
        <w:separator/>
      </w:r>
    </w:p>
  </w:endnote>
  <w:endnote w:type="continuationSeparator" w:id="0">
    <w:p w:rsidR="00B4659A" w:rsidRDefault="00B4659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9A" w:rsidRDefault="00B4659A" w:rsidP="00E22E7B">
      <w:pPr>
        <w:spacing w:after="0" w:line="240" w:lineRule="auto"/>
      </w:pPr>
      <w:r>
        <w:separator/>
      </w:r>
    </w:p>
  </w:footnote>
  <w:footnote w:type="continuationSeparator" w:id="0">
    <w:p w:rsidR="00B4659A" w:rsidRDefault="00B4659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3360C"/>
    <w:rsid w:val="000456B6"/>
    <w:rsid w:val="00071EB1"/>
    <w:rsid w:val="00074020"/>
    <w:rsid w:val="000A3CFF"/>
    <w:rsid w:val="000B2E90"/>
    <w:rsid w:val="000B5FCC"/>
    <w:rsid w:val="000D6E99"/>
    <w:rsid w:val="000E02FC"/>
    <w:rsid w:val="00116188"/>
    <w:rsid w:val="001369B1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51107"/>
    <w:rsid w:val="00454A93"/>
    <w:rsid w:val="00456DF0"/>
    <w:rsid w:val="00461ABF"/>
    <w:rsid w:val="00473431"/>
    <w:rsid w:val="00473F95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6BE4"/>
    <w:rsid w:val="0065700D"/>
    <w:rsid w:val="00657975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5DC4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4532"/>
    <w:rsid w:val="00C611D5"/>
    <w:rsid w:val="00C66D6D"/>
    <w:rsid w:val="00C67CA9"/>
    <w:rsid w:val="00C75BC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5FA2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BC6BE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CB58B2-ED62-49AC-B087-2524A4DE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146</cp:revision>
  <cp:lastPrinted>2020-03-09T11:33:00Z</cp:lastPrinted>
  <dcterms:created xsi:type="dcterms:W3CDTF">2020-12-29T10:09:00Z</dcterms:created>
  <dcterms:modified xsi:type="dcterms:W3CDTF">2021-05-14T10:50:00Z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