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A67E97" w:rsidRDefault="00DE75FD" w:rsidP="0049265E">
      <w:pPr>
        <w:spacing w:after="0" w:line="240" w:lineRule="auto"/>
        <w:jc w:val="right"/>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    Kraków, dnia </w:t>
      </w:r>
      <w:r w:rsidR="00F90381">
        <w:rPr>
          <w:rFonts w:ascii="Times New Roman" w:eastAsia="Times New Roman" w:hAnsi="Times New Roman" w:cs="Times New Roman"/>
          <w:lang w:eastAsia="pl-PL"/>
        </w:rPr>
        <w:t>12</w:t>
      </w:r>
      <w:r w:rsidR="001B7934" w:rsidRPr="00A67E97">
        <w:rPr>
          <w:rFonts w:ascii="Times New Roman" w:eastAsia="Times New Roman" w:hAnsi="Times New Roman" w:cs="Times New Roman"/>
          <w:lang w:eastAsia="pl-PL"/>
        </w:rPr>
        <w:t>.0</w:t>
      </w:r>
      <w:r w:rsidR="00C13BB3">
        <w:rPr>
          <w:rFonts w:ascii="Times New Roman" w:eastAsia="Times New Roman" w:hAnsi="Times New Roman" w:cs="Times New Roman"/>
          <w:lang w:eastAsia="pl-PL"/>
        </w:rPr>
        <w:t>2</w:t>
      </w:r>
      <w:r w:rsidR="00795DC4" w:rsidRPr="00A67E97">
        <w:rPr>
          <w:rFonts w:ascii="Times New Roman" w:eastAsia="Times New Roman" w:hAnsi="Times New Roman" w:cs="Times New Roman"/>
          <w:lang w:eastAsia="pl-PL"/>
        </w:rPr>
        <w:t>.202</w:t>
      </w:r>
      <w:r w:rsidR="00F90381">
        <w:rPr>
          <w:rFonts w:ascii="Times New Roman" w:eastAsia="Times New Roman" w:hAnsi="Times New Roman" w:cs="Times New Roman"/>
          <w:lang w:eastAsia="pl-PL"/>
        </w:rPr>
        <w:t>1</w:t>
      </w:r>
      <w:r w:rsidRPr="00A67E97">
        <w:rPr>
          <w:rFonts w:ascii="Times New Roman" w:eastAsia="Times New Roman" w:hAnsi="Times New Roman" w:cs="Times New Roman"/>
          <w:lang w:eastAsia="pl-PL"/>
        </w:rPr>
        <w:t xml:space="preserve"> r.</w:t>
      </w:r>
    </w:p>
    <w:p w:rsidR="00DE75FD" w:rsidRPr="00A67E97" w:rsidRDefault="003536B2" w:rsidP="0049265E">
      <w:pPr>
        <w:spacing w:after="0" w:line="240" w:lineRule="auto"/>
        <w:rPr>
          <w:rFonts w:ascii="Times New Roman" w:eastAsia="Times New Roman" w:hAnsi="Times New Roman" w:cs="Times New Roman"/>
          <w:lang w:eastAsia="pl-PL"/>
        </w:rPr>
      </w:pPr>
      <w:r w:rsidRPr="00A67E97">
        <w:rPr>
          <w:rFonts w:ascii="Times New Roman" w:eastAsia="Times New Roman" w:hAnsi="Times New Roman" w:cs="Times New Roman"/>
          <w:lang w:eastAsia="pl-PL"/>
        </w:rPr>
        <w:t xml:space="preserve">Nr sprawy: </w:t>
      </w:r>
      <w:r w:rsidR="00C36294">
        <w:rPr>
          <w:rFonts w:ascii="Times New Roman" w:eastAsia="Times New Roman" w:hAnsi="Times New Roman" w:cs="Times New Roman"/>
          <w:lang w:eastAsia="pl-PL"/>
        </w:rPr>
        <w:t>DFP.271.17</w:t>
      </w:r>
      <w:r w:rsidR="008F6FF5">
        <w:rPr>
          <w:rFonts w:ascii="Times New Roman" w:eastAsia="Times New Roman" w:hAnsi="Times New Roman" w:cs="Times New Roman"/>
          <w:lang w:eastAsia="pl-PL"/>
        </w:rPr>
        <w:t>4</w:t>
      </w:r>
      <w:r w:rsidR="005603E9" w:rsidRPr="00A67E97">
        <w:rPr>
          <w:rFonts w:ascii="Times New Roman" w:eastAsia="Times New Roman" w:hAnsi="Times New Roman" w:cs="Times New Roman"/>
          <w:lang w:eastAsia="pl-PL"/>
        </w:rPr>
        <w:t>.2020.AB</w:t>
      </w:r>
    </w:p>
    <w:p w:rsidR="00DE75FD" w:rsidRDefault="00DE75FD" w:rsidP="0049265E">
      <w:pPr>
        <w:spacing w:after="0" w:line="240" w:lineRule="auto"/>
        <w:jc w:val="both"/>
        <w:rPr>
          <w:rFonts w:ascii="Times New Roman" w:eastAsia="Times New Roman" w:hAnsi="Times New Roman" w:cs="Times New Roman"/>
          <w:i/>
          <w:lang w:eastAsia="pl-PL"/>
        </w:rPr>
      </w:pPr>
    </w:p>
    <w:p w:rsidR="004C27DC" w:rsidRPr="004375D4" w:rsidRDefault="004C27DC" w:rsidP="0049265E">
      <w:pPr>
        <w:spacing w:after="0" w:line="240" w:lineRule="auto"/>
        <w:jc w:val="both"/>
        <w:rPr>
          <w:rFonts w:ascii="Times New Roman" w:eastAsia="Times New Roman" w:hAnsi="Times New Roman" w:cs="Times New Roman"/>
          <w:lang w:eastAsia="pl-PL"/>
        </w:rPr>
      </w:pPr>
    </w:p>
    <w:p w:rsidR="006E59CC" w:rsidRPr="00A67E97" w:rsidRDefault="006E59CC" w:rsidP="0049265E">
      <w:pPr>
        <w:spacing w:after="0" w:line="240" w:lineRule="auto"/>
        <w:jc w:val="both"/>
        <w:rPr>
          <w:rFonts w:ascii="Times New Roman" w:eastAsia="Times New Roman" w:hAnsi="Times New Roman" w:cs="Times New Roman"/>
          <w:i/>
          <w:lang w:eastAsia="pl-PL"/>
        </w:rPr>
      </w:pPr>
    </w:p>
    <w:p w:rsidR="00DE75FD" w:rsidRPr="00A67E97" w:rsidRDefault="00DE75FD" w:rsidP="0049265E">
      <w:pPr>
        <w:spacing w:after="0" w:line="240" w:lineRule="auto"/>
        <w:jc w:val="right"/>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Do wszystkich Wykonawców biorących udział w postępowaniu</w:t>
      </w:r>
    </w:p>
    <w:p w:rsidR="00DE75FD" w:rsidRPr="00A67E97" w:rsidRDefault="00DE75FD" w:rsidP="0049265E">
      <w:pPr>
        <w:spacing w:after="0" w:line="240" w:lineRule="auto"/>
        <w:rPr>
          <w:rFonts w:ascii="Times New Roman" w:eastAsia="Times New Roman" w:hAnsi="Times New Roman" w:cs="Times New Roman"/>
          <w:b/>
          <w:bCs/>
          <w:i/>
          <w:lang w:eastAsia="pl-PL"/>
        </w:rPr>
      </w:pPr>
    </w:p>
    <w:p w:rsidR="006E59CC" w:rsidRPr="00A67E97" w:rsidRDefault="006E59CC" w:rsidP="0049265E">
      <w:pPr>
        <w:spacing w:after="0" w:line="240" w:lineRule="auto"/>
        <w:rPr>
          <w:rFonts w:ascii="Times New Roman" w:eastAsia="Times New Roman" w:hAnsi="Times New Roman" w:cs="Times New Roman"/>
          <w:bCs/>
          <w:i/>
          <w:lang w:eastAsia="pl-PL"/>
        </w:rPr>
      </w:pPr>
    </w:p>
    <w:p w:rsidR="00DA5168" w:rsidRPr="00A67E97" w:rsidRDefault="00DE75FD" w:rsidP="0049265E">
      <w:pPr>
        <w:spacing w:after="0" w:line="240" w:lineRule="auto"/>
        <w:ind w:left="993" w:hanging="993"/>
        <w:jc w:val="both"/>
        <w:rPr>
          <w:rFonts w:ascii="Times New Roman" w:eastAsia="Times New Roman" w:hAnsi="Times New Roman" w:cs="Times New Roman"/>
          <w:bCs/>
          <w:lang w:eastAsia="pl-PL"/>
        </w:rPr>
      </w:pPr>
      <w:r w:rsidRPr="00A67E97">
        <w:rPr>
          <w:rFonts w:ascii="Times New Roman" w:eastAsia="Times New Roman" w:hAnsi="Times New Roman" w:cs="Times New Roman"/>
          <w:bCs/>
          <w:lang w:eastAsia="pl-PL"/>
        </w:rPr>
        <w:t>Dotyczy:</w:t>
      </w:r>
      <w:r w:rsidR="007E7940" w:rsidRPr="00A67E97">
        <w:rPr>
          <w:rFonts w:ascii="Times New Roman" w:eastAsia="Times New Roman" w:hAnsi="Times New Roman" w:cs="Times New Roman"/>
          <w:bCs/>
          <w:lang w:eastAsia="pl-PL"/>
        </w:rPr>
        <w:t xml:space="preserve"> </w:t>
      </w:r>
      <w:r w:rsidRPr="00A67E97">
        <w:rPr>
          <w:rFonts w:ascii="Times New Roman" w:eastAsia="Times New Roman" w:hAnsi="Times New Roman" w:cs="Times New Roman"/>
          <w:bCs/>
          <w:lang w:eastAsia="pl-PL"/>
        </w:rPr>
        <w:t xml:space="preserve">postępowania o udzielenie zamówienia publicznego na </w:t>
      </w:r>
      <w:r w:rsidR="003536B2" w:rsidRPr="00A67E97">
        <w:rPr>
          <w:rFonts w:ascii="Times New Roman" w:eastAsia="Times New Roman" w:hAnsi="Times New Roman" w:cs="Times New Roman"/>
          <w:bCs/>
          <w:lang w:eastAsia="pl-PL"/>
        </w:rPr>
        <w:t>dostawę</w:t>
      </w:r>
      <w:r w:rsidR="00CB02FC">
        <w:rPr>
          <w:rFonts w:ascii="Times New Roman" w:eastAsia="Times New Roman" w:hAnsi="Times New Roman" w:cs="Times New Roman"/>
          <w:bCs/>
          <w:lang w:eastAsia="pl-PL"/>
        </w:rPr>
        <w:t xml:space="preserve"> </w:t>
      </w:r>
      <w:r w:rsidR="00F90381" w:rsidRPr="00F90381">
        <w:rPr>
          <w:rFonts w:ascii="Times New Roman" w:eastAsia="Times New Roman" w:hAnsi="Times New Roman" w:cs="Times New Roman"/>
          <w:bCs/>
          <w:lang w:eastAsia="pl-PL"/>
        </w:rPr>
        <w:t>wraz z wdrożeniem kompleksowego systemu informatycznego służącego do obsługi Stacji Dializ</w:t>
      </w:r>
    </w:p>
    <w:p w:rsidR="00DE75FD" w:rsidRPr="00A67E97" w:rsidRDefault="00D769C3" w:rsidP="0049265E">
      <w:pPr>
        <w:spacing w:after="0" w:line="240" w:lineRule="auto"/>
        <w:ind w:left="851" w:hanging="851"/>
        <w:jc w:val="both"/>
        <w:rPr>
          <w:rFonts w:ascii="Times New Roman" w:eastAsia="Times New Roman" w:hAnsi="Times New Roman" w:cs="Times New Roman"/>
          <w:bCs/>
          <w:color w:val="000000"/>
          <w:lang w:eastAsia="pl-PL"/>
        </w:rPr>
      </w:pPr>
      <w:r w:rsidRPr="00A67E97">
        <w:rPr>
          <w:rFonts w:ascii="Times New Roman" w:eastAsia="Times New Roman" w:hAnsi="Times New Roman" w:cs="Times New Roman"/>
          <w:bCs/>
          <w:color w:val="000000"/>
          <w:lang w:eastAsia="pl-PL"/>
        </w:rPr>
        <w:t xml:space="preserve"> </w:t>
      </w:r>
    </w:p>
    <w:p w:rsidR="00DE75FD" w:rsidRPr="00A67E97" w:rsidRDefault="00DE75FD" w:rsidP="0049265E">
      <w:pPr>
        <w:spacing w:after="0" w:line="240" w:lineRule="auto"/>
        <w:jc w:val="both"/>
        <w:rPr>
          <w:rFonts w:ascii="Times New Roman" w:eastAsia="Times New Roman" w:hAnsi="Times New Roman" w:cs="Times New Roman"/>
          <w:lang w:eastAsia="pl-PL"/>
        </w:rPr>
      </w:pPr>
    </w:p>
    <w:p w:rsidR="00370B35" w:rsidRPr="00B42123" w:rsidRDefault="00370B35" w:rsidP="00370B35">
      <w:pPr>
        <w:spacing w:before="20" w:after="0" w:line="240" w:lineRule="auto"/>
        <w:ind w:firstLine="426"/>
        <w:jc w:val="both"/>
        <w:rPr>
          <w:rFonts w:ascii="Times New Roman" w:eastAsia="Times New Roman" w:hAnsi="Times New Roman" w:cs="Times New Roman"/>
          <w:b/>
          <w:bCs/>
          <w:lang w:eastAsia="pl-PL"/>
        </w:rPr>
      </w:pPr>
      <w:r w:rsidRPr="00B42123">
        <w:rPr>
          <w:rFonts w:ascii="Times New Roman" w:eastAsia="Times New Roman" w:hAnsi="Times New Roman" w:cs="Times New Roman"/>
          <w:lang w:eastAsia="pl-PL"/>
        </w:rPr>
        <w:t xml:space="preserve">Zgodnie z art. 38 ust. 2 i 4 ustawy Prawo zamówień publicznych przekazuję odpowiedzi </w:t>
      </w:r>
      <w:r w:rsidRPr="00B42123">
        <w:rPr>
          <w:rFonts w:ascii="Times New Roman" w:eastAsia="Times New Roman" w:hAnsi="Times New Roman" w:cs="Times New Roman"/>
          <w:lang w:eastAsia="pl-PL"/>
        </w:rPr>
        <w:br/>
        <w:t xml:space="preserve">na pytania wykonawców dotyczące treści specyfikacji istotnych warunków zamówienia i modyfikuję specyfikację. </w:t>
      </w:r>
    </w:p>
    <w:p w:rsidR="00262E1F" w:rsidRPr="00262E1F" w:rsidRDefault="00262E1F" w:rsidP="00262E1F">
      <w:pPr>
        <w:spacing w:after="0" w:line="240" w:lineRule="auto"/>
        <w:jc w:val="both"/>
        <w:rPr>
          <w:rFonts w:ascii="Times New Roman" w:eastAsia="Times New Roman" w:hAnsi="Times New Roman" w:cs="Times New Roman"/>
          <w:bCs/>
          <w:lang w:eastAsia="pl-PL"/>
        </w:rPr>
      </w:pPr>
    </w:p>
    <w:p w:rsidR="006728D4" w:rsidRPr="00A67E97" w:rsidRDefault="006728D4" w:rsidP="006728D4">
      <w:pPr>
        <w:spacing w:after="0" w:line="240" w:lineRule="auto"/>
        <w:jc w:val="both"/>
        <w:rPr>
          <w:rFonts w:ascii="Times New Roman" w:eastAsia="Times New Roman" w:hAnsi="Times New Roman" w:cs="Times New Roman"/>
          <w:b/>
          <w:bCs/>
          <w:lang w:eastAsia="pl-PL"/>
        </w:rPr>
      </w:pPr>
      <w:r w:rsidRPr="00A67E97">
        <w:rPr>
          <w:rFonts w:ascii="Times New Roman" w:eastAsia="Times New Roman" w:hAnsi="Times New Roman" w:cs="Times New Roman"/>
          <w:b/>
          <w:bCs/>
          <w:lang w:eastAsia="pl-PL"/>
        </w:rPr>
        <w:t>Pytanie 1</w:t>
      </w:r>
    </w:p>
    <w:p w:rsidR="00262E1F" w:rsidRPr="00262E1F" w:rsidRDefault="006728D4"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sidR="00902F13">
        <w:rPr>
          <w:rFonts w:ascii="Times New Roman" w:eastAsia="Times New Roman" w:hAnsi="Times New Roman" w:cs="Times New Roman"/>
          <w:bCs/>
          <w:lang w:eastAsia="pl-PL"/>
        </w:rPr>
        <w:t>ka nr 3 do SIWZ – Umowa (</w:t>
      </w:r>
      <w:r>
        <w:rPr>
          <w:rFonts w:ascii="Times New Roman" w:eastAsia="Times New Roman" w:hAnsi="Times New Roman" w:cs="Times New Roman"/>
          <w:bCs/>
          <w:lang w:eastAsia="pl-PL"/>
        </w:rPr>
        <w:t xml:space="preserve">wzór) </w:t>
      </w:r>
      <w:r w:rsidR="00262E1F" w:rsidRPr="00262E1F">
        <w:rPr>
          <w:rFonts w:ascii="Times New Roman" w:eastAsia="Times New Roman" w:hAnsi="Times New Roman" w:cs="Times New Roman"/>
          <w:bCs/>
          <w:lang w:eastAsia="pl-PL"/>
        </w:rPr>
        <w:t>§ 6 ust.</w:t>
      </w:r>
      <w:r w:rsidR="005B1096">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5 – nowy ustęp</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Zwracamy się z prośbą o dodanie możliwości dokonania Odbioru Jednostronnego przez Wykonawcę w sytuacji gdyby Zamawiający bezpodstawnie odmawiał odbioru.</w:t>
      </w:r>
      <w:r w:rsidR="00902F13">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poprzez dodanie:</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Wykonawca wskazuje, że zwłoka Zamawiającego nie może powodować negatywnych skutków dla Wykonawcy właściwie realizującego swoje zadania, wobec powyższego postanowienie jest niezbędne.</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Default="00F62C06" w:rsidP="00262E1F">
      <w:pPr>
        <w:spacing w:after="0" w:line="240" w:lineRule="auto"/>
        <w:jc w:val="both"/>
        <w:rPr>
          <w:rFonts w:ascii="Times New Roman" w:eastAsia="Times New Roman" w:hAnsi="Times New Roman" w:cs="Times New Roman"/>
          <w:bCs/>
          <w:lang w:eastAsia="pl-PL"/>
        </w:rPr>
      </w:pPr>
      <w:r w:rsidRPr="00F62C06">
        <w:rPr>
          <w:rFonts w:ascii="Times New Roman" w:eastAsia="Times New Roman" w:hAnsi="Times New Roman" w:cs="Times New Roman"/>
          <w:bCs/>
          <w:lang w:eastAsia="pl-PL"/>
        </w:rPr>
        <w:t>Zamawiający nie wyraża zgody. Wzór umowy pozostaje bez zmian.</w:t>
      </w:r>
    </w:p>
    <w:p w:rsidR="00F62C06" w:rsidRPr="00262E1F" w:rsidRDefault="00F62C06" w:rsidP="00262E1F">
      <w:pPr>
        <w:spacing w:after="0" w:line="240" w:lineRule="auto"/>
        <w:jc w:val="both"/>
        <w:rPr>
          <w:rFonts w:ascii="Times New Roman" w:eastAsia="Times New Roman" w:hAnsi="Times New Roman" w:cs="Times New Roman"/>
          <w:bCs/>
          <w:lang w:eastAsia="pl-PL"/>
        </w:rPr>
      </w:pPr>
    </w:p>
    <w:p w:rsidR="00262E1F" w:rsidRPr="006728D4" w:rsidRDefault="00262E1F" w:rsidP="00262E1F">
      <w:pPr>
        <w:spacing w:after="0" w:line="240" w:lineRule="auto"/>
        <w:jc w:val="both"/>
        <w:rPr>
          <w:rFonts w:ascii="Times New Roman" w:eastAsia="Times New Roman" w:hAnsi="Times New Roman" w:cs="Times New Roman"/>
          <w:b/>
          <w:bCs/>
          <w:lang w:eastAsia="pl-PL"/>
        </w:rPr>
      </w:pPr>
      <w:r w:rsidRPr="006728D4">
        <w:rPr>
          <w:rFonts w:ascii="Times New Roman" w:eastAsia="Times New Roman" w:hAnsi="Times New Roman" w:cs="Times New Roman"/>
          <w:b/>
          <w:bCs/>
          <w:lang w:eastAsia="pl-PL"/>
        </w:rPr>
        <w:t>Pytanie 2</w:t>
      </w:r>
    </w:p>
    <w:p w:rsidR="00262E1F" w:rsidRPr="00262E1F" w:rsidRDefault="006728D4"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sidR="00902F13">
        <w:rPr>
          <w:rFonts w:ascii="Times New Roman" w:eastAsia="Times New Roman" w:hAnsi="Times New Roman" w:cs="Times New Roman"/>
          <w:bCs/>
          <w:lang w:eastAsia="pl-PL"/>
        </w:rPr>
        <w:t>ka nr 3 do SIWZ – Umowa (</w:t>
      </w:r>
      <w:r>
        <w:rPr>
          <w:rFonts w:ascii="Times New Roman" w:eastAsia="Times New Roman" w:hAnsi="Times New Roman" w:cs="Times New Roman"/>
          <w:bCs/>
          <w:lang w:eastAsia="pl-PL"/>
        </w:rPr>
        <w:t xml:space="preserve">wzór) </w:t>
      </w:r>
      <w:r w:rsidR="00262E1F" w:rsidRPr="00262E1F">
        <w:rPr>
          <w:rFonts w:ascii="Times New Roman" w:eastAsia="Times New Roman" w:hAnsi="Times New Roman" w:cs="Times New Roman"/>
          <w:bCs/>
          <w:lang w:eastAsia="pl-PL"/>
        </w:rPr>
        <w:t>§ 6 ust. 1</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Wykonawca w celu umożliwienia Szpitalowi Uniwersyteckiemu korzystanie z Oprogramowania, </w:t>
      </w:r>
      <w:r w:rsidR="005B1096">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ramach wynagrodzenia, o którym mowa w § 4 ust. 1 Umowy, udziela Szpitalowi Uniwersyteckiemu niewyłącznej, nieograniczonej czasowo i terytorialnie, nieodwołalnej (za wyjątkiem sytuacji, gdy dojdzie do naruszenia prawa) licencji na korzystanie z Oprogramowania. Zakres licencji określa także Załącznik nr 1 do Umowy.</w:t>
      </w:r>
      <w:r w:rsidR="00902F13">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Wykonawca sugeruje uzupełnienie Umowy, poprzez dodanie wskazanego Załącznika nr 1, który nie został dołączony. Ponadto Wykonawca sugeruje aby dostosować przedmiotowy zapis do standardów funkcjonujących na rynku IT, poprzez nadanie mu brzmienia:</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Wykonawca w celu umożliwienia Szpitalowi Uniwersyteckiemu korzystanie z Oprogramowania, </w:t>
      </w:r>
      <w:r w:rsidR="005B1096">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ramach wynagrodzenia, o którym mowa w § 4 ust. 1 Umowy, udziela Szpitalowi Uniwersyteckiemu niewyłącznej, nieograniczonej w czasie, odwołalnej, licencji na korzystanie z Oprogramowania wyłącznie na terytorium Rzeczypospolitej Polskiej, na polach eksploatacji wymienionych w OPZ.</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F62C06" w:rsidRPr="00F62C06" w:rsidRDefault="00F62C06" w:rsidP="00F62C06">
      <w:pPr>
        <w:spacing w:after="0" w:line="240" w:lineRule="auto"/>
        <w:jc w:val="both"/>
        <w:rPr>
          <w:rFonts w:ascii="Times New Roman" w:eastAsia="Times New Roman" w:hAnsi="Times New Roman" w:cs="Times New Roman"/>
          <w:bCs/>
          <w:lang w:eastAsia="pl-PL"/>
        </w:rPr>
      </w:pPr>
      <w:r w:rsidRPr="00F62C06">
        <w:rPr>
          <w:rFonts w:ascii="Times New Roman" w:eastAsia="Times New Roman" w:hAnsi="Times New Roman" w:cs="Times New Roman"/>
          <w:bCs/>
          <w:lang w:eastAsia="pl-PL"/>
        </w:rPr>
        <w:t>Zamawiający nie wyraża zgody. Jednocześnie Zamawiający informuje, że zmianie ulega §6 ust.</w:t>
      </w:r>
      <w:r w:rsidR="00AA4DA8">
        <w:rPr>
          <w:rFonts w:ascii="Times New Roman" w:eastAsia="Times New Roman" w:hAnsi="Times New Roman" w:cs="Times New Roman"/>
          <w:bCs/>
          <w:lang w:eastAsia="pl-PL"/>
        </w:rPr>
        <w:t xml:space="preserve"> </w:t>
      </w:r>
      <w:r w:rsidRPr="00F62C06">
        <w:rPr>
          <w:rFonts w:ascii="Times New Roman" w:eastAsia="Times New Roman" w:hAnsi="Times New Roman" w:cs="Times New Roman"/>
          <w:bCs/>
          <w:lang w:eastAsia="pl-PL"/>
        </w:rPr>
        <w:t>1 Umowy, który otrzymuje następujące brzmienie:</w:t>
      </w:r>
    </w:p>
    <w:p w:rsidR="00262E1F" w:rsidRDefault="00F62C06" w:rsidP="00F62C06">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 </w:t>
      </w:r>
      <w:r w:rsidRPr="00F62C06">
        <w:rPr>
          <w:rFonts w:ascii="Times New Roman" w:eastAsia="Times New Roman" w:hAnsi="Times New Roman" w:cs="Times New Roman"/>
          <w:bCs/>
          <w:lang w:eastAsia="pl-PL"/>
        </w:rPr>
        <w:t xml:space="preserve">„Wykonawca w celu umożliwienia Szpitalowi Uniwersyteckiemu korzystania z Systemu, w ramach wynagrodzenia, o którym mowa w § 4 ust. 1 Umowy, udziela Szpitalowi Uniwersyteckiemu niewyłącznej, nieograniczonej czasowo i terytorialnie, nieodwołalnej (za wyjątkiem sytuacji, gdy dojdzie do naruszenia prawa) licencji na korzystanie z Systemu, wyłącznie na terytorium Rzeczpospolitej Polskiej. Szczegółowy zakres licencji określa Umowa, a także załącznik </w:t>
      </w:r>
      <w:r w:rsidR="00AA4DA8">
        <w:rPr>
          <w:rFonts w:ascii="Times New Roman" w:eastAsia="Times New Roman" w:hAnsi="Times New Roman" w:cs="Times New Roman"/>
          <w:bCs/>
          <w:lang w:eastAsia="pl-PL"/>
        </w:rPr>
        <w:br/>
      </w:r>
      <w:r w:rsidRPr="00F62C06">
        <w:rPr>
          <w:rFonts w:ascii="Times New Roman" w:eastAsia="Times New Roman" w:hAnsi="Times New Roman" w:cs="Times New Roman"/>
          <w:bCs/>
          <w:lang w:eastAsia="pl-PL"/>
        </w:rPr>
        <w:lastRenderedPageBreak/>
        <w:t>nr 1 do Umowy (stanowiący załącznik nr 1a do Specyfikacji Istotnych Wa</w:t>
      </w:r>
      <w:r w:rsidR="005B1096">
        <w:rPr>
          <w:rFonts w:ascii="Times New Roman" w:eastAsia="Times New Roman" w:hAnsi="Times New Roman" w:cs="Times New Roman"/>
          <w:bCs/>
          <w:lang w:eastAsia="pl-PL"/>
        </w:rPr>
        <w:t>runków Zamówienia (SIWZ).</w:t>
      </w:r>
      <w:r w:rsidRPr="00F62C06">
        <w:rPr>
          <w:rFonts w:ascii="Times New Roman" w:eastAsia="Times New Roman" w:hAnsi="Times New Roman" w:cs="Times New Roman"/>
          <w:bCs/>
          <w:lang w:eastAsia="pl-PL"/>
        </w:rPr>
        <w:t>„</w:t>
      </w:r>
    </w:p>
    <w:p w:rsidR="00F62C06" w:rsidRPr="00262E1F" w:rsidRDefault="00F62C06" w:rsidP="00F62C06">
      <w:pPr>
        <w:spacing w:after="0" w:line="240" w:lineRule="auto"/>
        <w:jc w:val="both"/>
        <w:rPr>
          <w:rFonts w:ascii="Times New Roman" w:eastAsia="Times New Roman" w:hAnsi="Times New Roman" w:cs="Times New Roman"/>
          <w:bCs/>
          <w:lang w:eastAsia="pl-PL"/>
        </w:rPr>
      </w:pPr>
    </w:p>
    <w:p w:rsidR="00262E1F" w:rsidRPr="006728D4" w:rsidRDefault="00262E1F" w:rsidP="00262E1F">
      <w:pPr>
        <w:spacing w:after="0" w:line="240" w:lineRule="auto"/>
        <w:jc w:val="both"/>
        <w:rPr>
          <w:rFonts w:ascii="Times New Roman" w:eastAsia="Times New Roman" w:hAnsi="Times New Roman" w:cs="Times New Roman"/>
          <w:b/>
          <w:bCs/>
          <w:lang w:eastAsia="pl-PL"/>
        </w:rPr>
      </w:pPr>
      <w:r w:rsidRPr="006728D4">
        <w:rPr>
          <w:rFonts w:ascii="Times New Roman" w:eastAsia="Times New Roman" w:hAnsi="Times New Roman" w:cs="Times New Roman"/>
          <w:b/>
          <w:bCs/>
          <w:lang w:eastAsia="pl-PL"/>
        </w:rPr>
        <w:t>Pytanie 3</w:t>
      </w:r>
    </w:p>
    <w:p w:rsidR="00262E1F" w:rsidRPr="00262E1F" w:rsidRDefault="006728D4"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sidR="00902F13">
        <w:rPr>
          <w:rFonts w:ascii="Times New Roman" w:eastAsia="Times New Roman" w:hAnsi="Times New Roman" w:cs="Times New Roman"/>
          <w:bCs/>
          <w:lang w:eastAsia="pl-PL"/>
        </w:rPr>
        <w:t>ka nr 3 do SIWZ – Umowa (</w:t>
      </w:r>
      <w:r>
        <w:rPr>
          <w:rFonts w:ascii="Times New Roman" w:eastAsia="Times New Roman" w:hAnsi="Times New Roman" w:cs="Times New Roman"/>
          <w:bCs/>
          <w:lang w:eastAsia="pl-PL"/>
        </w:rPr>
        <w:t xml:space="preserve">wzór) </w:t>
      </w:r>
      <w:r w:rsidR="00262E1F" w:rsidRPr="00262E1F">
        <w:rPr>
          <w:rFonts w:ascii="Times New Roman" w:eastAsia="Times New Roman" w:hAnsi="Times New Roman" w:cs="Times New Roman"/>
          <w:bCs/>
          <w:lang w:eastAsia="pl-PL"/>
        </w:rPr>
        <w:t>§ 5 ust. 4 a, b, c</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5. Wykonawca jest zobowiązany do usunięcia wszystkich wad i usterek stwierdzonych w Protokole odbioru na swój koszt i ryzyko zgodnie z poniższymi zasadami:</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a) Jeżeli wady i usterki nadają się do usunięcia, Wykonawca ma obowiązek usunąć wady i usterki </w:t>
      </w:r>
      <w:r w:rsidR="00AA4DA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terminie wyznaczonym przez Szpital Uniwersytecki, pod rygorem skorzystania przez Szpital Uniwersytecki z uprawnienia, o którym mowa poniżej w lit. b lub c, niezależnie od faktycznej możliwości usunięcia przez Wykonawcę wad i usterek,.</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b) Jeżeli wady i usterki nie nadają się do usunięcia i uniemożliwiają korzystanie z przedmiotu Umowy zgodnie z przeznaczeniem, wówczas Szpital Uniwersytecki może żądać dostarczenia przedmiotu Umowy po raz drugi, zachowując prawo domagania się od Wykonawcy naprawienia szkody wynikłej z opóźnienia, bez względu na wysokość kosztów powtórnego wykonania, odstąpić od umowy </w:t>
      </w:r>
      <w:r w:rsidR="00AA4DA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terminie 90 dni liczonych od dnia stwierdzenia wad lub usterek i naliczyć karę umowną w wysokości 10% wynagrodzenia, o którym mowa w § 4 ust. 1 Umowy. Postanowienia § 8 ust. 9 - 13 Umowy stosuje się odpowiednio.</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c) Jeżeli wady i usterki nie nadają się do usunięcia, lecz umożliwiają korzystanie z przedmiotu Umowy zgodnie z przeznaczeniem, Szpital Uniwersytecki ma prawo do obniżenia wynagrodzenia </w:t>
      </w:r>
      <w:r w:rsidR="00AA4DA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za wykonany przedmiot Umowy odpowiednio do utraconej wartości użytkowej i technicznej.</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Jak Zamawiający rozumie pojęcie wady/ usterki o których mowa w § 5 Umowy?</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wyjaśnia, że pojęcie wady rozumie jako - brak działania lub błędne działanie Systemu niezgodne z opisem przedmiotu zamówienia, natomiast pojęcie usterki rozumie jako -  zakłócenie działania oprogramowania, polegające na nienależytym działaniu jego części, nie ograniczające działania całego systemu;</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Ponadto Zamawiający informuje, że zmianie ulega wzór umowy, poprzez dodanie następujących definicji w słowniczku znajdującym się na początku wzoru Umowy:</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„Ilekroć w Umowie mowa o:</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 xml:space="preserve">Usterce – należy przez to rozumieć zakłócenie działania Oprogramowania, polegające </w:t>
      </w:r>
      <w:r w:rsidR="00AA4DA8">
        <w:rPr>
          <w:rFonts w:ascii="Times New Roman" w:eastAsia="Times New Roman" w:hAnsi="Times New Roman" w:cs="Times New Roman"/>
          <w:bCs/>
          <w:lang w:eastAsia="pl-PL"/>
        </w:rPr>
        <w:br/>
      </w:r>
      <w:r w:rsidRPr="00784AA9">
        <w:rPr>
          <w:rFonts w:ascii="Times New Roman" w:eastAsia="Times New Roman" w:hAnsi="Times New Roman" w:cs="Times New Roman"/>
          <w:bCs/>
          <w:lang w:eastAsia="pl-PL"/>
        </w:rPr>
        <w:t>na nienależytym działaniu jego części, nie ograniczające działania całego systemu</w:t>
      </w:r>
    </w:p>
    <w:p w:rsidR="00262E1F"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Wadzie – należy przez to rozumieć brak działania lub błędne działanie Systemu niezgodne z opisem przedmiotem zamówienia”</w:t>
      </w:r>
    </w:p>
    <w:p w:rsidR="00784AA9" w:rsidRPr="00262E1F" w:rsidRDefault="00784AA9" w:rsidP="00784AA9">
      <w:pPr>
        <w:spacing w:after="0" w:line="240" w:lineRule="auto"/>
        <w:jc w:val="both"/>
        <w:rPr>
          <w:rFonts w:ascii="Times New Roman" w:eastAsia="Times New Roman" w:hAnsi="Times New Roman" w:cs="Times New Roman"/>
          <w:bCs/>
          <w:lang w:eastAsia="pl-PL"/>
        </w:rPr>
      </w:pPr>
    </w:p>
    <w:p w:rsidR="00262E1F" w:rsidRPr="006728D4" w:rsidRDefault="00262E1F" w:rsidP="00262E1F">
      <w:pPr>
        <w:spacing w:after="0" w:line="240" w:lineRule="auto"/>
        <w:jc w:val="both"/>
        <w:rPr>
          <w:rFonts w:ascii="Times New Roman" w:eastAsia="Times New Roman" w:hAnsi="Times New Roman" w:cs="Times New Roman"/>
          <w:b/>
          <w:bCs/>
          <w:lang w:eastAsia="pl-PL"/>
        </w:rPr>
      </w:pPr>
      <w:r w:rsidRPr="006728D4">
        <w:rPr>
          <w:rFonts w:ascii="Times New Roman" w:eastAsia="Times New Roman" w:hAnsi="Times New Roman" w:cs="Times New Roman"/>
          <w:b/>
          <w:bCs/>
          <w:lang w:eastAsia="pl-PL"/>
        </w:rPr>
        <w:t>Pytanie 4</w:t>
      </w:r>
    </w:p>
    <w:p w:rsidR="00262E1F" w:rsidRPr="00262E1F" w:rsidRDefault="006728D4"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ust. 11</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Naliczenie przez Szpital Uniwersytecki kary umownej następuje przez sporządzenie noty księgowej. Wykonawca zobowiązany jest w terminie 10 dni od daty otrzymania w/w dokumentów do zapłaty naliczonej kary umownej. Brak zapłaty w powyższym terminie uprawnia Szpital Uniwersytecki do potrącenia kary umownej z wynagrodzenia Wykonawcy lub innych jego wierzytelności przysługujących Wykonawcy w stosunku do Szpitala Uniwersyteckiego, na co Wykonawca wyraża </w:t>
      </w:r>
      <w:proofErr w:type="spellStart"/>
      <w:r w:rsidRPr="00262E1F">
        <w:rPr>
          <w:rFonts w:ascii="Times New Roman" w:eastAsia="Times New Roman" w:hAnsi="Times New Roman" w:cs="Times New Roman"/>
          <w:bCs/>
          <w:lang w:eastAsia="pl-PL"/>
        </w:rPr>
        <w:t>zgodę.Sugerujemy</w:t>
      </w:r>
      <w:proofErr w:type="spellEnd"/>
      <w:r w:rsidRPr="00262E1F">
        <w:rPr>
          <w:rFonts w:ascii="Times New Roman" w:eastAsia="Times New Roman" w:hAnsi="Times New Roman" w:cs="Times New Roman"/>
          <w:bCs/>
          <w:lang w:eastAsia="pl-PL"/>
        </w:rPr>
        <w:t xml:space="preserve"> wykreślić postanowienie.</w:t>
      </w:r>
      <w:r w:rsidR="00EB0CC2">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Kodeks cywilny określa możliwość potrącenia wymagalnych zobowiązań pieniężnych.</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p>
    <w:p w:rsidR="00262E1F" w:rsidRPr="006728D4" w:rsidRDefault="00262E1F" w:rsidP="00262E1F">
      <w:pPr>
        <w:spacing w:after="0" w:line="240" w:lineRule="auto"/>
        <w:jc w:val="both"/>
        <w:rPr>
          <w:rFonts w:ascii="Times New Roman" w:eastAsia="Times New Roman" w:hAnsi="Times New Roman" w:cs="Times New Roman"/>
          <w:b/>
          <w:bCs/>
          <w:lang w:eastAsia="pl-PL"/>
        </w:rPr>
      </w:pPr>
      <w:r w:rsidRPr="006728D4">
        <w:rPr>
          <w:rFonts w:ascii="Times New Roman" w:eastAsia="Times New Roman" w:hAnsi="Times New Roman" w:cs="Times New Roman"/>
          <w:b/>
          <w:bCs/>
          <w:lang w:eastAsia="pl-PL"/>
        </w:rPr>
        <w:t>Pytanie 5</w:t>
      </w:r>
    </w:p>
    <w:p w:rsidR="00262E1F" w:rsidRPr="00262E1F" w:rsidRDefault="006728D4"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 xml:space="preserve">ka nr 3 do SIWZ – Umowa (wzór) </w:t>
      </w:r>
      <w:r w:rsidR="00262E1F" w:rsidRPr="00262E1F">
        <w:rPr>
          <w:rFonts w:ascii="Times New Roman" w:eastAsia="Times New Roman" w:hAnsi="Times New Roman" w:cs="Times New Roman"/>
          <w:bCs/>
          <w:lang w:eastAsia="pl-PL"/>
        </w:rPr>
        <w:t>§ 7</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lastRenderedPageBreak/>
        <w:t xml:space="preserve">W umowie znajduje się jasno i szeroko sprecyzowana odpowiedzialność z gwarancji. W związku </w:t>
      </w:r>
      <w:r w:rsidR="00BE125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 xml:space="preserve">z powyższym Wykonawca wnosi o dodanie do Umowy zapisu o treści jak poniżej, argumentując </w:t>
      </w:r>
      <w:r w:rsidR="00BE125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iż nadmiernym byłoby dublowanie odpowiedzialności Wykonawcy: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„Strony oświadczają, że wszelka odpowiedzialność Wykonawcy z tytułu rękojmi za wady fizyczne na podstawie art. 55 ustawy o prawie autorskim i prawach pokrewnych jak i na podstawie jakiegokolwiek tytułu prawnego, ulega wyłączeniu”.</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p>
    <w:p w:rsidR="00262E1F" w:rsidRPr="006728D4" w:rsidRDefault="00262E1F" w:rsidP="00262E1F">
      <w:pPr>
        <w:spacing w:after="0" w:line="240" w:lineRule="auto"/>
        <w:jc w:val="both"/>
        <w:rPr>
          <w:rFonts w:ascii="Times New Roman" w:eastAsia="Times New Roman" w:hAnsi="Times New Roman" w:cs="Times New Roman"/>
          <w:b/>
          <w:bCs/>
          <w:lang w:eastAsia="pl-PL"/>
        </w:rPr>
      </w:pPr>
      <w:r w:rsidRPr="006728D4">
        <w:rPr>
          <w:rFonts w:ascii="Times New Roman" w:eastAsia="Times New Roman" w:hAnsi="Times New Roman" w:cs="Times New Roman"/>
          <w:b/>
          <w:bCs/>
          <w:lang w:eastAsia="pl-PL"/>
        </w:rPr>
        <w:t>Pytanie 6</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ust. 6</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 przypadku niezakończenia naprawy w terminach wynikających z Umowy Wykonawca zobowiązuje się do zapłaty na rzecz Szpitala Uniwersyteckiego kary umownej w wysokości </w:t>
      </w:r>
      <w:r w:rsidR="00BE125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 w wysokości:</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- 100,00 zł (słownie: sto złotych), za każdą rozpoczętą godzinę zwłoki – dotyczy naprawy, o której mowa w § 7 ust. 3 lit. a),</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- 500,00 zł (słownie: pięćset złotych), za każdy rozpoczęty dzień zwłoki – dotyczy napraw, o których mowa w § 7 ust. 3 lit. b),</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Wykonawca zwraca się z zapytaniem czy Zamawiający w §8 widzi możliwość dokonania zmian </w:t>
      </w:r>
      <w:r w:rsidR="00BE125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zakresie wszelkich kar umownych poprzez dostosowanie ich do warunków rynkowych w zakresie SLA: .</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6. W przypadku niezakończenia naprawy w terminach wynikających z Umowy Wykonawca zobowiązuje się do zapłaty na rzecz Szpitala Uniwersyteckiego kary umownej w wysokości </w:t>
      </w:r>
      <w:r w:rsidR="00BE1258">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 w wysokości:</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- 100,00 zł (słownie: sto złotych), za każdy rozpoczęty dzień zwłoki – dotyczy naprawy, o której mowa w § 7 ust. 3 lit. a),</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- 300,00 zł (słownie: trzysta złotych), za każdy rozpoczęty dzień zwłoki – dotyczy napraw, o których mowa w § 7 ust. 3 lit. b),</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na wprowadzenie zaproponowanej zmiany we wzorze umowy. Jednocześnie Zamawiający informuje, że zmianie ulega §8 ust. 6 wzoru umowy, który otrzymuje następujące brzmienie:</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„6.</w:t>
      </w:r>
      <w:r w:rsidR="00BE1258">
        <w:rPr>
          <w:rFonts w:ascii="Times New Roman" w:eastAsia="Times New Roman" w:hAnsi="Times New Roman" w:cs="Times New Roman"/>
          <w:bCs/>
          <w:lang w:eastAsia="pl-PL"/>
        </w:rPr>
        <w:t xml:space="preserve"> </w:t>
      </w:r>
      <w:r w:rsidRPr="00784AA9">
        <w:rPr>
          <w:rFonts w:ascii="Times New Roman" w:eastAsia="Times New Roman" w:hAnsi="Times New Roman" w:cs="Times New Roman"/>
          <w:bCs/>
          <w:lang w:eastAsia="pl-PL"/>
        </w:rPr>
        <w:t>W przypadku niezakończenia naprawy w terminach wynikających z Umowy Wykonawca zobowiązuje się do zapłaty na rzecz Szpitala Uniwersyteckiego kary umownej w wysokości:</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- 600,00 zł (słownie: sześćset złotych), za każdy rozpoczęty dzień zwłoki – dotyczy naprawy, o której mowa w § 7 ust. 3 lit. a),</w:t>
      </w:r>
    </w:p>
    <w:p w:rsidR="00262E1F"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 xml:space="preserve">- 150,00 zł (słownie: sto pięćdziesiąt złotych), za każdy rozpoczęty dzień zwłoki – dotyczy napraw, </w:t>
      </w:r>
      <w:r w:rsidR="00BE1258">
        <w:rPr>
          <w:rFonts w:ascii="Times New Roman" w:eastAsia="Times New Roman" w:hAnsi="Times New Roman" w:cs="Times New Roman"/>
          <w:bCs/>
          <w:lang w:eastAsia="pl-PL"/>
        </w:rPr>
        <w:br/>
      </w:r>
      <w:r w:rsidRPr="00784AA9">
        <w:rPr>
          <w:rFonts w:ascii="Times New Roman" w:eastAsia="Times New Roman" w:hAnsi="Times New Roman" w:cs="Times New Roman"/>
          <w:bCs/>
          <w:lang w:eastAsia="pl-PL"/>
        </w:rPr>
        <w:t>o których mowa w § 7 ust. 3 lit. b),”</w:t>
      </w:r>
    </w:p>
    <w:p w:rsidR="00784AA9" w:rsidRPr="00262E1F" w:rsidRDefault="00784AA9" w:rsidP="00784AA9">
      <w:pPr>
        <w:spacing w:after="0" w:line="240" w:lineRule="auto"/>
        <w:jc w:val="both"/>
        <w:rPr>
          <w:rFonts w:ascii="Times New Roman" w:eastAsia="Times New Roman" w:hAnsi="Times New Roman" w:cs="Times New Roman"/>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7</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ust. 8</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„W przypadku odstąpienia przez Szpital Uniwersytecki od Umowy z przyczyn leżących po stronie Wykonawcy, Wykonawca zobowiązuje się do zapłaty na rzecz Szpitala Uniwersyteckiego kary umownej w wysokości 10% kwoty brutto, o której mowa w § 4 ust. 1 Umowy.”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Prosimy o wykreślenie, gdyż prawnie niewłaściwa jest konstrukcja kary umownej za odstąpienie (skoro umowę uważa się za niebyłą), Jednakże w sytuacji gdy Zamawiający decyduje się pozostawić tą karę, wnosimy na zasadzie równości stron o analogiczną karę wobec za Zamawiającego.</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1643A5" w:rsidP="00784AA9">
      <w:pPr>
        <w:spacing w:after="0" w:line="240" w:lineRule="auto"/>
        <w:jc w:val="both"/>
        <w:rPr>
          <w:rFonts w:ascii="Times New Roman" w:eastAsia="Times New Roman" w:hAnsi="Times New Roman" w:cs="Times New Roman"/>
          <w:bCs/>
          <w:lang w:eastAsia="pl-PL"/>
        </w:rPr>
      </w:pPr>
      <w:r w:rsidRPr="001643A5">
        <w:rPr>
          <w:rFonts w:ascii="Times New Roman" w:eastAsia="Times New Roman" w:hAnsi="Times New Roman" w:cs="Times New Roman"/>
          <w:bCs/>
          <w:lang w:eastAsia="pl-PL"/>
        </w:rPr>
        <w:t xml:space="preserve">Zamawiający nie wyraża zgody. </w:t>
      </w:r>
      <w:r w:rsidR="00784AA9" w:rsidRPr="00784AA9">
        <w:rPr>
          <w:rFonts w:ascii="Times New Roman" w:eastAsia="Times New Roman" w:hAnsi="Times New Roman" w:cs="Times New Roman"/>
          <w:bCs/>
          <w:lang w:eastAsia="pl-PL"/>
        </w:rPr>
        <w:t>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8</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ust. 10</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lastRenderedPageBreak/>
        <w:t>„W przypadku gdy szkoda przekraczać będzie wartość zastrzeżonej kary umownej Szpital Uniwersytecki zastrzega sobie prawo dochodzenia odszkodowania przenoszącego wysokość zastrzeżonej kary umownej, na zasadach ogólnych.”</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Mając na uwadze ukształtowaną praktykę na rynku IT prosimy dopisać:</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„Całkowita odpowiedzialność odszkodowawcza Wykonawcy ograniczona jest do wysokości 100% wartości z umowy netto.”</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Wykonawca wskazuje, że przy uwzględnieniu warunków rynkowych, tak określony limit skutkuje możliwością skalkulowania oferty, korzystniejszej cenowo dla Zamawiającego. Zgodnie z zasadami funkcjonującymi u Wykonawcy, kwestie związane z nieograniczoną lub ograniczona odpowiedzialnością, wpływają na ceny oferowanych usług. Jeżeli w umowie znajduje się ograniczenie do wysokości kontraktu, Wykonawca ma możliwość zaoferowania swoich produktów po niższej cenie.</w:t>
      </w:r>
      <w:r w:rsidR="0064426E">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Istotnym jest dodanie, że Urząd Zamówień Publicznych opublikował dokument pn. "Analizę dobrych praktyk w zakresie realizacji umów IT, ze szczególnym uwzględnieniem specyfiki projektów informatycznych 7 Osi POIG”. Co ważne Urząd Zamówień Publicznych rekomenduje wykorzystanie przekazanych dokumentów wszystkim Zamawiającym, niezależnie od pochodzenia źródła finansowania danego zamówienia publicznego, w tym – współfinansowania zamówienia ze środków europejskich. Jedną z istotniejszych rekomendacji, jest wprowadzanie zapisów, zgodnie z którymi:</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„Standardem w umowach dotyczących systemów informatycznych jest ograniczenie odpowiedzialności kontraktowej stron do określonej wysokości, określanej kwotowo lub do wartości umowy”.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„(…)standardowo w umowach IT, odpowiedzialność stron jest ograniczana do szkody rzeczywistej. Jest to podyktowane potrzebą wyeliminowania sytuacji, w której strona będzie odpowiadała za trudne do skwantyfikowania utracone korzyści drugiej strony.”</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784AA9"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 xml:space="preserve">Zamawiający nie wyraża zgody na wprowadzenie zaproponowanej zmiany do wzoru umowy. Jednocześnie Zamawiający informuje, że zmianie ulega §8 ust. 10 wzoru umowy, który otrzymuje nowe, następujące brzmienie:  </w:t>
      </w:r>
    </w:p>
    <w:p w:rsidR="00262E1F"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„10. W przypadku gdy szkoda przekraczać będzie wartość zastrzeżonej kary umownej Szpital Uniwersytecki zastrzega sobie prawo dochodzenia odszkodowania przenoszącego wysokość zastrzeżonej kary umownej, na zasadach ogólnych. Całkowita odpowiedzialność odszkodowawcza Wykonawcy ograniczona jest do wysokości 100% wartości umowy brutto.”</w:t>
      </w:r>
    </w:p>
    <w:p w:rsidR="00784AA9" w:rsidRPr="00262E1F" w:rsidRDefault="00784AA9" w:rsidP="00784AA9">
      <w:pPr>
        <w:spacing w:after="0" w:line="240" w:lineRule="auto"/>
        <w:jc w:val="both"/>
        <w:rPr>
          <w:rFonts w:ascii="Times New Roman" w:eastAsia="Times New Roman" w:hAnsi="Times New Roman" w:cs="Times New Roman"/>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9</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 xml:space="preserve">ka nr 3 do SIWZ – Umowa (wzór) </w:t>
      </w:r>
      <w:r w:rsidR="00262E1F" w:rsidRPr="00262E1F">
        <w:rPr>
          <w:rFonts w:ascii="Times New Roman" w:eastAsia="Times New Roman" w:hAnsi="Times New Roman" w:cs="Times New Roman"/>
          <w:bCs/>
          <w:lang w:eastAsia="pl-PL"/>
        </w:rPr>
        <w:t>§ 8 – KARY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Zwracamy się o dodanie w §8 nowego ustępu o treści:</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„Łączna wartość kar umownych naliczonych na podstawie zapisów umowy nie przekroczy 20% wartości netto wynagrodzenia.”</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Wykonawca argumentuje dodanie powyższego ustępu, faktem, że brak takiego ograniczenia musiałby skutkować przeszacowaniem umowy, która zasadniczo odbiegać będzie od obowiązujących realiów rynkowych. Zasady dobro-rynkowego partnerstwa, wskazują aby umowa, także w trybie Prawa Zamówień Publicznych czyniła zadość funkcjonującym zasadom rynku.</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10</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 KARY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Czy Zamawiający przewiduje zmianę w § 8 w odniesieniu do „Wynagrodzenia” słowa „brutto na słowo „netto”?</w:t>
      </w:r>
      <w:r w:rsidR="009B457F">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Uzasadnienie:</w:t>
      </w:r>
      <w:r w:rsidR="00EB0CC2">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 xml:space="preserve">Zamawiający planuje naliczać kary od wartości umowy brutto czyli również od pobranego do przekazania Skarbowi Państwa podatku VAT. Tymczasem jeśli kara ma być proporcjonalna do wynagrodzenia Wykonawcy to powinna się odnosić do wartości netto, ponieważ podatek VAT nie jest wynagrodzeniem Wykonawcy, tylko podatkiem pobranym do odprowadzenia </w:t>
      </w:r>
      <w:r w:rsidR="009B457F">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lastRenderedPageBreak/>
        <w:t xml:space="preserve">do urzędu skarbowego. Wykonawca nie zarabia na </w:t>
      </w:r>
      <w:proofErr w:type="spellStart"/>
      <w:r w:rsidRPr="00262E1F">
        <w:rPr>
          <w:rFonts w:ascii="Times New Roman" w:eastAsia="Times New Roman" w:hAnsi="Times New Roman" w:cs="Times New Roman"/>
          <w:bCs/>
          <w:lang w:eastAsia="pl-PL"/>
        </w:rPr>
        <w:t>VATcie</w:t>
      </w:r>
      <w:proofErr w:type="spellEnd"/>
      <w:r w:rsidRPr="00262E1F">
        <w:rPr>
          <w:rFonts w:ascii="Times New Roman" w:eastAsia="Times New Roman" w:hAnsi="Times New Roman" w:cs="Times New Roman"/>
          <w:bCs/>
          <w:lang w:eastAsia="pl-PL"/>
        </w:rPr>
        <w:t>. VAT nie należy do Wykonawcy tylko do budżetu państwa. Wynagrodzeniem Wykonawcy jest kwota netto.</w:t>
      </w:r>
    </w:p>
    <w:p w:rsidR="005F3D7E" w:rsidRPr="00A67E97" w:rsidRDefault="005F3D7E" w:rsidP="005F3D7E">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11</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§8 ust. 13</w:t>
      </w:r>
    </w:p>
    <w:p w:rsid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Kary umowne, o których mowa w Umowie, podlegają sumowaniu.</w:t>
      </w:r>
      <w:r w:rsidR="00EB0CC2">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Wykonawca zwraca się</w:t>
      </w:r>
      <w:r w:rsidR="009B457F">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do Zamawiającego o usunięcie ust.</w:t>
      </w:r>
      <w:r w:rsidR="009B457F">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13.</w:t>
      </w:r>
    </w:p>
    <w:p w:rsidR="00784AA9" w:rsidRPr="00A67E97" w:rsidRDefault="00784AA9" w:rsidP="00784AA9">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262E1F" w:rsidRPr="00784AA9" w:rsidRDefault="00784AA9" w:rsidP="00784AA9">
      <w:pPr>
        <w:spacing w:after="0" w:line="240" w:lineRule="auto"/>
        <w:jc w:val="both"/>
        <w:rPr>
          <w:rFonts w:ascii="Times New Roman" w:eastAsia="Times New Roman" w:hAnsi="Times New Roman" w:cs="Times New Roman"/>
          <w:bCs/>
          <w:lang w:eastAsia="pl-PL"/>
        </w:rPr>
      </w:pPr>
      <w:r w:rsidRPr="00784AA9">
        <w:rPr>
          <w:rFonts w:ascii="Times New Roman" w:eastAsia="Times New Roman" w:hAnsi="Times New Roman" w:cs="Times New Roman"/>
          <w:bCs/>
          <w:lang w:eastAsia="pl-PL"/>
        </w:rPr>
        <w:t>Zamawiający nie wyraża zgody. Wzór umowy pozostaje bez zmian.</w:t>
      </w:r>
    </w:p>
    <w:p w:rsidR="00784AA9" w:rsidRDefault="00784AA9" w:rsidP="00262E1F">
      <w:pPr>
        <w:spacing w:after="0" w:line="240" w:lineRule="auto"/>
        <w:jc w:val="both"/>
        <w:rPr>
          <w:rFonts w:ascii="Times New Roman" w:eastAsia="Times New Roman" w:hAnsi="Times New Roman" w:cs="Times New Roman"/>
          <w:b/>
          <w:bCs/>
          <w:lang w:eastAsia="pl-PL"/>
        </w:rPr>
      </w:pPr>
      <w:bookmarkStart w:id="0" w:name="_GoBack"/>
      <w:bookmarkEnd w:id="0"/>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t>Pytanie 12</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§3 ust. 4 oraz § 7 ust. 3 pkt 11</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„Wykonawca zobowiązuje się do zapewnienia rozwoju Systemu zgodnie ze zmieniającymi się ogólnymi przepisami prawa, w tym ustawami, rozporządzeniami, zarządzeniami Prezesa Narodowego Funduszu Zdrowia oraz przepisami wewnętrznymi obowiązującymi Szpital, wydanymi na podstawie upoważnieni/a ustawowego. W przypadku zmiany przepisów, o której mowa w zdaniu poprzedzającym, Wykonawca zobowiązuje się dokonywać aktualizacji Systemu i udostępniać Szpitalowi Uniwersyteckiemu wersje Systemu z udostępnionymi modyfikacjami wynikającymi </w:t>
      </w:r>
      <w:r w:rsidR="002757EC">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ze zmiany przepisów w terminie co najmniej 7 dni przed datą wejścia w życie odpowiednich przepisów prawnych. Przekazywanie Szpitalowi informacji o nowych wersjach Systemu, odbywać się będzie za pośrednictwem poczty elektronicznej na adres e-mail osób wskazanych w § 14 ust. 3 lit. b) Umowy.”</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„Stałą aktualność Oprogramowania, w tym zgodność Systemu z obowiązującymi przepisami prawa, zarządzaniami prezesa NFZ. Wersje z modyfikacjami wynikającymi z przepisów udostępniane będą Szpitalowi Uniwersyteckiemu 7 dni przed datą obowiązywania przepisów; „</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Zobowiązania nałożone przez Zamawiającego na Wykonawcę są nadmiarowe, z uwagi na tempo zmian przepisów prawnych wykonywanie rozwoju Systemu, modyfikacji w terminie minimum 7 dni przed datą wejścia w życie przepisów, jest niewykonalne.</w:t>
      </w:r>
      <w:r w:rsidR="005F3D7E">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Mając na uwadze takie postanowienie Wykonawca nie jest w stanie oszacować oferty, gdyż brak jest dokładnie sprecyzowanego OPZ. Wnosimy o modyfikację przedmiotowych zapisów i dostosowanie ich do standardów Rynku IT.</w:t>
      </w:r>
    </w:p>
    <w:p w:rsidR="00784AA9" w:rsidRPr="00A67E97" w:rsidRDefault="00784AA9" w:rsidP="00784AA9">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0F1C7B" w:rsidRPr="000F1C7B" w:rsidRDefault="000F1C7B" w:rsidP="000F1C7B">
      <w:pPr>
        <w:spacing w:after="0" w:line="240" w:lineRule="auto"/>
        <w:jc w:val="both"/>
        <w:rPr>
          <w:rFonts w:ascii="Times New Roman" w:eastAsia="Times New Roman" w:hAnsi="Times New Roman" w:cs="Times New Roman"/>
          <w:bCs/>
          <w:lang w:eastAsia="pl-PL"/>
        </w:rPr>
      </w:pPr>
      <w:r w:rsidRPr="000F1C7B">
        <w:rPr>
          <w:rFonts w:ascii="Times New Roman" w:eastAsia="Times New Roman" w:hAnsi="Times New Roman" w:cs="Times New Roman"/>
          <w:bCs/>
          <w:lang w:eastAsia="pl-PL"/>
        </w:rPr>
        <w:t>Zamawiający informuje, że zmianie ulega §3 ust. 4 wzoru umowy, który otrzymuje następujące brzmienie:</w:t>
      </w:r>
    </w:p>
    <w:p w:rsidR="000F1C7B" w:rsidRPr="000F1C7B" w:rsidRDefault="000F1C7B" w:rsidP="000F1C7B">
      <w:pPr>
        <w:spacing w:after="0" w:line="240" w:lineRule="auto"/>
        <w:jc w:val="both"/>
        <w:rPr>
          <w:rFonts w:ascii="Times New Roman" w:eastAsia="Times New Roman" w:hAnsi="Times New Roman" w:cs="Times New Roman"/>
          <w:bCs/>
          <w:lang w:eastAsia="pl-PL"/>
        </w:rPr>
      </w:pPr>
      <w:r w:rsidRPr="000F1C7B">
        <w:rPr>
          <w:rFonts w:ascii="Times New Roman" w:eastAsia="Times New Roman" w:hAnsi="Times New Roman" w:cs="Times New Roman"/>
          <w:bCs/>
          <w:lang w:eastAsia="pl-PL"/>
        </w:rPr>
        <w:t>„Wykonawca zobowiązuje się do zapewnienia rozwoju Systemu zgodnie ze zmieniającymi się ogólnymi przepisami prawa, w tym ustawami, rozporządzeniami, zarządzeniami Prezesa Narodowego Funduszu Zdrowia oraz przepisami wewnętrznymi obowiązującymi Szpital Uniwersytecki, wydanymi na podstawie upoważnienia ustawowego. W przypadku zmiany przepisów, o której mowa w zdaniu poprzedzającym, Wykonawca zobowiązuje się do udostępnienia nowej wersji Systemu w terminie umożliwiającym działanie nowej wersji w dniu wejścia w życie odpowiednich aktów prawnych.</w:t>
      </w:r>
    </w:p>
    <w:p w:rsidR="000F1C7B" w:rsidRPr="000F1C7B" w:rsidRDefault="000F1C7B" w:rsidP="000F1C7B">
      <w:pPr>
        <w:spacing w:after="0" w:line="240" w:lineRule="auto"/>
        <w:jc w:val="both"/>
        <w:rPr>
          <w:rFonts w:ascii="Times New Roman" w:eastAsia="Times New Roman" w:hAnsi="Times New Roman" w:cs="Times New Roman"/>
          <w:bCs/>
          <w:lang w:eastAsia="pl-PL"/>
        </w:rPr>
      </w:pPr>
      <w:r w:rsidRPr="000F1C7B">
        <w:rPr>
          <w:rFonts w:ascii="Times New Roman" w:eastAsia="Times New Roman" w:hAnsi="Times New Roman" w:cs="Times New Roman"/>
          <w:bCs/>
          <w:lang w:eastAsia="pl-PL"/>
        </w:rPr>
        <w:t>Przekazywanie Szpitalowi Uniwersyteckiemu informacji o nowych wersjach Systemu, odbywać się będzie za pośrednictwem poczty elektronicznej na adres e-mail osób wskazanych w § 14 ust. 3 lit. b) Umowy.”</w:t>
      </w:r>
    </w:p>
    <w:p w:rsidR="000F1C7B" w:rsidRPr="000F1C7B" w:rsidRDefault="000F1C7B" w:rsidP="000F1C7B">
      <w:pPr>
        <w:spacing w:after="0" w:line="240" w:lineRule="auto"/>
        <w:jc w:val="both"/>
        <w:rPr>
          <w:rFonts w:ascii="Times New Roman" w:eastAsia="Times New Roman" w:hAnsi="Times New Roman" w:cs="Times New Roman"/>
          <w:bCs/>
          <w:lang w:eastAsia="pl-PL"/>
        </w:rPr>
      </w:pPr>
      <w:r w:rsidRPr="000F1C7B">
        <w:rPr>
          <w:rFonts w:ascii="Times New Roman" w:eastAsia="Times New Roman" w:hAnsi="Times New Roman" w:cs="Times New Roman"/>
          <w:bCs/>
          <w:lang w:eastAsia="pl-PL"/>
        </w:rPr>
        <w:t>Ponadto zmianie ulega §7 ust.3 pkt 11) wzoru umowy, który otrzymuje następujące brzmienie:</w:t>
      </w:r>
    </w:p>
    <w:p w:rsidR="000F1C7B" w:rsidRPr="000F1C7B" w:rsidRDefault="000F1C7B" w:rsidP="000F1C7B">
      <w:pPr>
        <w:spacing w:after="0" w:line="240" w:lineRule="auto"/>
        <w:jc w:val="both"/>
        <w:rPr>
          <w:rFonts w:ascii="Times New Roman" w:eastAsia="Times New Roman" w:hAnsi="Times New Roman" w:cs="Times New Roman"/>
          <w:bCs/>
          <w:lang w:eastAsia="pl-PL"/>
        </w:rPr>
      </w:pPr>
      <w:r w:rsidRPr="000F1C7B">
        <w:rPr>
          <w:rFonts w:ascii="Times New Roman" w:eastAsia="Times New Roman" w:hAnsi="Times New Roman" w:cs="Times New Roman"/>
          <w:bCs/>
          <w:lang w:eastAsia="pl-PL"/>
        </w:rPr>
        <w:t>„System zgodny z obowiązującymi przepisami prawa regulującymi funkcjonowanie podmiotów leczniczych. Zmiany Systemu uwzględniać będą nowelizacje przepisów prawnych ogólnie obowiązujących (ustawy, rozporządzenia, zarządzenia) jak i norm prawnych tworzonych przez organy Narodowego Funduszu Zdrowia. Aktualizacje będą dokonywane w terminie umożliwiającym działanie nowej wersji oprogramowania w dniu wejścia w życie odpowiednich przepisów prawnych.”</w:t>
      </w:r>
    </w:p>
    <w:p w:rsidR="000F1C7B" w:rsidRDefault="000F1C7B" w:rsidP="000F1C7B">
      <w:pPr>
        <w:spacing w:after="0" w:line="240" w:lineRule="auto"/>
        <w:jc w:val="both"/>
        <w:rPr>
          <w:rFonts w:ascii="Times New Roman" w:eastAsia="Times New Roman" w:hAnsi="Times New Roman" w:cs="Times New Roman"/>
          <w:bCs/>
          <w:lang w:eastAsia="pl-PL"/>
        </w:rPr>
      </w:pPr>
    </w:p>
    <w:p w:rsidR="00D64769" w:rsidRPr="000F1C7B" w:rsidRDefault="00D64769" w:rsidP="000F1C7B">
      <w:pPr>
        <w:spacing w:after="0" w:line="240" w:lineRule="auto"/>
        <w:jc w:val="both"/>
        <w:rPr>
          <w:rFonts w:ascii="Times New Roman" w:eastAsia="Times New Roman" w:hAnsi="Times New Roman" w:cs="Times New Roman"/>
          <w:bCs/>
          <w:lang w:eastAsia="pl-PL"/>
        </w:rPr>
      </w:pPr>
    </w:p>
    <w:p w:rsidR="00262E1F" w:rsidRPr="00831DA0" w:rsidRDefault="00262E1F" w:rsidP="00262E1F">
      <w:pPr>
        <w:spacing w:after="0" w:line="240" w:lineRule="auto"/>
        <w:jc w:val="both"/>
        <w:rPr>
          <w:rFonts w:ascii="Times New Roman" w:eastAsia="Times New Roman" w:hAnsi="Times New Roman" w:cs="Times New Roman"/>
          <w:b/>
          <w:bCs/>
          <w:lang w:eastAsia="pl-PL"/>
        </w:rPr>
      </w:pPr>
      <w:r w:rsidRPr="00831DA0">
        <w:rPr>
          <w:rFonts w:ascii="Times New Roman" w:eastAsia="Times New Roman" w:hAnsi="Times New Roman" w:cs="Times New Roman"/>
          <w:b/>
          <w:bCs/>
          <w:lang w:eastAsia="pl-PL"/>
        </w:rPr>
        <w:lastRenderedPageBreak/>
        <w:t>Pytanie 13</w:t>
      </w:r>
    </w:p>
    <w:p w:rsidR="00262E1F" w:rsidRPr="00262E1F" w:rsidRDefault="00831DA0"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Załączni</w:t>
      </w:r>
      <w:r>
        <w:rPr>
          <w:rFonts w:ascii="Times New Roman" w:eastAsia="Times New Roman" w:hAnsi="Times New Roman" w:cs="Times New Roman"/>
          <w:bCs/>
          <w:lang w:eastAsia="pl-PL"/>
        </w:rPr>
        <w:t>ka nr 3 do SIWZ – Umowa (wzór)</w:t>
      </w:r>
      <w:r w:rsidRPr="00262E1F">
        <w:rPr>
          <w:rFonts w:ascii="Times New Roman" w:eastAsia="Times New Roman" w:hAnsi="Times New Roman" w:cs="Times New Roman"/>
          <w:bCs/>
          <w:lang w:eastAsia="pl-PL"/>
        </w:rPr>
        <w:t xml:space="preserve"> </w:t>
      </w:r>
      <w:r w:rsidR="00262E1F" w:rsidRPr="00262E1F">
        <w:rPr>
          <w:rFonts w:ascii="Times New Roman" w:eastAsia="Times New Roman" w:hAnsi="Times New Roman" w:cs="Times New Roman"/>
          <w:bCs/>
          <w:lang w:eastAsia="pl-PL"/>
        </w:rPr>
        <w:t>§ 8 ust. 3</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 xml:space="preserve">„Wykonawca zobowiązuje się do zapłaty na rzecz Szpitala Uniwersyteckiego kary umownej </w:t>
      </w:r>
      <w:r w:rsidR="00FC602E">
        <w:rPr>
          <w:rFonts w:ascii="Times New Roman" w:eastAsia="Times New Roman" w:hAnsi="Times New Roman" w:cs="Times New Roman"/>
          <w:bCs/>
          <w:lang w:eastAsia="pl-PL"/>
        </w:rPr>
        <w:br/>
      </w:r>
      <w:r w:rsidRPr="00262E1F">
        <w:rPr>
          <w:rFonts w:ascii="Times New Roman" w:eastAsia="Times New Roman" w:hAnsi="Times New Roman" w:cs="Times New Roman"/>
          <w:bCs/>
          <w:lang w:eastAsia="pl-PL"/>
        </w:rPr>
        <w:t>w wysokości do 10% kwoty brutto, o której mowa w § 4 ust. 1 Umowy, w razie nienależytego wykonania Umowy, z zastrzeżeniem ust. 4 niniejszego paragrafu.”</w:t>
      </w:r>
    </w:p>
    <w:p w:rsidR="00262E1F" w:rsidRPr="00262E1F" w:rsidRDefault="00262E1F" w:rsidP="00262E1F">
      <w:pPr>
        <w:spacing w:after="0" w:line="240" w:lineRule="auto"/>
        <w:jc w:val="both"/>
        <w:rPr>
          <w:rFonts w:ascii="Times New Roman" w:eastAsia="Times New Roman" w:hAnsi="Times New Roman" w:cs="Times New Roman"/>
          <w:bCs/>
          <w:lang w:eastAsia="pl-PL"/>
        </w:rPr>
      </w:pPr>
      <w:r w:rsidRPr="00262E1F">
        <w:rPr>
          <w:rFonts w:ascii="Times New Roman" w:eastAsia="Times New Roman" w:hAnsi="Times New Roman" w:cs="Times New Roman"/>
          <w:bCs/>
          <w:lang w:eastAsia="pl-PL"/>
        </w:rPr>
        <w:t>Czy Zamawiający doprecyzuje w § 8 ust. 3 jakie naruszenia umowy zagrożone są karą 10% wynagrodzenia, poza przypadkami z ust.</w:t>
      </w:r>
      <w:r w:rsidR="005C0C28">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4?</w:t>
      </w:r>
      <w:r w:rsidR="00FC602E">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Jest to bardzo wysoka kara a przypadek jej zastosowania nie jest wskazany. Czy można rozumieć, że 1 każdy jeden dzień opóźnienia w realizacji umowy, powoduje naliczenie 10% kar i rozwiązanie umowy- po 30 dniach? Kara taka jest nieproporcjonalnie wysoka, a zastosowanie wypowiedzenia z 30cio dniowym opóźnieniem spowoduje rozwiązanie umowy. Wykonawca nie ma jasności czy taki jest zamiar Zamawiającego.</w:t>
      </w:r>
      <w:r w:rsidR="005C0C28">
        <w:rPr>
          <w:rFonts w:ascii="Times New Roman" w:eastAsia="Times New Roman" w:hAnsi="Times New Roman" w:cs="Times New Roman"/>
          <w:bCs/>
          <w:lang w:eastAsia="pl-PL"/>
        </w:rPr>
        <w:t xml:space="preserve"> </w:t>
      </w:r>
      <w:r w:rsidR="00FC602E">
        <w:rPr>
          <w:rFonts w:ascii="Times New Roman" w:eastAsia="Times New Roman" w:hAnsi="Times New Roman" w:cs="Times New Roman"/>
          <w:bCs/>
          <w:lang w:eastAsia="pl-PL"/>
        </w:rPr>
        <w:t>KARY są rażąco zawyżone (</w:t>
      </w:r>
      <w:r w:rsidRPr="00262E1F">
        <w:rPr>
          <w:rFonts w:ascii="Times New Roman" w:eastAsia="Times New Roman" w:hAnsi="Times New Roman" w:cs="Times New Roman"/>
          <w:bCs/>
          <w:lang w:eastAsia="pl-PL"/>
        </w:rPr>
        <w:t>§8 cały)</w:t>
      </w:r>
      <w:r w:rsidR="005C0C28">
        <w:rPr>
          <w:rFonts w:ascii="Times New Roman" w:eastAsia="Times New Roman" w:hAnsi="Times New Roman" w:cs="Times New Roman"/>
          <w:bCs/>
          <w:lang w:eastAsia="pl-PL"/>
        </w:rPr>
        <w:t xml:space="preserve"> </w:t>
      </w:r>
      <w:r w:rsidRPr="00262E1F">
        <w:rPr>
          <w:rFonts w:ascii="Times New Roman" w:eastAsia="Times New Roman" w:hAnsi="Times New Roman" w:cs="Times New Roman"/>
          <w:bCs/>
          <w:lang w:eastAsia="pl-PL"/>
        </w:rPr>
        <w:t>Stanowisko KIO jednoznacznie wskazuje, że kary powinny być adekwatne do zamówienia, ich cel nie jest wyłącznie represyjny wobec Wykonawcy. Zawyżone kary stanowią ewidentną nierówność stron kontraktu</w:t>
      </w:r>
    </w:p>
    <w:p w:rsidR="00AA50D3" w:rsidRPr="00A67E97" w:rsidRDefault="00AA50D3" w:rsidP="00AA50D3">
      <w:pPr>
        <w:autoSpaceDE w:val="0"/>
        <w:autoSpaceDN w:val="0"/>
        <w:adjustRightInd w:val="0"/>
        <w:spacing w:after="0" w:line="240" w:lineRule="auto"/>
        <w:jc w:val="both"/>
        <w:rPr>
          <w:rFonts w:ascii="Times New Roman" w:eastAsia="Times New Roman" w:hAnsi="Times New Roman" w:cs="Times New Roman"/>
          <w:b/>
          <w:lang w:eastAsia="pl-PL"/>
        </w:rPr>
      </w:pPr>
      <w:r w:rsidRPr="00A67E97">
        <w:rPr>
          <w:rFonts w:ascii="Times New Roman" w:eastAsia="Times New Roman" w:hAnsi="Times New Roman" w:cs="Times New Roman"/>
          <w:b/>
          <w:lang w:eastAsia="pl-PL"/>
        </w:rPr>
        <w:t xml:space="preserve">Odpowiedź: </w:t>
      </w:r>
    </w:p>
    <w:p w:rsidR="00DC5130" w:rsidRDefault="00AA50D3" w:rsidP="00262E1F">
      <w:pPr>
        <w:spacing w:after="0" w:line="240" w:lineRule="auto"/>
        <w:jc w:val="both"/>
        <w:rPr>
          <w:rFonts w:ascii="Times New Roman" w:eastAsia="Times New Roman" w:hAnsi="Times New Roman" w:cs="Times New Roman"/>
          <w:bCs/>
          <w:lang w:eastAsia="pl-PL"/>
        </w:rPr>
      </w:pPr>
      <w:r w:rsidRPr="00AA50D3">
        <w:rPr>
          <w:rFonts w:ascii="Times New Roman" w:eastAsia="Times New Roman" w:hAnsi="Times New Roman" w:cs="Times New Roman"/>
          <w:bCs/>
          <w:lang w:eastAsia="pl-PL"/>
        </w:rPr>
        <w:t xml:space="preserve">Zamawiający wyjaśnia, że nie jest w stanie stworzyć zamkniętego katalogu przypadków nienależytego wykonania umowy. Jednocześnie Zamawiający informuje, że § 8 ust. 3 wzoru umowy dotyczy nienależytego wykonania umowy, które będzie rozpatrywane indywidualnie, ponieważ umowa przewiduje zastosowanie kary umownej do 10 %, a ponadto przed naliczeniem kary umownej </w:t>
      </w:r>
      <w:r w:rsidR="00FC602E">
        <w:rPr>
          <w:rFonts w:ascii="Times New Roman" w:eastAsia="Times New Roman" w:hAnsi="Times New Roman" w:cs="Times New Roman"/>
          <w:bCs/>
          <w:lang w:eastAsia="pl-PL"/>
        </w:rPr>
        <w:br/>
      </w:r>
      <w:r w:rsidRPr="00AA50D3">
        <w:rPr>
          <w:rFonts w:ascii="Times New Roman" w:eastAsia="Times New Roman" w:hAnsi="Times New Roman" w:cs="Times New Roman"/>
          <w:bCs/>
          <w:lang w:eastAsia="pl-PL"/>
        </w:rPr>
        <w:t>ma zastosowanie § 8 ust. 9 wzoru umowy.</w:t>
      </w:r>
    </w:p>
    <w:p w:rsidR="00F246D7" w:rsidRDefault="00F246D7" w:rsidP="00262E1F">
      <w:pPr>
        <w:spacing w:after="0" w:line="240" w:lineRule="auto"/>
        <w:jc w:val="both"/>
        <w:rPr>
          <w:rFonts w:ascii="Times New Roman" w:eastAsia="Times New Roman" w:hAnsi="Times New Roman" w:cs="Times New Roman"/>
          <w:bCs/>
          <w:lang w:eastAsia="pl-PL"/>
        </w:rPr>
      </w:pPr>
    </w:p>
    <w:p w:rsidR="00F246D7" w:rsidRPr="00FF2ED6" w:rsidRDefault="00F246D7" w:rsidP="00F246D7">
      <w:pPr>
        <w:spacing w:before="20" w:after="0" w:line="240" w:lineRule="auto"/>
        <w:ind w:firstLine="567"/>
        <w:jc w:val="both"/>
        <w:rPr>
          <w:rFonts w:ascii="Times New Roman" w:eastAsia="Times New Roman" w:hAnsi="Times New Roman" w:cs="Times New Roman"/>
          <w:bCs/>
          <w:lang w:eastAsia="pl-PL"/>
        </w:rPr>
      </w:pPr>
      <w:r w:rsidRPr="00B42123">
        <w:rPr>
          <w:rFonts w:ascii="Times New Roman" w:eastAsia="Times New Roman" w:hAnsi="Times New Roman" w:cs="Times New Roman"/>
          <w:bCs/>
          <w:lang w:eastAsia="pl-PL"/>
        </w:rPr>
        <w:t>W załączeniu przekazuję wzór umowy (załącznik 3 do specyfikacji) uwzględniające powyższe odpowiedzi i wprowadzone zmiany.</w:t>
      </w:r>
    </w:p>
    <w:p w:rsidR="00F246D7" w:rsidRDefault="00F246D7" w:rsidP="00262E1F">
      <w:pPr>
        <w:spacing w:after="0" w:line="240" w:lineRule="auto"/>
        <w:jc w:val="both"/>
        <w:rPr>
          <w:rFonts w:ascii="Times New Roman" w:eastAsia="Times New Roman" w:hAnsi="Times New Roman" w:cs="Times New Roman"/>
          <w:bCs/>
          <w:lang w:eastAsia="pl-PL"/>
        </w:rPr>
      </w:pPr>
    </w:p>
    <w:p w:rsidR="00477196" w:rsidRPr="00262E1F" w:rsidRDefault="00477196" w:rsidP="00477196">
      <w:pPr>
        <w:spacing w:after="0" w:line="240" w:lineRule="auto"/>
        <w:ind w:firstLine="567"/>
        <w:jc w:val="both"/>
        <w:rPr>
          <w:rFonts w:ascii="Times New Roman" w:eastAsia="Times New Roman" w:hAnsi="Times New Roman" w:cs="Times New Roman"/>
          <w:bCs/>
          <w:lang w:eastAsia="pl-PL"/>
        </w:rPr>
      </w:pPr>
      <w:r w:rsidRPr="00BB5815">
        <w:rPr>
          <w:rFonts w:ascii="Times New Roman" w:eastAsia="Times New Roman" w:hAnsi="Times New Roman"/>
          <w:lang w:eastAsia="pl-PL"/>
        </w:rPr>
        <w:t xml:space="preserve">Zamawiający przedłuża termin składania ofert </w:t>
      </w:r>
      <w:r w:rsidRPr="005B0C90">
        <w:rPr>
          <w:rFonts w:ascii="Times New Roman" w:eastAsia="Times New Roman" w:hAnsi="Times New Roman"/>
          <w:lang w:eastAsia="pl-PL"/>
        </w:rPr>
        <w:t>do dnia</w:t>
      </w:r>
      <w:r w:rsidR="00702E41">
        <w:rPr>
          <w:rFonts w:ascii="Times New Roman" w:eastAsia="Times New Roman" w:hAnsi="Times New Roman"/>
          <w:b/>
          <w:lang w:eastAsia="pl-PL"/>
        </w:rPr>
        <w:t xml:space="preserve"> 01</w:t>
      </w:r>
      <w:r>
        <w:rPr>
          <w:rFonts w:ascii="Times New Roman" w:eastAsia="Times New Roman" w:hAnsi="Times New Roman"/>
          <w:b/>
          <w:lang w:eastAsia="pl-PL"/>
        </w:rPr>
        <w:t>.0</w:t>
      </w:r>
      <w:r w:rsidR="00702E41">
        <w:rPr>
          <w:rFonts w:ascii="Times New Roman" w:eastAsia="Times New Roman" w:hAnsi="Times New Roman"/>
          <w:b/>
          <w:lang w:eastAsia="pl-PL"/>
        </w:rPr>
        <w:t>3</w:t>
      </w:r>
      <w:r>
        <w:rPr>
          <w:rFonts w:ascii="Times New Roman" w:eastAsia="Times New Roman" w:hAnsi="Times New Roman"/>
          <w:b/>
          <w:lang w:eastAsia="pl-PL"/>
        </w:rPr>
        <w:t>.2021 r. do godz. 10</w:t>
      </w:r>
      <w:r w:rsidRPr="00BB5815">
        <w:rPr>
          <w:rFonts w:ascii="Times New Roman" w:eastAsia="Times New Roman" w:hAnsi="Times New Roman"/>
          <w:b/>
          <w:lang w:eastAsia="pl-PL"/>
        </w:rPr>
        <w:t>:</w:t>
      </w:r>
      <w:r>
        <w:rPr>
          <w:rFonts w:ascii="Times New Roman" w:eastAsia="Times New Roman" w:hAnsi="Times New Roman"/>
          <w:b/>
          <w:lang w:eastAsia="pl-PL"/>
        </w:rPr>
        <w:t>30</w:t>
      </w:r>
      <w:r w:rsidRPr="00BB5815">
        <w:rPr>
          <w:rFonts w:ascii="Times New Roman" w:eastAsia="Times New Roman" w:hAnsi="Times New Roman"/>
          <w:lang w:eastAsia="pl-PL"/>
        </w:rPr>
        <w:t>. Otwar</w:t>
      </w:r>
      <w:r>
        <w:rPr>
          <w:rFonts w:ascii="Times New Roman" w:eastAsia="Times New Roman" w:hAnsi="Times New Roman"/>
          <w:lang w:eastAsia="pl-PL"/>
        </w:rPr>
        <w:t xml:space="preserve">cie ofert odbędzie się w dniu </w:t>
      </w:r>
      <w:r w:rsidR="00702E41" w:rsidRPr="00702E41">
        <w:rPr>
          <w:rFonts w:ascii="Times New Roman" w:eastAsia="Times New Roman" w:hAnsi="Times New Roman"/>
          <w:b/>
          <w:lang w:eastAsia="pl-PL"/>
        </w:rPr>
        <w:t>01</w:t>
      </w:r>
      <w:r>
        <w:rPr>
          <w:rFonts w:ascii="Times New Roman" w:eastAsia="Times New Roman" w:hAnsi="Times New Roman"/>
          <w:b/>
          <w:lang w:eastAsia="pl-PL"/>
        </w:rPr>
        <w:t>.0</w:t>
      </w:r>
      <w:r w:rsidR="00702E41">
        <w:rPr>
          <w:rFonts w:ascii="Times New Roman" w:eastAsia="Times New Roman" w:hAnsi="Times New Roman"/>
          <w:b/>
          <w:lang w:eastAsia="pl-PL"/>
        </w:rPr>
        <w:t>3</w:t>
      </w:r>
      <w:r w:rsidRPr="00191440">
        <w:rPr>
          <w:rFonts w:ascii="Times New Roman" w:eastAsia="Times New Roman" w:hAnsi="Times New Roman"/>
          <w:b/>
          <w:lang w:eastAsia="pl-PL"/>
        </w:rPr>
        <w:t>.20</w:t>
      </w:r>
      <w:r>
        <w:rPr>
          <w:rFonts w:ascii="Times New Roman" w:eastAsia="Times New Roman" w:hAnsi="Times New Roman"/>
          <w:b/>
          <w:lang w:eastAsia="pl-PL"/>
        </w:rPr>
        <w:t xml:space="preserve">21 </w:t>
      </w:r>
      <w:r w:rsidRPr="00191440">
        <w:rPr>
          <w:rFonts w:ascii="Times New Roman" w:eastAsia="Times New Roman" w:hAnsi="Times New Roman"/>
          <w:b/>
          <w:lang w:eastAsia="pl-PL"/>
        </w:rPr>
        <w:t>r. o godzinie 1</w:t>
      </w:r>
      <w:r>
        <w:rPr>
          <w:rFonts w:ascii="Times New Roman" w:eastAsia="Times New Roman" w:hAnsi="Times New Roman"/>
          <w:b/>
          <w:lang w:eastAsia="pl-PL"/>
        </w:rPr>
        <w:t>0:30</w:t>
      </w:r>
      <w:r w:rsidRPr="00BB5815">
        <w:rPr>
          <w:rFonts w:ascii="Times New Roman" w:eastAsia="Times New Roman" w:hAnsi="Times New Roman"/>
          <w:lang w:eastAsia="pl-PL"/>
        </w:rPr>
        <w:t xml:space="preserve">. Pozostałe informacje dotyczące składania </w:t>
      </w:r>
      <w:r>
        <w:rPr>
          <w:rFonts w:ascii="Times New Roman" w:eastAsia="Times New Roman" w:hAnsi="Times New Roman"/>
          <w:lang w:eastAsia="pl-PL"/>
        </w:rPr>
        <w:br/>
      </w:r>
      <w:r w:rsidRPr="00BB5815">
        <w:rPr>
          <w:rFonts w:ascii="Times New Roman" w:eastAsia="Times New Roman" w:hAnsi="Times New Roman"/>
          <w:lang w:eastAsia="pl-PL"/>
        </w:rPr>
        <w:t>i otwarcia ofert pozostają bez zmian.</w:t>
      </w:r>
    </w:p>
    <w:sectPr w:rsidR="00477196" w:rsidRPr="00262E1F" w:rsidSect="00395349">
      <w:headerReference w:type="default" r:id="rId11"/>
      <w:footerReference w:type="default" r:id="rId12"/>
      <w:pgSz w:w="11906" w:h="16838"/>
      <w:pgMar w:top="2127" w:right="1417" w:bottom="1417" w:left="1417"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A7" w:rsidRDefault="00AA2EA7" w:rsidP="00E22E7B">
      <w:pPr>
        <w:spacing w:after="0" w:line="240" w:lineRule="auto"/>
      </w:pPr>
      <w:r>
        <w:separator/>
      </w:r>
    </w:p>
  </w:endnote>
  <w:endnote w:type="continuationSeparator" w:id="0">
    <w:p w:rsidR="00AA2EA7" w:rsidRDefault="00AA2EA7"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Adobe Garamond Pro">
    <w:altName w:val="Georg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A7" w:rsidRDefault="00AA2EA7" w:rsidP="00E22E7B">
      <w:pPr>
        <w:spacing w:after="0" w:line="240" w:lineRule="auto"/>
      </w:pPr>
      <w:r>
        <w:separator/>
      </w:r>
    </w:p>
  </w:footnote>
  <w:footnote w:type="continuationSeparator" w:id="0">
    <w:p w:rsidR="00AA2EA7" w:rsidRDefault="00AA2EA7"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D" w:rsidRDefault="008E722D" w:rsidP="00E22E7B">
    <w:pPr>
      <w:pStyle w:val="Nagwek"/>
      <w:jc w:val="center"/>
    </w:pPr>
  </w:p>
  <w:p w:rsidR="008E722D" w:rsidRDefault="008E722D" w:rsidP="00E22E7B">
    <w:pPr>
      <w:pStyle w:val="Nagwek"/>
      <w:jc w:val="center"/>
    </w:pPr>
  </w:p>
  <w:p w:rsidR="00E22E7B" w:rsidRDefault="008E722D" w:rsidP="00E22E7B">
    <w:pPr>
      <w:pStyle w:val="Nagwek"/>
      <w:jc w:val="center"/>
    </w:pPr>
    <w:r w:rsidRPr="00AC6926">
      <w:rPr>
        <w:noProof/>
        <w:lang w:eastAsia="pl-PL"/>
      </w:rPr>
      <w:drawing>
        <wp:inline distT="0" distB="0" distL="0" distR="0">
          <wp:extent cx="5760720" cy="504658"/>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7BC"/>
    <w:rsid w:val="00006FC4"/>
    <w:rsid w:val="00015ECF"/>
    <w:rsid w:val="00020D85"/>
    <w:rsid w:val="0003360C"/>
    <w:rsid w:val="000411A6"/>
    <w:rsid w:val="00042F27"/>
    <w:rsid w:val="000456B6"/>
    <w:rsid w:val="00050743"/>
    <w:rsid w:val="0006061C"/>
    <w:rsid w:val="00064662"/>
    <w:rsid w:val="00074020"/>
    <w:rsid w:val="000A3CFF"/>
    <w:rsid w:val="000B2E90"/>
    <w:rsid w:val="000D3715"/>
    <w:rsid w:val="000D6E99"/>
    <w:rsid w:val="000F1637"/>
    <w:rsid w:val="000F1C7B"/>
    <w:rsid w:val="001052F2"/>
    <w:rsid w:val="00107C8C"/>
    <w:rsid w:val="00116188"/>
    <w:rsid w:val="00121F5B"/>
    <w:rsid w:val="001369B1"/>
    <w:rsid w:val="001477D2"/>
    <w:rsid w:val="001514F3"/>
    <w:rsid w:val="00152177"/>
    <w:rsid w:val="001636EC"/>
    <w:rsid w:val="001643A5"/>
    <w:rsid w:val="001673D9"/>
    <w:rsid w:val="00197F7E"/>
    <w:rsid w:val="001A06A6"/>
    <w:rsid w:val="001A2069"/>
    <w:rsid w:val="001B7934"/>
    <w:rsid w:val="001B7FB1"/>
    <w:rsid w:val="001D0CEE"/>
    <w:rsid w:val="001D55FF"/>
    <w:rsid w:val="001D6783"/>
    <w:rsid w:val="001F198D"/>
    <w:rsid w:val="002022B0"/>
    <w:rsid w:val="0020608B"/>
    <w:rsid w:val="00212CC4"/>
    <w:rsid w:val="00240E3D"/>
    <w:rsid w:val="0024300B"/>
    <w:rsid w:val="00262E1F"/>
    <w:rsid w:val="00264323"/>
    <w:rsid w:val="002711BC"/>
    <w:rsid w:val="002757EC"/>
    <w:rsid w:val="00284FD2"/>
    <w:rsid w:val="00286D96"/>
    <w:rsid w:val="00295313"/>
    <w:rsid w:val="00295BBF"/>
    <w:rsid w:val="002B0B31"/>
    <w:rsid w:val="002B46A8"/>
    <w:rsid w:val="002D5C4F"/>
    <w:rsid w:val="002E71B1"/>
    <w:rsid w:val="00313075"/>
    <w:rsid w:val="00322370"/>
    <w:rsid w:val="00323FBC"/>
    <w:rsid w:val="00324D7F"/>
    <w:rsid w:val="003300E5"/>
    <w:rsid w:val="00342AE8"/>
    <w:rsid w:val="00343F02"/>
    <w:rsid w:val="003536B2"/>
    <w:rsid w:val="00356809"/>
    <w:rsid w:val="00361499"/>
    <w:rsid w:val="003656FF"/>
    <w:rsid w:val="00370B35"/>
    <w:rsid w:val="00372A74"/>
    <w:rsid w:val="003828C4"/>
    <w:rsid w:val="00390BBE"/>
    <w:rsid w:val="00395349"/>
    <w:rsid w:val="003A311E"/>
    <w:rsid w:val="003B6BF5"/>
    <w:rsid w:val="003D04E4"/>
    <w:rsid w:val="003D3B45"/>
    <w:rsid w:val="003D73E4"/>
    <w:rsid w:val="003E6C51"/>
    <w:rsid w:val="003F447D"/>
    <w:rsid w:val="004239FA"/>
    <w:rsid w:val="004300ED"/>
    <w:rsid w:val="004375D4"/>
    <w:rsid w:val="00451107"/>
    <w:rsid w:val="00454257"/>
    <w:rsid w:val="0046106D"/>
    <w:rsid w:val="0046291A"/>
    <w:rsid w:val="00473965"/>
    <w:rsid w:val="00477196"/>
    <w:rsid w:val="004824AB"/>
    <w:rsid w:val="004911E6"/>
    <w:rsid w:val="00491F76"/>
    <w:rsid w:val="0049265E"/>
    <w:rsid w:val="004A02F3"/>
    <w:rsid w:val="004A6908"/>
    <w:rsid w:val="004C025C"/>
    <w:rsid w:val="004C27DC"/>
    <w:rsid w:val="004C4374"/>
    <w:rsid w:val="004C6AAC"/>
    <w:rsid w:val="004D15AA"/>
    <w:rsid w:val="004D57B8"/>
    <w:rsid w:val="004D6412"/>
    <w:rsid w:val="004E7E04"/>
    <w:rsid w:val="0050091C"/>
    <w:rsid w:val="005035AD"/>
    <w:rsid w:val="00503BCF"/>
    <w:rsid w:val="00504B1A"/>
    <w:rsid w:val="00510F1A"/>
    <w:rsid w:val="00512470"/>
    <w:rsid w:val="00513CEF"/>
    <w:rsid w:val="00525B05"/>
    <w:rsid w:val="00525C0E"/>
    <w:rsid w:val="00526555"/>
    <w:rsid w:val="00530392"/>
    <w:rsid w:val="005308A5"/>
    <w:rsid w:val="00540CFB"/>
    <w:rsid w:val="00546E51"/>
    <w:rsid w:val="0054730A"/>
    <w:rsid w:val="00550A9D"/>
    <w:rsid w:val="005603E9"/>
    <w:rsid w:val="005648AF"/>
    <w:rsid w:val="005716B9"/>
    <w:rsid w:val="005819AD"/>
    <w:rsid w:val="00595CA6"/>
    <w:rsid w:val="00595D39"/>
    <w:rsid w:val="005A07A7"/>
    <w:rsid w:val="005B1096"/>
    <w:rsid w:val="005C0C28"/>
    <w:rsid w:val="005C4A87"/>
    <w:rsid w:val="005D5ACA"/>
    <w:rsid w:val="005D775F"/>
    <w:rsid w:val="005E4F0D"/>
    <w:rsid w:val="005F3D7E"/>
    <w:rsid w:val="005F48CE"/>
    <w:rsid w:val="00600795"/>
    <w:rsid w:val="00606129"/>
    <w:rsid w:val="006068BE"/>
    <w:rsid w:val="00613330"/>
    <w:rsid w:val="00621686"/>
    <w:rsid w:val="00627A1C"/>
    <w:rsid w:val="0064426E"/>
    <w:rsid w:val="00645051"/>
    <w:rsid w:val="00645054"/>
    <w:rsid w:val="00645927"/>
    <w:rsid w:val="006469E3"/>
    <w:rsid w:val="00657975"/>
    <w:rsid w:val="006604AA"/>
    <w:rsid w:val="006712B4"/>
    <w:rsid w:val="006728D4"/>
    <w:rsid w:val="00672F76"/>
    <w:rsid w:val="00682048"/>
    <w:rsid w:val="0068299B"/>
    <w:rsid w:val="006844CD"/>
    <w:rsid w:val="00684F8E"/>
    <w:rsid w:val="006B68D6"/>
    <w:rsid w:val="006B6ABA"/>
    <w:rsid w:val="006D351A"/>
    <w:rsid w:val="006E59CC"/>
    <w:rsid w:val="006E7239"/>
    <w:rsid w:val="00701F68"/>
    <w:rsid w:val="00702E41"/>
    <w:rsid w:val="00707EAA"/>
    <w:rsid w:val="00711254"/>
    <w:rsid w:val="00715CE1"/>
    <w:rsid w:val="0072228D"/>
    <w:rsid w:val="00723271"/>
    <w:rsid w:val="00727F97"/>
    <w:rsid w:val="0073516A"/>
    <w:rsid w:val="00736089"/>
    <w:rsid w:val="007372AB"/>
    <w:rsid w:val="0074110C"/>
    <w:rsid w:val="0074131A"/>
    <w:rsid w:val="00745262"/>
    <w:rsid w:val="0075438B"/>
    <w:rsid w:val="007562B4"/>
    <w:rsid w:val="007616A9"/>
    <w:rsid w:val="00767009"/>
    <w:rsid w:val="007710AA"/>
    <w:rsid w:val="00784AA9"/>
    <w:rsid w:val="00785DE7"/>
    <w:rsid w:val="00790BA1"/>
    <w:rsid w:val="0079424E"/>
    <w:rsid w:val="00795DC4"/>
    <w:rsid w:val="007A1223"/>
    <w:rsid w:val="007A442D"/>
    <w:rsid w:val="007A4E8F"/>
    <w:rsid w:val="007A5BCE"/>
    <w:rsid w:val="007A7552"/>
    <w:rsid w:val="007B1D2A"/>
    <w:rsid w:val="007B1EBD"/>
    <w:rsid w:val="007D739A"/>
    <w:rsid w:val="007D7D8B"/>
    <w:rsid w:val="007E7940"/>
    <w:rsid w:val="00805646"/>
    <w:rsid w:val="00812EFC"/>
    <w:rsid w:val="00816CDC"/>
    <w:rsid w:val="00820639"/>
    <w:rsid w:val="008231DF"/>
    <w:rsid w:val="00831DA0"/>
    <w:rsid w:val="00842133"/>
    <w:rsid w:val="00843E81"/>
    <w:rsid w:val="00853AC9"/>
    <w:rsid w:val="00854C42"/>
    <w:rsid w:val="008647DF"/>
    <w:rsid w:val="00871B63"/>
    <w:rsid w:val="00872295"/>
    <w:rsid w:val="008747F4"/>
    <w:rsid w:val="00884C08"/>
    <w:rsid w:val="00890101"/>
    <w:rsid w:val="00890616"/>
    <w:rsid w:val="008A350C"/>
    <w:rsid w:val="008A539D"/>
    <w:rsid w:val="008B2B38"/>
    <w:rsid w:val="008C0239"/>
    <w:rsid w:val="008C36B5"/>
    <w:rsid w:val="008C6F8F"/>
    <w:rsid w:val="008E2ED1"/>
    <w:rsid w:val="008E35E2"/>
    <w:rsid w:val="008E722D"/>
    <w:rsid w:val="008F6FF5"/>
    <w:rsid w:val="00902F13"/>
    <w:rsid w:val="00903662"/>
    <w:rsid w:val="00905191"/>
    <w:rsid w:val="00905926"/>
    <w:rsid w:val="00905A6E"/>
    <w:rsid w:val="0092377F"/>
    <w:rsid w:val="00923A26"/>
    <w:rsid w:val="00930EF5"/>
    <w:rsid w:val="00937C36"/>
    <w:rsid w:val="00951D00"/>
    <w:rsid w:val="0095396A"/>
    <w:rsid w:val="00957E08"/>
    <w:rsid w:val="00967A10"/>
    <w:rsid w:val="00970D62"/>
    <w:rsid w:val="00971A14"/>
    <w:rsid w:val="00975723"/>
    <w:rsid w:val="00990B04"/>
    <w:rsid w:val="009A5839"/>
    <w:rsid w:val="009A5B98"/>
    <w:rsid w:val="009B074B"/>
    <w:rsid w:val="009B310E"/>
    <w:rsid w:val="009B3680"/>
    <w:rsid w:val="009B457F"/>
    <w:rsid w:val="009E6EE7"/>
    <w:rsid w:val="009F6B93"/>
    <w:rsid w:val="00A028A5"/>
    <w:rsid w:val="00A03565"/>
    <w:rsid w:val="00A04ED3"/>
    <w:rsid w:val="00A0635D"/>
    <w:rsid w:val="00A11921"/>
    <w:rsid w:val="00A1266C"/>
    <w:rsid w:val="00A2462C"/>
    <w:rsid w:val="00A3261A"/>
    <w:rsid w:val="00A4270B"/>
    <w:rsid w:val="00A64642"/>
    <w:rsid w:val="00A67E97"/>
    <w:rsid w:val="00A76D40"/>
    <w:rsid w:val="00A90778"/>
    <w:rsid w:val="00A96EFE"/>
    <w:rsid w:val="00AA2535"/>
    <w:rsid w:val="00AA2EA7"/>
    <w:rsid w:val="00AA4DA8"/>
    <w:rsid w:val="00AA50D3"/>
    <w:rsid w:val="00AA6CEE"/>
    <w:rsid w:val="00AC1D06"/>
    <w:rsid w:val="00AC7A82"/>
    <w:rsid w:val="00AD3E4E"/>
    <w:rsid w:val="00AD73CA"/>
    <w:rsid w:val="00AE7569"/>
    <w:rsid w:val="00AF2965"/>
    <w:rsid w:val="00AF42C4"/>
    <w:rsid w:val="00B11829"/>
    <w:rsid w:val="00B12300"/>
    <w:rsid w:val="00B2061E"/>
    <w:rsid w:val="00B24FBA"/>
    <w:rsid w:val="00B329A5"/>
    <w:rsid w:val="00B37E0E"/>
    <w:rsid w:val="00B42123"/>
    <w:rsid w:val="00B44ED4"/>
    <w:rsid w:val="00B5084D"/>
    <w:rsid w:val="00B567B1"/>
    <w:rsid w:val="00B7461A"/>
    <w:rsid w:val="00B760A1"/>
    <w:rsid w:val="00B95A45"/>
    <w:rsid w:val="00BC2123"/>
    <w:rsid w:val="00BC422C"/>
    <w:rsid w:val="00BC5461"/>
    <w:rsid w:val="00BD4FF6"/>
    <w:rsid w:val="00BE1258"/>
    <w:rsid w:val="00BE166D"/>
    <w:rsid w:val="00BE55E3"/>
    <w:rsid w:val="00BF17AE"/>
    <w:rsid w:val="00C00657"/>
    <w:rsid w:val="00C03926"/>
    <w:rsid w:val="00C12308"/>
    <w:rsid w:val="00C13BB3"/>
    <w:rsid w:val="00C15001"/>
    <w:rsid w:val="00C17790"/>
    <w:rsid w:val="00C24A0E"/>
    <w:rsid w:val="00C307FC"/>
    <w:rsid w:val="00C31B39"/>
    <w:rsid w:val="00C36294"/>
    <w:rsid w:val="00C54532"/>
    <w:rsid w:val="00C613AC"/>
    <w:rsid w:val="00C66D6D"/>
    <w:rsid w:val="00C71498"/>
    <w:rsid w:val="00C84411"/>
    <w:rsid w:val="00CA01D3"/>
    <w:rsid w:val="00CB02FC"/>
    <w:rsid w:val="00CB3149"/>
    <w:rsid w:val="00CB5CEC"/>
    <w:rsid w:val="00CC1108"/>
    <w:rsid w:val="00CD1479"/>
    <w:rsid w:val="00CD5B12"/>
    <w:rsid w:val="00CE0CE2"/>
    <w:rsid w:val="00CF4284"/>
    <w:rsid w:val="00CF738F"/>
    <w:rsid w:val="00D000D3"/>
    <w:rsid w:val="00D03318"/>
    <w:rsid w:val="00D039A1"/>
    <w:rsid w:val="00D1579C"/>
    <w:rsid w:val="00D240B9"/>
    <w:rsid w:val="00D25D43"/>
    <w:rsid w:val="00D3195E"/>
    <w:rsid w:val="00D3796C"/>
    <w:rsid w:val="00D40897"/>
    <w:rsid w:val="00D41035"/>
    <w:rsid w:val="00D43965"/>
    <w:rsid w:val="00D44394"/>
    <w:rsid w:val="00D44DD9"/>
    <w:rsid w:val="00D45089"/>
    <w:rsid w:val="00D56CFA"/>
    <w:rsid w:val="00D571C1"/>
    <w:rsid w:val="00D623CE"/>
    <w:rsid w:val="00D64769"/>
    <w:rsid w:val="00D70D52"/>
    <w:rsid w:val="00D74CF8"/>
    <w:rsid w:val="00D756DB"/>
    <w:rsid w:val="00D769C3"/>
    <w:rsid w:val="00D76E1F"/>
    <w:rsid w:val="00D81786"/>
    <w:rsid w:val="00D83D22"/>
    <w:rsid w:val="00D849C3"/>
    <w:rsid w:val="00D876BE"/>
    <w:rsid w:val="00D92452"/>
    <w:rsid w:val="00DA5168"/>
    <w:rsid w:val="00DB2A4C"/>
    <w:rsid w:val="00DC5130"/>
    <w:rsid w:val="00DE2434"/>
    <w:rsid w:val="00DE75FD"/>
    <w:rsid w:val="00DF0574"/>
    <w:rsid w:val="00DF38E8"/>
    <w:rsid w:val="00E033F2"/>
    <w:rsid w:val="00E0782F"/>
    <w:rsid w:val="00E10E4A"/>
    <w:rsid w:val="00E22E7B"/>
    <w:rsid w:val="00E239D9"/>
    <w:rsid w:val="00E25D26"/>
    <w:rsid w:val="00E34CA0"/>
    <w:rsid w:val="00E35229"/>
    <w:rsid w:val="00E37337"/>
    <w:rsid w:val="00E42DD1"/>
    <w:rsid w:val="00E477A3"/>
    <w:rsid w:val="00E57B4B"/>
    <w:rsid w:val="00E631DB"/>
    <w:rsid w:val="00E651DF"/>
    <w:rsid w:val="00E748E6"/>
    <w:rsid w:val="00E827F0"/>
    <w:rsid w:val="00E95D18"/>
    <w:rsid w:val="00E979D9"/>
    <w:rsid w:val="00EA2693"/>
    <w:rsid w:val="00EA32BD"/>
    <w:rsid w:val="00EA3DFE"/>
    <w:rsid w:val="00EA40AB"/>
    <w:rsid w:val="00EA4D92"/>
    <w:rsid w:val="00EB0CC2"/>
    <w:rsid w:val="00EB4213"/>
    <w:rsid w:val="00EC4048"/>
    <w:rsid w:val="00EC5D0B"/>
    <w:rsid w:val="00ED3CD7"/>
    <w:rsid w:val="00ED5CC7"/>
    <w:rsid w:val="00EE09E4"/>
    <w:rsid w:val="00EF2149"/>
    <w:rsid w:val="00EF3516"/>
    <w:rsid w:val="00F02F07"/>
    <w:rsid w:val="00F057EB"/>
    <w:rsid w:val="00F1316F"/>
    <w:rsid w:val="00F20A95"/>
    <w:rsid w:val="00F246D7"/>
    <w:rsid w:val="00F5445A"/>
    <w:rsid w:val="00F62C06"/>
    <w:rsid w:val="00F63851"/>
    <w:rsid w:val="00F726E1"/>
    <w:rsid w:val="00F80450"/>
    <w:rsid w:val="00F8051D"/>
    <w:rsid w:val="00F81E4E"/>
    <w:rsid w:val="00F842B9"/>
    <w:rsid w:val="00F85DFB"/>
    <w:rsid w:val="00F87037"/>
    <w:rsid w:val="00F90381"/>
    <w:rsid w:val="00F92E88"/>
    <w:rsid w:val="00F95FA2"/>
    <w:rsid w:val="00FC602E"/>
    <w:rsid w:val="00FD4C47"/>
    <w:rsid w:val="00FD4E8E"/>
    <w:rsid w:val="00FD763D"/>
    <w:rsid w:val="00FD7DFD"/>
    <w:rsid w:val="00FF2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E55A9-01F2-4AA1-9A4D-FB20A6B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Default">
    <w:name w:val="Default"/>
    <w:rsid w:val="00903662"/>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C7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01733676">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77512798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AD77F0F0-8E6E-4AC9-BBAB-A2521999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2584</Words>
  <Characters>15508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Anna Bęben</cp:lastModifiedBy>
  <cp:revision>119</cp:revision>
  <cp:lastPrinted>2020-08-28T08:02:00Z</cp:lastPrinted>
  <dcterms:created xsi:type="dcterms:W3CDTF">2020-08-28T08:15:00Z</dcterms:created>
  <dcterms:modified xsi:type="dcterms:W3CDTF">2021-02-12T12:03:00Z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