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09DF8" w14:textId="4A470747" w:rsidR="008B7E81" w:rsidRPr="008B7E81" w:rsidRDefault="00117472" w:rsidP="008B7E81">
      <w:pPr>
        <w:spacing w:after="0" w:line="240" w:lineRule="auto"/>
        <w:jc w:val="right"/>
        <w:rPr>
          <w:rFonts w:ascii="Garamond" w:eastAsia="Times New Roman" w:hAnsi="Garamond"/>
          <w:color w:val="000000" w:themeColor="text1"/>
          <w:lang w:eastAsia="pl-PL"/>
        </w:rPr>
      </w:pPr>
      <w:r>
        <w:rPr>
          <w:rFonts w:ascii="Garamond" w:eastAsia="Times New Roman" w:hAnsi="Garamond"/>
          <w:color w:val="000000" w:themeColor="text1"/>
          <w:lang w:eastAsia="pl-PL"/>
        </w:rPr>
        <w:t xml:space="preserve">Kraków, dnia </w:t>
      </w:r>
      <w:r w:rsidR="006D154F">
        <w:rPr>
          <w:rFonts w:ascii="Garamond" w:eastAsia="Times New Roman" w:hAnsi="Garamond"/>
          <w:lang w:eastAsia="pl-PL"/>
        </w:rPr>
        <w:t>15</w:t>
      </w:r>
      <w:bookmarkStart w:id="0" w:name="_GoBack"/>
      <w:bookmarkEnd w:id="0"/>
      <w:r w:rsidR="0018262F" w:rsidRPr="001B70A8">
        <w:rPr>
          <w:rFonts w:ascii="Garamond" w:eastAsia="Times New Roman" w:hAnsi="Garamond"/>
          <w:lang w:eastAsia="pl-PL"/>
        </w:rPr>
        <w:t>.10</w:t>
      </w:r>
      <w:r w:rsidR="008B7E81" w:rsidRPr="001B70A8">
        <w:rPr>
          <w:rFonts w:ascii="Garamond" w:eastAsia="Times New Roman" w:hAnsi="Garamond"/>
          <w:lang w:eastAsia="pl-PL"/>
        </w:rPr>
        <w:t>.2021 r.</w:t>
      </w:r>
    </w:p>
    <w:p w14:paraId="4B69DFAA" w14:textId="5F7DC73C" w:rsidR="008B7E81" w:rsidRDefault="0018262F" w:rsidP="008B7E81">
      <w:pPr>
        <w:keepNext/>
        <w:spacing w:after="0" w:line="240" w:lineRule="auto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  <w:r>
        <w:rPr>
          <w:rFonts w:ascii="Garamond" w:eastAsia="Times New Roman" w:hAnsi="Garamond"/>
          <w:color w:val="000000" w:themeColor="text1"/>
          <w:lang w:eastAsia="pl-PL"/>
        </w:rPr>
        <w:t>DFP.271.93</w:t>
      </w:r>
      <w:r w:rsidR="00EA5FE1" w:rsidRPr="00EA5FE1">
        <w:rPr>
          <w:rFonts w:ascii="Garamond" w:eastAsia="Times New Roman" w:hAnsi="Garamond"/>
          <w:color w:val="000000" w:themeColor="text1"/>
          <w:lang w:eastAsia="pl-PL"/>
        </w:rPr>
        <w:t>.2021.BM</w:t>
      </w:r>
    </w:p>
    <w:p w14:paraId="37B65805" w14:textId="77777777" w:rsidR="008B7E81" w:rsidRPr="008B7E81" w:rsidRDefault="008B7E81" w:rsidP="008B7E81">
      <w:pPr>
        <w:keepNext/>
        <w:spacing w:after="0" w:line="240" w:lineRule="auto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</w:p>
    <w:p w14:paraId="695B9ACB" w14:textId="77777777" w:rsidR="008B7E81" w:rsidRPr="008B7E81" w:rsidRDefault="008B7E81" w:rsidP="008B7E81">
      <w:pPr>
        <w:keepNext/>
        <w:spacing w:after="0" w:line="240" w:lineRule="auto"/>
        <w:ind w:left="360"/>
        <w:jc w:val="right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  <w:r w:rsidRPr="008B7E81">
        <w:rPr>
          <w:rFonts w:ascii="Garamond" w:eastAsia="Times New Roman" w:hAnsi="Garamond"/>
          <w:b/>
          <w:bCs/>
          <w:color w:val="000000" w:themeColor="text1"/>
          <w:lang w:eastAsia="pl-PL"/>
        </w:rPr>
        <w:t>Do wszystkich Wykonawców biorących udział w postępowaniu</w:t>
      </w:r>
    </w:p>
    <w:p w14:paraId="7A4E5BEC" w14:textId="0A2DF605" w:rsidR="008B7E81" w:rsidRDefault="008B7E81" w:rsidP="008B7E81">
      <w:pPr>
        <w:keepNext/>
        <w:spacing w:after="0" w:line="240" w:lineRule="auto"/>
        <w:ind w:left="360"/>
        <w:jc w:val="right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</w:p>
    <w:p w14:paraId="2043C3BB" w14:textId="77777777" w:rsidR="00BA66C3" w:rsidRPr="008B7E81" w:rsidRDefault="00BA66C3" w:rsidP="00EF59EC">
      <w:pPr>
        <w:keepNext/>
        <w:spacing w:after="0" w:line="240" w:lineRule="auto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</w:p>
    <w:p w14:paraId="7DAE02B8" w14:textId="428C2F3F" w:rsidR="003B4213" w:rsidRPr="00D32B39" w:rsidRDefault="008B7E81" w:rsidP="00117472">
      <w:pPr>
        <w:pStyle w:val="Nagwek1"/>
        <w:shd w:val="clear" w:color="auto" w:fill="FFFFFF"/>
        <w:tabs>
          <w:tab w:val="left" w:pos="993"/>
        </w:tabs>
        <w:spacing w:line="240" w:lineRule="auto"/>
        <w:ind w:left="990" w:hanging="990"/>
        <w:jc w:val="both"/>
        <w:textAlignment w:val="baseline"/>
        <w:rPr>
          <w:rFonts w:ascii="Garamond" w:eastAsia="Times New Roman" w:hAnsi="Garamond" w:cs="Times New Roman"/>
          <w:i/>
          <w:color w:val="000000" w:themeColor="text1"/>
          <w:lang w:eastAsia="pl-PL"/>
        </w:rPr>
      </w:pPr>
      <w:r w:rsidRPr="00D32B39">
        <w:rPr>
          <w:rFonts w:ascii="Garamond" w:hAnsi="Garamond"/>
          <w:i/>
          <w:color w:val="000000" w:themeColor="text1"/>
          <w:sz w:val="22"/>
          <w:szCs w:val="22"/>
        </w:rPr>
        <w:t xml:space="preserve">Dotyczy: </w:t>
      </w:r>
      <w:r w:rsidRPr="00D32B39">
        <w:rPr>
          <w:rFonts w:ascii="Garamond" w:hAnsi="Garamond"/>
          <w:i/>
          <w:color w:val="000000" w:themeColor="text1"/>
          <w:sz w:val="22"/>
          <w:szCs w:val="22"/>
        </w:rPr>
        <w:tab/>
      </w:r>
      <w:r w:rsidRPr="00D32B39">
        <w:rPr>
          <w:rFonts w:ascii="Garamond" w:hAnsi="Garamond" w:cs="Arial"/>
          <w:i/>
          <w:color w:val="000000" w:themeColor="text1"/>
          <w:sz w:val="22"/>
          <w:szCs w:val="22"/>
        </w:rPr>
        <w:t xml:space="preserve">postępowania o udzielenie zamówienia publicznego na </w:t>
      </w:r>
      <w:r w:rsidR="00D32B39" w:rsidRPr="00D32B39">
        <w:rPr>
          <w:rFonts w:ascii="Garamond" w:hAnsi="Garamond"/>
          <w:i/>
          <w:color w:val="000000"/>
          <w:sz w:val="22"/>
          <w:szCs w:val="22"/>
        </w:rPr>
        <w:t>dostawę 2 szt. specjalistycznych aparatów USG przeznaczonych dla Oddziału Klinicznego Neonatologii oraz Oddziału Klinicznego Chirurgii Szczękowo – Twarzowej wraz z instalacją, uruchomieniem i szkoleniem personelu.</w:t>
      </w:r>
    </w:p>
    <w:p w14:paraId="680F1423" w14:textId="16FD6E70" w:rsidR="00BA66C3" w:rsidRDefault="00BA66C3" w:rsidP="008B7E81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13827D68" w14:textId="77777777" w:rsidR="00D32B39" w:rsidRDefault="00D32B39" w:rsidP="008B7E81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17AB5212" w14:textId="77777777" w:rsidR="009D69BB" w:rsidRPr="008B7E81" w:rsidRDefault="003B4213" w:rsidP="00DE1DF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8B7E81">
        <w:rPr>
          <w:rFonts w:ascii="Garamond" w:eastAsia="Times New Roman" w:hAnsi="Garamond" w:cs="Times New Roman"/>
          <w:color w:val="000000" w:themeColor="text1"/>
          <w:lang w:eastAsia="pl-PL"/>
        </w:rPr>
        <w:t>Zgodnie z art. 135 ust. 6 ustawy z dnia 11 września 2019 r. Prawo zamówień publicznych przedstawiam odpowiedzi na pytania wykonawców oraz zgodnie z art. 137 ust. 1 ustawy Prawo zamówień publicznych modyfikuję specyfikację warunków zamówienia:</w:t>
      </w:r>
    </w:p>
    <w:p w14:paraId="2E508D01" w14:textId="614CFC5E" w:rsidR="00957CCC" w:rsidRDefault="00957CCC" w:rsidP="00DE1DFC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14:paraId="1B5C9285" w14:textId="520814D6" w:rsidR="00F302F4" w:rsidRPr="00F0399E" w:rsidRDefault="00F302F4" w:rsidP="00DE1DFC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F0399E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 w:rsidR="006D069E" w:rsidRPr="00F0399E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1</w:t>
      </w:r>
    </w:p>
    <w:p w14:paraId="61EB1819" w14:textId="0D921DEC" w:rsidR="00592E7E" w:rsidRPr="00F0399E" w:rsidRDefault="00F0399E" w:rsidP="00DE1DFC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F0399E">
        <w:rPr>
          <w:rFonts w:ascii="Garamond" w:eastAsia="Times New Roman" w:hAnsi="Garamond" w:cs="Times New Roman"/>
          <w:lang w:eastAsia="pl-PL"/>
        </w:rPr>
        <w:t>Dotyczy części 2 punkt 25 parametry techniczne. Czy zamawiający dopuści zaoferowanie wysokiej klasy aparatu USG renomowanego producenta o zakresie głębokości skanowania 1 -35 cm. Aparat jest przeznaczony na odział Neonatologii z głowicami których maksymalna głębokość penetracji wynosi 15 cm, a wiec zakres 40 cm nie będzie wykorzystywany.</w:t>
      </w:r>
    </w:p>
    <w:p w14:paraId="634200C7" w14:textId="4697F832" w:rsidR="00D53CC4" w:rsidRPr="00F0399E" w:rsidRDefault="00A320DD" w:rsidP="00DE1DFC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F0399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</w:t>
      </w:r>
      <w:r w:rsidR="00C80F42" w:rsidRPr="00F0399E">
        <w:rPr>
          <w:rFonts w:ascii="Garamond" w:eastAsia="Times New Roman" w:hAnsi="Garamond" w:cs="Times New Roman"/>
          <w:b/>
          <w:color w:val="000000" w:themeColor="text1"/>
          <w:lang w:eastAsia="pl-PL"/>
        </w:rPr>
        <w:t>ź</w:t>
      </w:r>
      <w:r w:rsidRPr="00F0399E">
        <w:rPr>
          <w:rFonts w:ascii="Garamond" w:eastAsia="Times New Roman" w:hAnsi="Garamond" w:cs="Times New Roman"/>
          <w:b/>
          <w:color w:val="000000" w:themeColor="text1"/>
          <w:lang w:eastAsia="pl-PL"/>
        </w:rPr>
        <w:t>:</w:t>
      </w:r>
      <w:r w:rsidRPr="00F0399E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="00F0399E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dopuszcza i wprowadza modyfikację w punkcie 25 Opisu przedmiotu zamówienia dot. części 2 (załącznik nr 1a do SWZ).</w:t>
      </w:r>
    </w:p>
    <w:p w14:paraId="2DAA1BDE" w14:textId="4B7E89F1" w:rsidR="00A320DD" w:rsidRPr="00F0399E" w:rsidRDefault="00A320DD" w:rsidP="00DE1DFC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7500C8B4" w14:textId="0D45B848" w:rsidR="00F0399E" w:rsidRPr="00F0399E" w:rsidRDefault="00F0399E" w:rsidP="00DE1DFC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F0399E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2</w:t>
      </w:r>
    </w:p>
    <w:p w14:paraId="6A2CFA30" w14:textId="510F4949" w:rsidR="009C18E8" w:rsidRDefault="009C18E8" w:rsidP="00DE1DFC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F0399E">
        <w:rPr>
          <w:rFonts w:ascii="Garamond" w:eastAsia="Times New Roman" w:hAnsi="Garamond" w:cs="Times New Roman"/>
          <w:lang w:eastAsia="pl-PL"/>
        </w:rPr>
        <w:t xml:space="preserve">Dotyczy części 2 punkt 68 parametry techniczne. Czy zamawiający dopuści zaoferowanie wysokiej klasy aparatu USG renomowanego producenta z głowicą sektorową o częstotliwości pracy 2,7 – 8,0 MHz, 64 elementy i kącie obrazowania 90° </w:t>
      </w:r>
    </w:p>
    <w:p w14:paraId="507EBCB0" w14:textId="76B4C656" w:rsidR="009C18E8" w:rsidRDefault="00F0399E" w:rsidP="00DE1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0399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F0399E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Pr="00F0399E">
        <w:rPr>
          <w:rFonts w:ascii="Garamond" w:eastAsia="Times New Roman" w:hAnsi="Garamond" w:cs="Times New Roman"/>
          <w:bCs/>
          <w:lang w:eastAsia="pl-PL"/>
        </w:rPr>
        <w:t>Zamawiający dopuszcza</w:t>
      </w:r>
      <w:r w:rsidRPr="00F0399E">
        <w:rPr>
          <w:rFonts w:ascii="Garamond" w:eastAsia="Times New Roman" w:hAnsi="Garamond" w:cs="Times New Roman"/>
          <w:lang w:eastAsia="pl-PL"/>
        </w:rPr>
        <w:t xml:space="preserve"> i w tym celu modyfikuje pkt. 69 i 73. Kąt obrazowania jest już opisany w pkt. 74 (min. 90 stopni) i nie wymaga modyfikacji.</w:t>
      </w:r>
    </w:p>
    <w:p w14:paraId="384CD5D9" w14:textId="77777777" w:rsidR="00F0399E" w:rsidRPr="00F0399E" w:rsidRDefault="00F0399E" w:rsidP="00DE1DFC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77705CA4" w14:textId="6857A98A" w:rsidR="00A862BD" w:rsidRPr="00A862BD" w:rsidRDefault="00A862BD" w:rsidP="00DE1DFC">
      <w:pPr>
        <w:spacing w:after="0"/>
        <w:jc w:val="both"/>
        <w:rPr>
          <w:rFonts w:ascii="Garamond" w:hAnsi="Garamond"/>
          <w:b/>
        </w:rPr>
      </w:pPr>
      <w:r w:rsidRPr="00A862BD">
        <w:rPr>
          <w:rFonts w:ascii="Garamond" w:hAnsi="Garamond"/>
          <w:b/>
        </w:rPr>
        <w:t>Pytanie 3</w:t>
      </w:r>
      <w:r w:rsidR="009C18E8" w:rsidRPr="00A862BD">
        <w:rPr>
          <w:rFonts w:ascii="Garamond" w:hAnsi="Garamond"/>
          <w:b/>
        </w:rPr>
        <w:t xml:space="preserve"> </w:t>
      </w:r>
    </w:p>
    <w:p w14:paraId="420C96C1" w14:textId="77777777" w:rsidR="00DE1DFC" w:rsidRDefault="00A862BD" w:rsidP="00DE1DFC">
      <w:pPr>
        <w:spacing w:after="0"/>
        <w:jc w:val="both"/>
        <w:rPr>
          <w:rFonts w:ascii="Garamond" w:hAnsi="Garamond"/>
        </w:rPr>
      </w:pPr>
      <w:r w:rsidRPr="00F0399E">
        <w:rPr>
          <w:rFonts w:ascii="Garamond" w:hAnsi="Garamond"/>
        </w:rPr>
        <w:t>D</w:t>
      </w:r>
      <w:r w:rsidR="009C18E8" w:rsidRPr="00F0399E">
        <w:rPr>
          <w:rFonts w:ascii="Garamond" w:hAnsi="Garamond"/>
        </w:rPr>
        <w:t>ot</w:t>
      </w:r>
      <w:r>
        <w:rPr>
          <w:rFonts w:ascii="Garamond" w:hAnsi="Garamond"/>
        </w:rPr>
        <w:t>.</w:t>
      </w:r>
      <w:r w:rsidR="009C18E8" w:rsidRPr="00F0399E">
        <w:rPr>
          <w:rFonts w:ascii="Garamond" w:hAnsi="Garamond"/>
        </w:rPr>
        <w:t xml:space="preserve"> załącznik 1A część 2 punkt 236 oraz załącznik nr 5 § 10 Szczegółowe warunki gwarancji i serwisu Sprzętu punkt 6</w:t>
      </w:r>
    </w:p>
    <w:p w14:paraId="181E5710" w14:textId="77777777" w:rsidR="00DE1DFC" w:rsidRDefault="009C18E8" w:rsidP="00DE1DFC">
      <w:pPr>
        <w:spacing w:after="0"/>
        <w:jc w:val="both"/>
        <w:rPr>
          <w:rFonts w:ascii="Garamond" w:hAnsi="Garamond"/>
        </w:rPr>
      </w:pPr>
      <w:r w:rsidRPr="00F0399E">
        <w:rPr>
          <w:rFonts w:ascii="Garamond" w:hAnsi="Garamond"/>
        </w:rPr>
        <w:t>Zwracamy się z prośbą do Zamawiającego o zmianę w/w punktu na:</w:t>
      </w:r>
    </w:p>
    <w:p w14:paraId="364A2713" w14:textId="3A838890" w:rsidR="00A862BD" w:rsidRDefault="009C18E8" w:rsidP="00DE1DFC">
      <w:pPr>
        <w:spacing w:after="0"/>
        <w:jc w:val="both"/>
        <w:rPr>
          <w:rFonts w:ascii="Garamond" w:hAnsi="Garamond"/>
        </w:rPr>
      </w:pPr>
      <w:r w:rsidRPr="00F0399E">
        <w:rPr>
          <w:rFonts w:ascii="Garamond" w:hAnsi="Garamond"/>
        </w:rPr>
        <w:t xml:space="preserve">Możliwość zgłoszeń w dni robocze z wyłączeniem dni ustawowo wolnych od pracy. </w:t>
      </w:r>
    </w:p>
    <w:p w14:paraId="15E17B80" w14:textId="77777777" w:rsidR="00DE1DFC" w:rsidRDefault="00A862BD" w:rsidP="00DE1DFC">
      <w:pPr>
        <w:spacing w:after="0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F0399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>
        <w:rPr>
          <w:rFonts w:ascii="Garamond" w:eastAsia="Times New Roman" w:hAnsi="Garamond" w:cs="Times New Roman"/>
          <w:b/>
          <w:color w:val="000000" w:themeColor="text1"/>
          <w:lang w:eastAsia="pl-PL"/>
        </w:rPr>
        <w:t xml:space="preserve"> </w:t>
      </w:r>
      <w:r>
        <w:rPr>
          <w:rFonts w:ascii="Garamond" w:eastAsia="Times New Roman" w:hAnsi="Garamond" w:cs="Times New Roman"/>
          <w:color w:val="000000" w:themeColor="text1"/>
          <w:lang w:eastAsia="pl-PL"/>
        </w:rPr>
        <w:t>Wymóg pozostaje bez zmian.</w:t>
      </w:r>
    </w:p>
    <w:p w14:paraId="5B2E7C15" w14:textId="1DD7438B" w:rsidR="00D7309C" w:rsidRPr="00A862BD" w:rsidRDefault="009C18E8" w:rsidP="00DE1DFC">
      <w:pPr>
        <w:spacing w:after="0"/>
        <w:jc w:val="both"/>
        <w:rPr>
          <w:rFonts w:ascii="Garamond" w:hAnsi="Garamond"/>
          <w:b/>
        </w:rPr>
      </w:pPr>
      <w:r w:rsidRPr="00F0399E">
        <w:rPr>
          <w:rFonts w:ascii="Garamond" w:hAnsi="Garamond"/>
        </w:rPr>
        <w:br/>
      </w:r>
      <w:r w:rsidR="00D7309C">
        <w:rPr>
          <w:rFonts w:ascii="Garamond" w:hAnsi="Garamond"/>
          <w:b/>
        </w:rPr>
        <w:t>Pytanie 4</w:t>
      </w:r>
      <w:r w:rsidR="00D7309C" w:rsidRPr="00A862BD">
        <w:rPr>
          <w:rFonts w:ascii="Garamond" w:hAnsi="Garamond"/>
          <w:b/>
        </w:rPr>
        <w:t xml:space="preserve"> </w:t>
      </w:r>
    </w:p>
    <w:p w14:paraId="4B432155" w14:textId="77777777" w:rsidR="00DE1DFC" w:rsidRDefault="00D7309C" w:rsidP="00DE1DFC">
      <w:pPr>
        <w:spacing w:after="0"/>
        <w:jc w:val="both"/>
        <w:rPr>
          <w:rFonts w:ascii="Garamond" w:hAnsi="Garamond"/>
        </w:rPr>
      </w:pPr>
      <w:r w:rsidRPr="00F0399E">
        <w:rPr>
          <w:rFonts w:ascii="Garamond" w:hAnsi="Garamond"/>
        </w:rPr>
        <w:t>D</w:t>
      </w:r>
      <w:r w:rsidR="009C18E8" w:rsidRPr="00F0399E">
        <w:rPr>
          <w:rFonts w:ascii="Garamond" w:hAnsi="Garamond"/>
        </w:rPr>
        <w:t>ot</w:t>
      </w:r>
      <w:r>
        <w:rPr>
          <w:rFonts w:ascii="Garamond" w:hAnsi="Garamond"/>
        </w:rPr>
        <w:t>.</w:t>
      </w:r>
      <w:r w:rsidR="009C18E8" w:rsidRPr="00F0399E">
        <w:rPr>
          <w:rFonts w:ascii="Garamond" w:hAnsi="Garamond"/>
        </w:rPr>
        <w:t xml:space="preserve"> załącznik 1A część 2 punkt 237</w:t>
      </w:r>
    </w:p>
    <w:p w14:paraId="587D97DC" w14:textId="452D625F" w:rsidR="00D7309C" w:rsidRPr="00DE1DFC" w:rsidRDefault="009C18E8" w:rsidP="00DE1DFC">
      <w:pPr>
        <w:spacing w:after="0"/>
        <w:jc w:val="both"/>
        <w:rPr>
          <w:rFonts w:ascii="Garamond" w:hAnsi="Garamond"/>
        </w:rPr>
      </w:pPr>
      <w:r w:rsidRPr="00F0399E">
        <w:rPr>
          <w:rFonts w:ascii="Garamond" w:hAnsi="Garamond"/>
        </w:rPr>
        <w:t xml:space="preserve">Zwracamy się z prośbą do Zamawiającego o zmianę w/w punktu na: </w:t>
      </w:r>
      <w:r w:rsidRPr="00F0399E">
        <w:rPr>
          <w:rFonts w:ascii="Garamond" w:hAnsi="Garamond"/>
        </w:rPr>
        <w:br/>
        <w:t xml:space="preserve">Wymiana każdego podzespołu na nowy po trzech nieskutecznych próbach jego naprawy. </w:t>
      </w:r>
      <w:r w:rsidRPr="00F0399E">
        <w:rPr>
          <w:rFonts w:ascii="Garamond" w:hAnsi="Garamond"/>
        </w:rPr>
        <w:br/>
      </w:r>
      <w:r w:rsidR="00D7309C" w:rsidRPr="00F0399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="00D7309C">
        <w:rPr>
          <w:rFonts w:ascii="Garamond" w:eastAsia="Times New Roman" w:hAnsi="Garamond" w:cs="Times New Roman"/>
          <w:b/>
          <w:color w:val="000000" w:themeColor="text1"/>
          <w:lang w:eastAsia="pl-PL"/>
        </w:rPr>
        <w:t xml:space="preserve"> </w:t>
      </w:r>
      <w:r w:rsidR="00D7309C">
        <w:rPr>
          <w:rFonts w:ascii="Garamond" w:eastAsia="Times New Roman" w:hAnsi="Garamond" w:cs="Times New Roman"/>
          <w:color w:val="000000" w:themeColor="text1"/>
          <w:lang w:eastAsia="pl-PL"/>
        </w:rPr>
        <w:t>Wymóg pozostaje bez zmian.</w:t>
      </w:r>
    </w:p>
    <w:p w14:paraId="17C39DA5" w14:textId="56F03712" w:rsidR="00D7309C" w:rsidRPr="00D7309C" w:rsidRDefault="009C18E8" w:rsidP="00DE1DFC">
      <w:pPr>
        <w:spacing w:after="0"/>
        <w:jc w:val="both"/>
        <w:rPr>
          <w:rFonts w:ascii="Garamond" w:hAnsi="Garamond"/>
          <w:b/>
        </w:rPr>
      </w:pPr>
      <w:r w:rsidRPr="00F0399E">
        <w:rPr>
          <w:rFonts w:ascii="Garamond" w:hAnsi="Garamond"/>
        </w:rPr>
        <w:br/>
      </w:r>
      <w:r w:rsidR="00D7309C">
        <w:rPr>
          <w:rFonts w:ascii="Garamond" w:hAnsi="Garamond"/>
          <w:b/>
        </w:rPr>
        <w:t>Pytanie 5</w:t>
      </w:r>
    </w:p>
    <w:p w14:paraId="686247AD" w14:textId="77777777" w:rsidR="00DE1DFC" w:rsidRDefault="00D7309C" w:rsidP="00DE1DFC">
      <w:pPr>
        <w:spacing w:after="0"/>
        <w:jc w:val="both"/>
        <w:rPr>
          <w:rFonts w:ascii="Garamond" w:hAnsi="Garamond"/>
        </w:rPr>
      </w:pPr>
      <w:r w:rsidRPr="00F0399E">
        <w:rPr>
          <w:rFonts w:ascii="Garamond" w:hAnsi="Garamond"/>
        </w:rPr>
        <w:t>D</w:t>
      </w:r>
      <w:r w:rsidR="009C18E8" w:rsidRPr="00F0399E">
        <w:rPr>
          <w:rFonts w:ascii="Garamond" w:hAnsi="Garamond"/>
        </w:rPr>
        <w:t>ot</w:t>
      </w:r>
      <w:r>
        <w:rPr>
          <w:rFonts w:ascii="Garamond" w:hAnsi="Garamond"/>
        </w:rPr>
        <w:t>.</w:t>
      </w:r>
      <w:r w:rsidR="009C18E8" w:rsidRPr="00F0399E">
        <w:rPr>
          <w:rFonts w:ascii="Garamond" w:hAnsi="Garamond"/>
        </w:rPr>
        <w:t xml:space="preserve"> nr 5 § 13 Kary umowne punkt 2d </w:t>
      </w:r>
    </w:p>
    <w:p w14:paraId="19EA1F78" w14:textId="77777777" w:rsidR="00DE1DFC" w:rsidRDefault="009C18E8" w:rsidP="00DE1DFC">
      <w:pPr>
        <w:spacing w:after="0"/>
        <w:jc w:val="both"/>
        <w:rPr>
          <w:rFonts w:ascii="Garamond" w:hAnsi="Garamond"/>
        </w:rPr>
      </w:pPr>
      <w:r w:rsidRPr="00F0399E">
        <w:rPr>
          <w:rFonts w:ascii="Garamond" w:hAnsi="Garamond"/>
        </w:rPr>
        <w:t>Zwracamy się z prośbą do Zamawiającego o obniżenie kar do poziomu 50,00 zł za każdy rozpoczęty dzień zwłoki.</w:t>
      </w:r>
    </w:p>
    <w:p w14:paraId="55CD0539" w14:textId="0B9B7BE5" w:rsidR="00D7309C" w:rsidRDefault="00D7309C" w:rsidP="00DE1DFC">
      <w:pPr>
        <w:spacing w:after="0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F0399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>
        <w:rPr>
          <w:rFonts w:ascii="Garamond" w:eastAsia="Times New Roman" w:hAnsi="Garamond" w:cs="Times New Roman"/>
          <w:b/>
          <w:color w:val="000000" w:themeColor="text1"/>
          <w:lang w:eastAsia="pl-PL"/>
        </w:rPr>
        <w:t xml:space="preserve"> </w:t>
      </w:r>
      <w:r>
        <w:rPr>
          <w:rFonts w:ascii="Garamond" w:eastAsia="Times New Roman" w:hAnsi="Garamond" w:cs="Times New Roman"/>
          <w:color w:val="000000" w:themeColor="text1"/>
          <w:lang w:eastAsia="pl-PL"/>
        </w:rPr>
        <w:t>Wymóg pozostaje bez zmian.</w:t>
      </w:r>
    </w:p>
    <w:p w14:paraId="12B820B3" w14:textId="4720F111" w:rsidR="00D7309C" w:rsidRPr="00A862BD" w:rsidRDefault="009C18E8" w:rsidP="00DE1DFC">
      <w:pPr>
        <w:spacing w:after="0"/>
        <w:jc w:val="both"/>
        <w:rPr>
          <w:rFonts w:ascii="Garamond" w:hAnsi="Garamond"/>
          <w:b/>
        </w:rPr>
      </w:pPr>
      <w:r w:rsidRPr="00F0399E">
        <w:rPr>
          <w:rFonts w:ascii="Garamond" w:hAnsi="Garamond"/>
        </w:rPr>
        <w:lastRenderedPageBreak/>
        <w:br/>
      </w:r>
      <w:r w:rsidR="00D7309C">
        <w:rPr>
          <w:rFonts w:ascii="Garamond" w:hAnsi="Garamond"/>
          <w:b/>
        </w:rPr>
        <w:t>Pytanie 6</w:t>
      </w:r>
      <w:r w:rsidR="00D7309C" w:rsidRPr="00A862BD">
        <w:rPr>
          <w:rFonts w:ascii="Garamond" w:hAnsi="Garamond"/>
          <w:b/>
        </w:rPr>
        <w:t xml:space="preserve"> </w:t>
      </w:r>
    </w:p>
    <w:p w14:paraId="2264D0E8" w14:textId="77777777" w:rsidR="00DE1DFC" w:rsidRDefault="00D7309C" w:rsidP="00DE1DFC">
      <w:pPr>
        <w:spacing w:after="0"/>
        <w:jc w:val="both"/>
        <w:rPr>
          <w:rFonts w:ascii="Garamond" w:hAnsi="Garamond"/>
        </w:rPr>
      </w:pPr>
      <w:r w:rsidRPr="00F0399E">
        <w:rPr>
          <w:rFonts w:ascii="Garamond" w:hAnsi="Garamond"/>
        </w:rPr>
        <w:t>D</w:t>
      </w:r>
      <w:r w:rsidR="009C18E8" w:rsidRPr="00F0399E">
        <w:rPr>
          <w:rFonts w:ascii="Garamond" w:hAnsi="Garamond"/>
        </w:rPr>
        <w:t>ot</w:t>
      </w:r>
      <w:r>
        <w:rPr>
          <w:rFonts w:ascii="Garamond" w:hAnsi="Garamond"/>
        </w:rPr>
        <w:t>.</w:t>
      </w:r>
      <w:r w:rsidR="009C18E8" w:rsidRPr="00F0399E">
        <w:rPr>
          <w:rFonts w:ascii="Garamond" w:hAnsi="Garamond"/>
        </w:rPr>
        <w:t xml:space="preserve"> części nr 2</w:t>
      </w:r>
    </w:p>
    <w:p w14:paraId="7AB44D5D" w14:textId="77777777" w:rsidR="00DE1DFC" w:rsidRDefault="009C18E8" w:rsidP="00DE1DFC">
      <w:pPr>
        <w:spacing w:after="0"/>
        <w:jc w:val="both"/>
        <w:rPr>
          <w:rFonts w:ascii="Garamond" w:hAnsi="Garamond"/>
        </w:rPr>
      </w:pPr>
      <w:r w:rsidRPr="00F0399E">
        <w:rPr>
          <w:rFonts w:ascii="Garamond" w:hAnsi="Garamond"/>
        </w:rPr>
        <w:t xml:space="preserve">Czy Zamawiający w części 2 dopuści aparat ultrasonograficzny marki Philips, w większości parametrów przewyższający parametry wymagane, spełniający istotne z punktu widzenia użytkownika parametry zapewniające wysokiej klasy obraz kliniczny oraz posiadający poniższe parametry, a także będący kompatybilny przynajmniej z 16 różnymi głowicami obsługiwanymi przez aparat ultrasonograficzny Philips </w:t>
      </w:r>
      <w:proofErr w:type="spellStart"/>
      <w:r w:rsidRPr="00F0399E">
        <w:rPr>
          <w:rFonts w:ascii="Garamond" w:hAnsi="Garamond"/>
        </w:rPr>
        <w:t>Epiq</w:t>
      </w:r>
      <w:proofErr w:type="spellEnd"/>
      <w:r w:rsidRPr="00F0399E">
        <w:rPr>
          <w:rFonts w:ascii="Garamond" w:hAnsi="Garamond"/>
        </w:rPr>
        <w:t xml:space="preserve"> 7G posiadany przez Zamawiającego na Klinice Neonatologii, co przełoży się na zoptymalizowanie pracy oraz zmniejszy koszty związane z serwisem i potencjalną rozbudową aparatury ultrasonograficznej na oddziale?</w:t>
      </w:r>
    </w:p>
    <w:p w14:paraId="76273900" w14:textId="5A15CCB5" w:rsidR="0048447C" w:rsidRDefault="00DE1DFC" w:rsidP="00DE1DFC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9C18E8" w:rsidRPr="00F0399E">
        <w:rPr>
          <w:rFonts w:ascii="Garamond" w:hAnsi="Garamond"/>
        </w:rPr>
        <w:br/>
      </w:r>
      <w:r w:rsidR="009C18E8" w:rsidRPr="001B553E">
        <w:rPr>
          <w:rFonts w:ascii="Garamond" w:hAnsi="Garamond"/>
          <w:u w:val="single"/>
        </w:rPr>
        <w:t xml:space="preserve">Lp. Opis parametru wymaganego przez Zamawiającego Parametr oferowany </w:t>
      </w:r>
      <w:r w:rsidR="009C18E8" w:rsidRPr="00F0399E">
        <w:rPr>
          <w:rFonts w:ascii="Garamond" w:hAnsi="Garamond"/>
        </w:rPr>
        <w:br/>
      </w:r>
    </w:p>
    <w:p w14:paraId="4E18D1AB" w14:textId="77777777" w:rsidR="00222D14" w:rsidRDefault="009C18E8" w:rsidP="00DE1DFC">
      <w:pPr>
        <w:spacing w:after="0" w:line="240" w:lineRule="auto"/>
        <w:jc w:val="both"/>
        <w:rPr>
          <w:rFonts w:ascii="Garamond" w:hAnsi="Garamond"/>
        </w:rPr>
      </w:pPr>
      <w:r w:rsidRPr="00F0399E">
        <w:rPr>
          <w:rFonts w:ascii="Garamond" w:hAnsi="Garamond"/>
        </w:rPr>
        <w:t xml:space="preserve">5. Zakres regulacji dynamiki dla obrazu 2D – min. do 240 </w:t>
      </w:r>
      <w:proofErr w:type="spellStart"/>
      <w:r w:rsidRPr="00F0399E">
        <w:rPr>
          <w:rFonts w:ascii="Garamond" w:hAnsi="Garamond"/>
        </w:rPr>
        <w:t>dB</w:t>
      </w:r>
      <w:proofErr w:type="spellEnd"/>
      <w:r w:rsidRPr="00F0399E">
        <w:rPr>
          <w:rFonts w:ascii="Garamond" w:hAnsi="Garamond"/>
        </w:rPr>
        <w:t xml:space="preserve"> TAK, podać Dynamika systemu – 320 </w:t>
      </w:r>
      <w:proofErr w:type="spellStart"/>
      <w:r w:rsidRPr="00F0399E">
        <w:rPr>
          <w:rFonts w:ascii="Garamond" w:hAnsi="Garamond"/>
        </w:rPr>
        <w:t>dB</w:t>
      </w:r>
      <w:proofErr w:type="spellEnd"/>
      <w:r w:rsidRPr="00F0399E">
        <w:rPr>
          <w:rFonts w:ascii="Garamond" w:hAnsi="Garamond"/>
        </w:rPr>
        <w:t xml:space="preserve"> bez możliwości regulacji;</w:t>
      </w:r>
    </w:p>
    <w:p w14:paraId="1E945C3A" w14:textId="0B58ECC7" w:rsidR="00222D14" w:rsidRPr="00F0399E" w:rsidRDefault="009C18E8" w:rsidP="00DE1DFC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F0399E">
        <w:rPr>
          <w:rFonts w:ascii="Garamond" w:hAnsi="Garamond"/>
        </w:rPr>
        <w:t xml:space="preserve">Dynamika obrazu 2D – możliwość regulacji w zakresie do 80 (jednostka nieokreślona przez producenta) </w:t>
      </w:r>
      <w:r w:rsidRPr="00F0399E">
        <w:rPr>
          <w:rFonts w:ascii="Garamond" w:hAnsi="Garamond"/>
        </w:rPr>
        <w:br/>
      </w:r>
      <w:r w:rsidR="00222D14" w:rsidRPr="00F0399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="00222D14" w:rsidRPr="00F0399E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="00222D14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dopuszcza i wprowadza modyfikację w punkcie 5 Opisu przedmiotu zamówienia dot. części 2 (załącznik nr 1a do SWZ).</w:t>
      </w:r>
    </w:p>
    <w:p w14:paraId="50B847D2" w14:textId="503D9C28" w:rsidR="0048447C" w:rsidRDefault="0048447C" w:rsidP="00DE1DFC">
      <w:pPr>
        <w:spacing w:after="0"/>
        <w:jc w:val="both"/>
        <w:rPr>
          <w:rFonts w:ascii="Garamond" w:hAnsi="Garamond"/>
        </w:rPr>
      </w:pPr>
    </w:p>
    <w:p w14:paraId="7251CC1B" w14:textId="77777777" w:rsidR="00DE1DFC" w:rsidRDefault="009C18E8" w:rsidP="00DE1DFC">
      <w:pPr>
        <w:spacing w:after="0"/>
        <w:jc w:val="both"/>
        <w:rPr>
          <w:rFonts w:ascii="Garamond" w:hAnsi="Garamond"/>
        </w:rPr>
      </w:pPr>
      <w:r w:rsidRPr="00F0399E">
        <w:rPr>
          <w:rFonts w:ascii="Garamond" w:hAnsi="Garamond"/>
        </w:rPr>
        <w:t>7. Monitor LCD/LED bez przeplotu o przekątnej min. 21,5”, rozdzielczości min. 1600 x 900 pikseli, z regulacją położenia (obrót, pochylenie, wysokość niezależnie od pulpitu). TAK, podać Monitor 21,5” o rozdzielczości 1920x1080 z możliwością regulacji lewo-prawo oraz pochył przód-tył. Brak możliwości regulacji wysokości monitora niezależnie od pulpitu.</w:t>
      </w:r>
    </w:p>
    <w:p w14:paraId="1BBA3425" w14:textId="5ACDC849" w:rsidR="0048447C" w:rsidRDefault="006048D8" w:rsidP="00DE1DFC">
      <w:pPr>
        <w:spacing w:after="0"/>
        <w:jc w:val="both"/>
        <w:rPr>
          <w:rFonts w:ascii="Garamond" w:hAnsi="Garamond"/>
        </w:rPr>
      </w:pPr>
      <w:r w:rsidRPr="00F0399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F0399E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Zamawiający dopuszcza i wprowadza modyfikację w punkcie 7 Opisu przedmiotu zamówienia dot. części 2 (załącznik nr 1a do SWZ) oraz informuje, że wyżej będzie </w:t>
      </w:r>
      <w:r w:rsidR="00592B5D">
        <w:rPr>
          <w:rFonts w:ascii="Garamond" w:eastAsia="Times New Roman" w:hAnsi="Garamond" w:cs="Times New Roman"/>
          <w:bCs/>
          <w:color w:val="000000" w:themeColor="text1"/>
          <w:lang w:eastAsia="pl-PL"/>
        </w:rPr>
        <w:t>oceniane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pierwotne rozwiązanie. </w:t>
      </w:r>
    </w:p>
    <w:p w14:paraId="2ECF4C3A" w14:textId="77777777" w:rsidR="0048447C" w:rsidRDefault="0048447C" w:rsidP="00DE1DFC">
      <w:pPr>
        <w:spacing w:after="0"/>
        <w:jc w:val="both"/>
        <w:rPr>
          <w:rFonts w:ascii="Garamond" w:hAnsi="Garamond"/>
        </w:rPr>
      </w:pPr>
    </w:p>
    <w:p w14:paraId="6D39AAF8" w14:textId="77777777" w:rsidR="00DE1DFC" w:rsidRDefault="009C18E8" w:rsidP="00DE1DFC">
      <w:pPr>
        <w:spacing w:after="0"/>
        <w:jc w:val="both"/>
        <w:rPr>
          <w:rFonts w:ascii="Garamond" w:hAnsi="Garamond"/>
        </w:rPr>
      </w:pPr>
      <w:r w:rsidRPr="00F0399E">
        <w:rPr>
          <w:rFonts w:ascii="Garamond" w:hAnsi="Garamond"/>
        </w:rPr>
        <w:t>9. Zintegrowany z aparatem podgrzewacz żelu TAK Proponujemy dodanie fabrycznie nowego podgrzewacza do żelu jako odrębne urządzenie zamontowane na aparacie USG</w:t>
      </w:r>
    </w:p>
    <w:p w14:paraId="222743CC" w14:textId="44FA8037" w:rsidR="0048447C" w:rsidRDefault="00592B5D" w:rsidP="00DE1DFC">
      <w:pPr>
        <w:spacing w:after="0"/>
        <w:jc w:val="both"/>
        <w:rPr>
          <w:rFonts w:ascii="Garamond" w:hAnsi="Garamond"/>
        </w:rPr>
      </w:pPr>
      <w:r w:rsidRPr="00F0399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F0399E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dopuszcza i wprowadza modyfikację w punkcie 9 Opisu przedmiotu zamówienia dot. części 2 (załącznik nr 1a do SWZ) oraz informuje, że wyżej będzie oceniane pierwotne rozwiązanie.</w:t>
      </w:r>
    </w:p>
    <w:p w14:paraId="31414E35" w14:textId="77777777" w:rsidR="0048447C" w:rsidRDefault="0048447C" w:rsidP="00DE1DFC">
      <w:pPr>
        <w:spacing w:after="0"/>
        <w:jc w:val="both"/>
        <w:rPr>
          <w:rFonts w:ascii="Garamond" w:hAnsi="Garamond"/>
        </w:rPr>
      </w:pPr>
    </w:p>
    <w:p w14:paraId="0CFBFC78" w14:textId="77777777" w:rsidR="00592B5D" w:rsidRDefault="009C18E8" w:rsidP="00DE1DFC">
      <w:pPr>
        <w:spacing w:after="0" w:line="240" w:lineRule="auto"/>
        <w:jc w:val="both"/>
        <w:rPr>
          <w:rFonts w:ascii="Garamond" w:hAnsi="Garamond"/>
        </w:rPr>
      </w:pPr>
      <w:r w:rsidRPr="00F0399E">
        <w:rPr>
          <w:rFonts w:ascii="Garamond" w:hAnsi="Garamond"/>
        </w:rPr>
        <w:t>15. Min. 2 porty USB z przodu aparatu. TAK, podać Proponujemy 4 porty USB, w tym 2 po bokach konsoli aparatu</w:t>
      </w:r>
    </w:p>
    <w:p w14:paraId="1EC9F612" w14:textId="46E767A2" w:rsidR="00592B5D" w:rsidRPr="00F0399E" w:rsidRDefault="00592B5D" w:rsidP="00DE1DFC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F0399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F0399E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dopuszcza i wprowadza modyfikację w punkcie 15 Opisu przedmiotu zamówienia dot. części 2 (załącznik nr 1a do SWZ).</w:t>
      </w:r>
    </w:p>
    <w:p w14:paraId="7F8133AA" w14:textId="5D81D872" w:rsidR="0048447C" w:rsidRDefault="0048447C" w:rsidP="00DE1DFC">
      <w:pPr>
        <w:spacing w:after="0"/>
        <w:jc w:val="both"/>
        <w:rPr>
          <w:rFonts w:ascii="Garamond" w:hAnsi="Garamond"/>
        </w:rPr>
      </w:pPr>
    </w:p>
    <w:p w14:paraId="32F8789C" w14:textId="77777777" w:rsidR="00592B5D" w:rsidRDefault="009C18E8" w:rsidP="00DE1DFC">
      <w:pPr>
        <w:spacing w:after="0" w:line="240" w:lineRule="auto"/>
        <w:jc w:val="both"/>
        <w:rPr>
          <w:rFonts w:ascii="Garamond" w:hAnsi="Garamond"/>
        </w:rPr>
      </w:pPr>
      <w:r w:rsidRPr="00F0399E">
        <w:rPr>
          <w:rFonts w:ascii="Garamond" w:hAnsi="Garamond"/>
        </w:rPr>
        <w:t>19. Ilość klatek pamięci CINE – min. 2 700 TAK, podać Proponujemy ilość klatek pamięci CINE – 2200 – jest to wartość w zupełności wystarczająca w diagnostyce klinicznej</w:t>
      </w:r>
    </w:p>
    <w:p w14:paraId="58D4C666" w14:textId="119A8495" w:rsidR="00592B5D" w:rsidRPr="00F0399E" w:rsidRDefault="00592B5D" w:rsidP="00DE1DFC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F0399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F0399E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dopuszcza i wprowadza modyfikację w punkcie 19 Opisu przedmiotu zamówienia dot. części 2 (załącznik nr 1a do SWZ).</w:t>
      </w:r>
    </w:p>
    <w:p w14:paraId="39E652F1" w14:textId="77777777" w:rsidR="0048447C" w:rsidRDefault="0048447C" w:rsidP="00DE1DFC">
      <w:pPr>
        <w:spacing w:after="0"/>
        <w:jc w:val="both"/>
        <w:rPr>
          <w:rFonts w:ascii="Garamond" w:hAnsi="Garamond"/>
        </w:rPr>
      </w:pPr>
    </w:p>
    <w:p w14:paraId="2CA1E2A2" w14:textId="77777777" w:rsidR="00DE1DFC" w:rsidRDefault="009C18E8" w:rsidP="00DE1DFC">
      <w:pPr>
        <w:spacing w:after="0"/>
        <w:jc w:val="both"/>
        <w:rPr>
          <w:rFonts w:ascii="Garamond" w:hAnsi="Garamond"/>
        </w:rPr>
      </w:pPr>
      <w:r w:rsidRPr="00F0399E">
        <w:rPr>
          <w:rFonts w:ascii="Garamond" w:hAnsi="Garamond"/>
        </w:rPr>
        <w:t>20. Możliwość regulacji podstawowych parametrów na zatrzymanym obrazie, min.: TGC, wzmocnienie (2D, tryby dopplerowskie), zakres dynamiki, mapy szarości, mapy koloru, linia bazowa, odwrócenie spektrum i koloru (</w:t>
      </w:r>
      <w:proofErr w:type="spellStart"/>
      <w:r w:rsidRPr="00F0399E">
        <w:rPr>
          <w:rFonts w:ascii="Garamond" w:hAnsi="Garamond"/>
        </w:rPr>
        <w:t>invert</w:t>
      </w:r>
      <w:proofErr w:type="spellEnd"/>
      <w:r w:rsidRPr="00F0399E">
        <w:rPr>
          <w:rFonts w:ascii="Garamond" w:hAnsi="Garamond"/>
        </w:rPr>
        <w:t>) TAK, podać Proponujemy wszystkie wymagane regulacje parametrów poza możliwością regulacji TGC na obrazie zatrzymanym</w:t>
      </w:r>
    </w:p>
    <w:p w14:paraId="62799B32" w14:textId="1599E3CA" w:rsidR="0048447C" w:rsidRDefault="00592B5D" w:rsidP="00DE1DFC">
      <w:pPr>
        <w:spacing w:after="0"/>
        <w:jc w:val="both"/>
        <w:rPr>
          <w:rFonts w:ascii="Garamond" w:hAnsi="Garamond"/>
        </w:rPr>
      </w:pPr>
      <w:r w:rsidRPr="00F0399E">
        <w:rPr>
          <w:rFonts w:ascii="Garamond" w:eastAsia="Times New Roman" w:hAnsi="Garamond" w:cs="Times New Roman"/>
          <w:b/>
          <w:color w:val="000000" w:themeColor="text1"/>
          <w:lang w:eastAsia="pl-PL"/>
        </w:rPr>
        <w:lastRenderedPageBreak/>
        <w:t>Odpowiedź:</w:t>
      </w:r>
      <w:r w:rsidRPr="00F0399E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dopuszcza i wprowadza modyfikację w punkcie 20 Opisu przedmiotu zamówienia dot. części 2 (załącznik nr 1a do SWZ) oraz informuje, że wyżej będzie oceniane pierwotne rozwiązanie.</w:t>
      </w:r>
    </w:p>
    <w:p w14:paraId="3869F4FF" w14:textId="77777777" w:rsidR="0048447C" w:rsidRDefault="0048447C" w:rsidP="00DE1DFC">
      <w:pPr>
        <w:spacing w:after="0"/>
        <w:jc w:val="both"/>
        <w:rPr>
          <w:rFonts w:ascii="Garamond" w:hAnsi="Garamond"/>
        </w:rPr>
      </w:pPr>
    </w:p>
    <w:p w14:paraId="49D8FE89" w14:textId="77777777" w:rsidR="00DE1DFC" w:rsidRDefault="009C18E8" w:rsidP="00DE1DFC">
      <w:pPr>
        <w:spacing w:after="0"/>
        <w:jc w:val="both"/>
        <w:rPr>
          <w:rFonts w:ascii="Garamond" w:hAnsi="Garamond"/>
        </w:rPr>
      </w:pPr>
      <w:r w:rsidRPr="00F0399E">
        <w:rPr>
          <w:rFonts w:ascii="Garamond" w:hAnsi="Garamond"/>
        </w:rPr>
        <w:t>49. Regulacja uchylności pola Dopplera Kolorowego – min. +/-30 stopni TAK, podać Proponujemy standardową regulację pola Dopplera Kolorowego +/- 20 stopni</w:t>
      </w:r>
    </w:p>
    <w:p w14:paraId="1FF08E8C" w14:textId="2AC886C6" w:rsidR="0048447C" w:rsidRDefault="00592B5D" w:rsidP="00DE1DFC">
      <w:pPr>
        <w:spacing w:after="0"/>
        <w:jc w:val="both"/>
        <w:rPr>
          <w:rFonts w:ascii="Garamond" w:hAnsi="Garamond"/>
        </w:rPr>
      </w:pPr>
      <w:r w:rsidRPr="00F0399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F0399E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dopuszcza i wprowadza modyfikację w punkcie 49 Opisu przedmiotu zamówienia dot. części 2 (załącznik nr 1a do SWZ) oraz informuje, że wyżej będzie oceniane pierwotne rozwiązanie.</w:t>
      </w:r>
    </w:p>
    <w:p w14:paraId="191DF808" w14:textId="77777777" w:rsidR="0048447C" w:rsidRDefault="0048447C" w:rsidP="00DE1DFC">
      <w:pPr>
        <w:spacing w:after="0"/>
        <w:jc w:val="both"/>
        <w:rPr>
          <w:rFonts w:ascii="Garamond" w:hAnsi="Garamond"/>
        </w:rPr>
      </w:pPr>
    </w:p>
    <w:p w14:paraId="031A4175" w14:textId="77777777" w:rsidR="00DE1DFC" w:rsidRDefault="009C18E8" w:rsidP="00DE1DFC">
      <w:pPr>
        <w:spacing w:after="0"/>
        <w:jc w:val="both"/>
        <w:rPr>
          <w:rFonts w:ascii="Garamond" w:hAnsi="Garamond"/>
        </w:rPr>
      </w:pPr>
      <w:r w:rsidRPr="00F0399E">
        <w:rPr>
          <w:rFonts w:ascii="Garamond" w:hAnsi="Garamond"/>
        </w:rPr>
        <w:t xml:space="preserve">55. </w:t>
      </w:r>
      <w:proofErr w:type="spellStart"/>
      <w:r w:rsidRPr="00F0399E">
        <w:rPr>
          <w:rFonts w:ascii="Garamond" w:hAnsi="Garamond"/>
        </w:rPr>
        <w:t>Elastografia</w:t>
      </w:r>
      <w:proofErr w:type="spellEnd"/>
      <w:r w:rsidRPr="00F0399E">
        <w:rPr>
          <w:rFonts w:ascii="Garamond" w:hAnsi="Garamond"/>
        </w:rPr>
        <w:t xml:space="preserve"> typu </w:t>
      </w:r>
      <w:proofErr w:type="spellStart"/>
      <w:r w:rsidRPr="00F0399E">
        <w:rPr>
          <w:rFonts w:ascii="Garamond" w:hAnsi="Garamond"/>
        </w:rPr>
        <w:t>strain</w:t>
      </w:r>
      <w:proofErr w:type="spellEnd"/>
      <w:r w:rsidRPr="00F0399E">
        <w:rPr>
          <w:rFonts w:ascii="Garamond" w:hAnsi="Garamond"/>
        </w:rPr>
        <w:t xml:space="preserve"> dostępna na głowicach liniowych i </w:t>
      </w:r>
      <w:proofErr w:type="spellStart"/>
      <w:r w:rsidRPr="00F0399E">
        <w:rPr>
          <w:rFonts w:ascii="Garamond" w:hAnsi="Garamond"/>
        </w:rPr>
        <w:t>endokawitarnych</w:t>
      </w:r>
      <w:proofErr w:type="spellEnd"/>
      <w:r w:rsidRPr="00F0399E">
        <w:rPr>
          <w:rFonts w:ascii="Garamond" w:hAnsi="Garamond"/>
        </w:rPr>
        <w:t xml:space="preserve"> posiadająca wskaźnik siły nacisku. Możliwość obrazowania na dwóch półobrazach obrazu 2D i 2D z </w:t>
      </w:r>
      <w:proofErr w:type="spellStart"/>
      <w:r w:rsidRPr="00F0399E">
        <w:rPr>
          <w:rFonts w:ascii="Garamond" w:hAnsi="Garamond"/>
        </w:rPr>
        <w:t>elastogramem</w:t>
      </w:r>
      <w:proofErr w:type="spellEnd"/>
      <w:r w:rsidRPr="00F0399E">
        <w:rPr>
          <w:rFonts w:ascii="Garamond" w:hAnsi="Garamond"/>
        </w:rPr>
        <w:t xml:space="preserve"> na żywo oraz możliwość pomiarów </w:t>
      </w:r>
      <w:proofErr w:type="spellStart"/>
      <w:r w:rsidRPr="00F0399E">
        <w:rPr>
          <w:rFonts w:ascii="Garamond" w:hAnsi="Garamond"/>
        </w:rPr>
        <w:t>strain</w:t>
      </w:r>
      <w:proofErr w:type="spellEnd"/>
      <w:r w:rsidRPr="00F0399E">
        <w:rPr>
          <w:rFonts w:ascii="Garamond" w:hAnsi="Garamond"/>
        </w:rPr>
        <w:t xml:space="preserve"> ratio TAK Prosimy o zgodę na zaoferowanie ultrasonografu bez tej funkcjonalności w standardzie ale z możliwością rozbudowy systemu o taką funkcjonalność – </w:t>
      </w:r>
      <w:proofErr w:type="spellStart"/>
      <w:r w:rsidRPr="00F0399E">
        <w:rPr>
          <w:rFonts w:ascii="Garamond" w:hAnsi="Garamond"/>
        </w:rPr>
        <w:t>elastografia</w:t>
      </w:r>
      <w:proofErr w:type="spellEnd"/>
      <w:r w:rsidRPr="00F0399E">
        <w:rPr>
          <w:rFonts w:ascii="Garamond" w:hAnsi="Garamond"/>
        </w:rPr>
        <w:t xml:space="preserve"> typu </w:t>
      </w:r>
      <w:proofErr w:type="spellStart"/>
      <w:r w:rsidRPr="00F0399E">
        <w:rPr>
          <w:rFonts w:ascii="Garamond" w:hAnsi="Garamond"/>
        </w:rPr>
        <w:t>Strain</w:t>
      </w:r>
      <w:proofErr w:type="spellEnd"/>
      <w:r w:rsidRPr="00F0399E">
        <w:rPr>
          <w:rFonts w:ascii="Garamond" w:hAnsi="Garamond"/>
        </w:rPr>
        <w:t xml:space="preserve"> nie jest badaniem, które wykonuje się u noworodków </w:t>
      </w:r>
    </w:p>
    <w:p w14:paraId="621F2DEC" w14:textId="3E2DEE42" w:rsidR="0048447C" w:rsidRDefault="005C7591" w:rsidP="00DE1DFC">
      <w:pPr>
        <w:spacing w:after="0"/>
        <w:jc w:val="both"/>
        <w:rPr>
          <w:rFonts w:ascii="Garamond" w:hAnsi="Garamond"/>
        </w:rPr>
      </w:pPr>
      <w:r w:rsidRPr="00F0399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F0399E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Zamawiający dopuszcza i wprowadza modyfikację w punkcie </w:t>
      </w:r>
      <w:r w:rsidR="00287336">
        <w:rPr>
          <w:rFonts w:ascii="Garamond" w:eastAsia="Times New Roman" w:hAnsi="Garamond" w:cs="Times New Roman"/>
          <w:bCs/>
          <w:color w:val="000000" w:themeColor="text1"/>
          <w:lang w:eastAsia="pl-PL"/>
        </w:rPr>
        <w:t>55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Opisu przedmiotu zamówienia dot. części 2 (załącznik nr 1a do SWZ) oraz informuje, że wyżej będzie oceniane pierwotne rozwiązanie.</w:t>
      </w:r>
    </w:p>
    <w:p w14:paraId="4AE22B42" w14:textId="77777777" w:rsidR="0048447C" w:rsidRDefault="0048447C" w:rsidP="00DE1DFC">
      <w:pPr>
        <w:spacing w:after="0"/>
        <w:jc w:val="both"/>
        <w:rPr>
          <w:rFonts w:ascii="Garamond" w:hAnsi="Garamond"/>
        </w:rPr>
      </w:pPr>
    </w:p>
    <w:p w14:paraId="41A6D113" w14:textId="77777777" w:rsidR="00DE1DFC" w:rsidRDefault="009C18E8" w:rsidP="00DE1DFC">
      <w:pPr>
        <w:spacing w:after="0"/>
        <w:jc w:val="both"/>
        <w:rPr>
          <w:rFonts w:ascii="Garamond" w:hAnsi="Garamond"/>
        </w:rPr>
      </w:pPr>
      <w:r w:rsidRPr="00F0399E">
        <w:rPr>
          <w:rFonts w:ascii="Garamond" w:hAnsi="Garamond"/>
        </w:rPr>
        <w:t>57. Technologia wzmacniająca wizualizację igły biopsyjnej TAK Brak takiej funkcjonalności – aktualnie igły biopsyjne są wykonywane z materiałów, które pozwalają na dobrą widzialność na monitorze aparatu bez używania dodatkowych funkcji</w:t>
      </w:r>
    </w:p>
    <w:p w14:paraId="2ABEA765" w14:textId="7ADDF6E5" w:rsidR="0048447C" w:rsidRDefault="00287336" w:rsidP="00DE1DFC">
      <w:pPr>
        <w:spacing w:after="0"/>
        <w:jc w:val="both"/>
        <w:rPr>
          <w:rFonts w:ascii="Garamond" w:hAnsi="Garamond"/>
        </w:rPr>
      </w:pPr>
      <w:r w:rsidRPr="00F0399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F0399E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dopuszcza i wprowadza modyfikację w punkcie 57 Opisu przedmiotu zamówienia dot. części 2 (załącznik nr 1a do SWZ) oraz informuje, że wyżej będzie oceniane pierwotne rozwiązanie.</w:t>
      </w:r>
    </w:p>
    <w:p w14:paraId="0445AE61" w14:textId="77777777" w:rsidR="0048447C" w:rsidRDefault="0048447C" w:rsidP="00DE1DFC">
      <w:pPr>
        <w:spacing w:after="0"/>
        <w:jc w:val="both"/>
        <w:rPr>
          <w:rFonts w:ascii="Garamond" w:hAnsi="Garamond"/>
        </w:rPr>
      </w:pPr>
    </w:p>
    <w:p w14:paraId="1A6347B6" w14:textId="15456985" w:rsidR="0048447C" w:rsidRDefault="009C18E8" w:rsidP="00DE1DFC">
      <w:pPr>
        <w:spacing w:after="0"/>
        <w:jc w:val="both"/>
        <w:rPr>
          <w:rFonts w:ascii="Garamond" w:hAnsi="Garamond"/>
        </w:rPr>
      </w:pPr>
      <w:r w:rsidRPr="00F0399E">
        <w:rPr>
          <w:rFonts w:ascii="Garamond" w:hAnsi="Garamond"/>
        </w:rPr>
        <w:t>63. Oprogramowanie do echokardiograficznej próby wysiłkowej (</w:t>
      </w:r>
      <w:proofErr w:type="spellStart"/>
      <w:r w:rsidRPr="00F0399E">
        <w:rPr>
          <w:rFonts w:ascii="Garamond" w:hAnsi="Garamond"/>
        </w:rPr>
        <w:t>Stress</w:t>
      </w:r>
      <w:proofErr w:type="spellEnd"/>
      <w:r w:rsidRPr="00F0399E">
        <w:rPr>
          <w:rFonts w:ascii="Garamond" w:hAnsi="Garamond"/>
        </w:rPr>
        <w:t xml:space="preserve"> Echo) – protokoły dla próby farmakologicznej oraz dla wysiłku fizycznego (bieżnia, rowerek) TAK Prosimy o zgodę na zaoferowanie ultrasonografu bez tej funkcjonalności w standardzie ale z możliwością rozbudowy systemu o taką funkcjonalność – próba wysiłkowa </w:t>
      </w:r>
      <w:proofErr w:type="spellStart"/>
      <w:r w:rsidRPr="00F0399E">
        <w:rPr>
          <w:rFonts w:ascii="Garamond" w:hAnsi="Garamond"/>
        </w:rPr>
        <w:t>Stress</w:t>
      </w:r>
      <w:proofErr w:type="spellEnd"/>
      <w:r w:rsidRPr="00F0399E">
        <w:rPr>
          <w:rFonts w:ascii="Garamond" w:hAnsi="Garamond"/>
        </w:rPr>
        <w:t xml:space="preserve"> Echo nie jest badaniem, które wykonuje się u noworodków </w:t>
      </w:r>
      <w:r w:rsidRPr="00F0399E">
        <w:rPr>
          <w:rFonts w:ascii="Garamond" w:hAnsi="Garamond"/>
        </w:rPr>
        <w:br/>
      </w:r>
      <w:r w:rsidR="00287336" w:rsidRPr="00F0399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="00287336" w:rsidRPr="00F0399E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="00287336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dopuszcza i wprowadza modyfikację w punkcie 63 Opisu przedmiotu zamówienia dot. części 2 (załącznik nr 1a do SWZ) oraz informuje, że wyżej będzie oceniane pierwotne rozwiązanie.</w:t>
      </w:r>
    </w:p>
    <w:p w14:paraId="65220E11" w14:textId="77777777" w:rsidR="0048447C" w:rsidRDefault="0048447C" w:rsidP="00DE1DFC">
      <w:pPr>
        <w:spacing w:after="0"/>
        <w:jc w:val="both"/>
        <w:rPr>
          <w:rFonts w:ascii="Garamond" w:hAnsi="Garamond"/>
        </w:rPr>
      </w:pPr>
    </w:p>
    <w:p w14:paraId="37832FA0" w14:textId="7E1C5916" w:rsidR="0048447C" w:rsidRDefault="009C18E8" w:rsidP="00DE1DFC">
      <w:pPr>
        <w:spacing w:after="0"/>
        <w:jc w:val="both"/>
        <w:rPr>
          <w:rFonts w:ascii="Garamond" w:hAnsi="Garamond"/>
        </w:rPr>
      </w:pPr>
      <w:r w:rsidRPr="00F0399E">
        <w:rPr>
          <w:rFonts w:ascii="Garamond" w:hAnsi="Garamond"/>
        </w:rPr>
        <w:t xml:space="preserve">64. Analiza kurczliwości mięśnia sercowego </w:t>
      </w:r>
      <w:proofErr w:type="spellStart"/>
      <w:r w:rsidRPr="00F0399E">
        <w:rPr>
          <w:rFonts w:ascii="Garamond" w:hAnsi="Garamond"/>
        </w:rPr>
        <w:t>Strain</w:t>
      </w:r>
      <w:proofErr w:type="spellEnd"/>
      <w:r w:rsidRPr="00F0399E">
        <w:rPr>
          <w:rFonts w:ascii="Garamond" w:hAnsi="Garamond"/>
        </w:rPr>
        <w:t xml:space="preserve"> i </w:t>
      </w:r>
      <w:proofErr w:type="spellStart"/>
      <w:r w:rsidRPr="00F0399E">
        <w:rPr>
          <w:rFonts w:ascii="Garamond" w:hAnsi="Garamond"/>
        </w:rPr>
        <w:t>Strain</w:t>
      </w:r>
      <w:proofErr w:type="spellEnd"/>
      <w:r w:rsidRPr="00F0399E">
        <w:rPr>
          <w:rFonts w:ascii="Garamond" w:hAnsi="Garamond"/>
        </w:rPr>
        <w:t xml:space="preserve"> </w:t>
      </w:r>
      <w:proofErr w:type="spellStart"/>
      <w:r w:rsidRPr="00F0399E">
        <w:rPr>
          <w:rFonts w:ascii="Garamond" w:hAnsi="Garamond"/>
        </w:rPr>
        <w:t>Rate</w:t>
      </w:r>
      <w:proofErr w:type="spellEnd"/>
      <w:r w:rsidRPr="00F0399E">
        <w:rPr>
          <w:rFonts w:ascii="Garamond" w:hAnsi="Garamond"/>
        </w:rPr>
        <w:t xml:space="preserve"> TAK Prosimy o zgodę na zaoferowanie ultrasonografu bez tej funkcjonalności w standardzie lecz z możliwością rozbudowy systemu o taką opcję </w:t>
      </w:r>
      <w:r w:rsidRPr="00F0399E">
        <w:rPr>
          <w:rFonts w:ascii="Garamond" w:hAnsi="Garamond"/>
        </w:rPr>
        <w:br/>
      </w:r>
      <w:r w:rsidR="00A1670A" w:rsidRPr="00F0399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="00A1670A" w:rsidRPr="00F0399E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="00A1670A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dopuszcza i wprowadza modyfikację w punkcie 64 Opisu przedmiotu zamówienia dot. części 2 (załącznik nr 1a do SWZ) oraz informuje, że wyżej będzie oceniane pierwotne rozwiązanie.</w:t>
      </w:r>
    </w:p>
    <w:p w14:paraId="6E32F370" w14:textId="77777777" w:rsidR="0048447C" w:rsidRDefault="0048447C" w:rsidP="00DE1DFC">
      <w:pPr>
        <w:spacing w:after="0"/>
        <w:jc w:val="both"/>
        <w:rPr>
          <w:rFonts w:ascii="Garamond" w:hAnsi="Garamond"/>
        </w:rPr>
      </w:pPr>
    </w:p>
    <w:p w14:paraId="2B8B7DA5" w14:textId="77777777" w:rsidR="00A1670A" w:rsidRDefault="009C18E8" w:rsidP="00DE1DFC">
      <w:pPr>
        <w:spacing w:after="0" w:line="240" w:lineRule="auto"/>
        <w:jc w:val="both"/>
        <w:rPr>
          <w:rFonts w:ascii="Garamond" w:hAnsi="Garamond"/>
        </w:rPr>
      </w:pPr>
      <w:r w:rsidRPr="00F0399E">
        <w:rPr>
          <w:rFonts w:ascii="Garamond" w:hAnsi="Garamond"/>
        </w:rPr>
        <w:t xml:space="preserve">76. Zakres częstotliwości pracy przetwornika - min. 4,0-9,0 MHz TAK, podać Proponujemy głowicę </w:t>
      </w:r>
      <w:proofErr w:type="spellStart"/>
      <w:r w:rsidRPr="00F0399E">
        <w:rPr>
          <w:rFonts w:ascii="Garamond" w:hAnsi="Garamond"/>
        </w:rPr>
        <w:t>microconvex</w:t>
      </w:r>
      <w:proofErr w:type="spellEnd"/>
      <w:r w:rsidRPr="00F0399E">
        <w:rPr>
          <w:rFonts w:ascii="Garamond" w:hAnsi="Garamond"/>
        </w:rPr>
        <w:t xml:space="preserve"> o zakresie pracy od 5.0 MHz do 8.0 MHz </w:t>
      </w:r>
    </w:p>
    <w:p w14:paraId="6D7DFD72" w14:textId="18303FE2" w:rsidR="00A1670A" w:rsidRPr="00F0399E" w:rsidRDefault="00A1670A" w:rsidP="00DE1DFC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F0399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F0399E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dopuszcza i wprowadza modyfikację w punkcie 76 Opisu przedmiotu zamówienia dot. części 2 (załącznik nr 1a do SWZ).</w:t>
      </w:r>
    </w:p>
    <w:p w14:paraId="1CBD2D2B" w14:textId="0E0F7A0D" w:rsidR="0048447C" w:rsidRDefault="0048447C" w:rsidP="00DE1DFC">
      <w:pPr>
        <w:spacing w:after="0"/>
        <w:jc w:val="both"/>
        <w:rPr>
          <w:rFonts w:ascii="Garamond" w:hAnsi="Garamond"/>
        </w:rPr>
      </w:pPr>
    </w:p>
    <w:p w14:paraId="629B22FC" w14:textId="77777777" w:rsidR="00DE1DFC" w:rsidRDefault="009C18E8" w:rsidP="00DE1DFC">
      <w:pPr>
        <w:spacing w:after="0"/>
        <w:jc w:val="both"/>
        <w:rPr>
          <w:rFonts w:ascii="Garamond" w:hAnsi="Garamond"/>
        </w:rPr>
      </w:pPr>
      <w:r w:rsidRPr="00F0399E">
        <w:rPr>
          <w:rFonts w:ascii="Garamond" w:hAnsi="Garamond"/>
        </w:rPr>
        <w:t>78. Częstotliwości nadawcze pracy do wyboru dla obrazowania harmonicznego, min. 2 częstotliwości TAK, podać Brak takiej funkcjonalności</w:t>
      </w:r>
    </w:p>
    <w:p w14:paraId="17106D93" w14:textId="1590358E" w:rsidR="0048447C" w:rsidRDefault="00860FD9" w:rsidP="00DE1DFC">
      <w:pPr>
        <w:spacing w:after="0"/>
        <w:jc w:val="both"/>
        <w:rPr>
          <w:rFonts w:ascii="Garamond" w:hAnsi="Garamond"/>
        </w:rPr>
      </w:pPr>
      <w:r w:rsidRPr="00F0399E">
        <w:rPr>
          <w:rFonts w:ascii="Garamond" w:eastAsia="Times New Roman" w:hAnsi="Garamond" w:cs="Times New Roman"/>
          <w:b/>
          <w:color w:val="000000" w:themeColor="text1"/>
          <w:lang w:eastAsia="pl-PL"/>
        </w:rPr>
        <w:lastRenderedPageBreak/>
        <w:t>Odpowiedź:</w:t>
      </w:r>
      <w:r w:rsidRPr="00F0399E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dopuszcza i wprowadza modyfikację w punkcie 78 Opisu przedmiotu zamówienia dot. części 2 (załącznik nr 1a do SWZ) oraz informuje, że wyżej będzie oceniane pierwotne rozwiązanie.</w:t>
      </w:r>
    </w:p>
    <w:p w14:paraId="2FDA787C" w14:textId="77777777" w:rsidR="0048447C" w:rsidRDefault="0048447C" w:rsidP="00DE1DFC">
      <w:pPr>
        <w:spacing w:after="0"/>
        <w:jc w:val="both"/>
        <w:rPr>
          <w:rFonts w:ascii="Garamond" w:hAnsi="Garamond"/>
        </w:rPr>
      </w:pPr>
    </w:p>
    <w:p w14:paraId="02C7A4CB" w14:textId="77777777" w:rsidR="00860FD9" w:rsidRDefault="009C18E8" w:rsidP="00DE1DFC">
      <w:pPr>
        <w:spacing w:after="0" w:line="240" w:lineRule="auto"/>
        <w:jc w:val="both"/>
        <w:rPr>
          <w:rFonts w:ascii="Garamond" w:hAnsi="Garamond"/>
        </w:rPr>
      </w:pPr>
      <w:r w:rsidRPr="00F0399E">
        <w:rPr>
          <w:rFonts w:ascii="Garamond" w:hAnsi="Garamond"/>
        </w:rPr>
        <w:t>85. Zakres częstotliwości pracy przetwornika – min. 4,5 – 13,0 MHz TAK, podać Proponujemy głowicę liniową o zakresie pracy od 4.0 MHz – do 12.0 MHz</w:t>
      </w:r>
    </w:p>
    <w:p w14:paraId="4D271024" w14:textId="1925525B" w:rsidR="00860FD9" w:rsidRPr="00F0399E" w:rsidRDefault="00860FD9" w:rsidP="00DE1DFC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F0399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F0399E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dopuszcza i wprowadza modyfikację w punkcie 76 Opisu przedmiotu zamówienia dot. części 2 (załącznik nr 1a do SWZ).</w:t>
      </w:r>
    </w:p>
    <w:p w14:paraId="331141F1" w14:textId="32FC0376" w:rsidR="0048447C" w:rsidRDefault="0048447C" w:rsidP="00DE1DFC">
      <w:pPr>
        <w:spacing w:after="0"/>
        <w:jc w:val="both"/>
        <w:rPr>
          <w:rFonts w:ascii="Garamond" w:hAnsi="Garamond"/>
        </w:rPr>
      </w:pPr>
    </w:p>
    <w:p w14:paraId="71156E37" w14:textId="77777777" w:rsidR="00DE1DFC" w:rsidRDefault="009C18E8" w:rsidP="00DE1DFC">
      <w:pPr>
        <w:spacing w:after="0"/>
        <w:jc w:val="both"/>
        <w:rPr>
          <w:rFonts w:ascii="Garamond" w:hAnsi="Garamond"/>
        </w:rPr>
      </w:pPr>
      <w:r w:rsidRPr="00F0399E">
        <w:rPr>
          <w:rFonts w:ascii="Garamond" w:hAnsi="Garamond"/>
        </w:rPr>
        <w:t>89. Ilość elementów (kryształów) – min. 190 TAK, podać Proponujemy głowicę liniową posiadającą 128 elementów (kryształów)</w:t>
      </w:r>
    </w:p>
    <w:p w14:paraId="149457F4" w14:textId="1A62B3E1" w:rsidR="0048447C" w:rsidRDefault="00860FD9" w:rsidP="00DE1DFC">
      <w:pPr>
        <w:spacing w:after="0"/>
        <w:jc w:val="both"/>
        <w:rPr>
          <w:rFonts w:ascii="Garamond" w:hAnsi="Garamond"/>
        </w:rPr>
      </w:pPr>
      <w:r w:rsidRPr="00F0399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F0399E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dopuszcza i wprowadza modyfikację w punkcie 89 Opisu przedmiotu zamówienia dot. części 2 (załącznik nr 1a do SWZ) oraz informuje, że wyżej będzie oceniane pierwotne rozwiązanie.</w:t>
      </w:r>
    </w:p>
    <w:p w14:paraId="615AD839" w14:textId="77777777" w:rsidR="0048447C" w:rsidRDefault="0048447C" w:rsidP="00DE1DFC">
      <w:pPr>
        <w:spacing w:after="0"/>
        <w:jc w:val="both"/>
        <w:rPr>
          <w:rFonts w:ascii="Garamond" w:hAnsi="Garamond"/>
        </w:rPr>
      </w:pPr>
    </w:p>
    <w:p w14:paraId="655D01DD" w14:textId="77777777" w:rsidR="00163FEC" w:rsidRDefault="009C18E8" w:rsidP="00DE1DFC">
      <w:pPr>
        <w:spacing w:after="0" w:line="240" w:lineRule="auto"/>
        <w:jc w:val="both"/>
        <w:rPr>
          <w:rFonts w:ascii="Garamond" w:hAnsi="Garamond"/>
        </w:rPr>
      </w:pPr>
      <w:r w:rsidRPr="00F0399E">
        <w:rPr>
          <w:rFonts w:ascii="Garamond" w:hAnsi="Garamond"/>
        </w:rPr>
        <w:t>94. Oprogramowanie aparatu /programy obliczeniowe i raporty/: j. brzuszna, małe i powierzchowne narządy, naczynia, urologia, kardiologia, pediatria, ginekologia, położnictwo i inne TAK, podać W związku z tym, że aparat ma być wykorzystywany na Klinice Neonatologii proponujemy aparat z oprogramowaniem do badań brzusznych oraz pełnym pakietem do badań pediatrycznych (w tym także pediatrycznych kardiologicznych)</w:t>
      </w:r>
    </w:p>
    <w:p w14:paraId="7625D3DB" w14:textId="40C21245" w:rsidR="00163FEC" w:rsidRPr="00F0399E" w:rsidRDefault="00163FEC" w:rsidP="00DE1DFC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F0399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F0399E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dopuszcza i wprowadza modyfikację w punkcie 94 Opisu przedmiotu zamówienia dot. części 2 (załącznik nr 1a do SWZ).</w:t>
      </w:r>
    </w:p>
    <w:p w14:paraId="4D75BFE3" w14:textId="77777777" w:rsidR="0048447C" w:rsidRDefault="0048447C" w:rsidP="00DE1DFC">
      <w:pPr>
        <w:spacing w:after="0"/>
        <w:jc w:val="both"/>
        <w:rPr>
          <w:rFonts w:ascii="Garamond" w:hAnsi="Garamond"/>
        </w:rPr>
      </w:pPr>
    </w:p>
    <w:p w14:paraId="10E9775E" w14:textId="77777777" w:rsidR="00994546" w:rsidRPr="00F0399E" w:rsidRDefault="009C18E8" w:rsidP="00DE1DFC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F0399E">
        <w:rPr>
          <w:rFonts w:ascii="Garamond" w:hAnsi="Garamond"/>
        </w:rPr>
        <w:t xml:space="preserve">97. Automatyczny pomiar IMT w wyznaczonym obszarze TAK Prosimy o zgodę na zaoferowanie ultrasonografu bez takiej funkcjonalności w standardzie lecz z możliwością rozbudowy systemu o taką opcję – pomiar blaszki miażdżycowej nie jest badaniem wykonywanym u noworodków </w:t>
      </w:r>
      <w:r w:rsidRPr="00F0399E">
        <w:rPr>
          <w:rFonts w:ascii="Garamond" w:hAnsi="Garamond"/>
        </w:rPr>
        <w:br/>
      </w:r>
      <w:r w:rsidR="00994546" w:rsidRPr="00F0399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="00994546" w:rsidRPr="00F0399E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="00994546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wykreśla punkt 97 Opisu przedmiotu zamówienia dot. części 2 (załącznik nr 1a do SWZ).</w:t>
      </w:r>
    </w:p>
    <w:p w14:paraId="7EF32F01" w14:textId="77777777" w:rsidR="00994546" w:rsidRDefault="00994546" w:rsidP="00DE1DFC">
      <w:pPr>
        <w:spacing w:after="0"/>
        <w:jc w:val="both"/>
        <w:rPr>
          <w:rFonts w:ascii="Garamond" w:hAnsi="Garamond"/>
        </w:rPr>
      </w:pPr>
    </w:p>
    <w:p w14:paraId="1C2EF00F" w14:textId="02A28C99" w:rsidR="00994546" w:rsidRPr="00994546" w:rsidRDefault="00994546" w:rsidP="00DE1DFC">
      <w:pPr>
        <w:spacing w:after="0"/>
        <w:jc w:val="both"/>
        <w:rPr>
          <w:rFonts w:ascii="Garamond" w:hAnsi="Garamond"/>
          <w:b/>
        </w:rPr>
      </w:pPr>
      <w:r w:rsidRPr="00994546">
        <w:rPr>
          <w:rFonts w:ascii="Garamond" w:hAnsi="Garamond"/>
          <w:b/>
        </w:rPr>
        <w:t>Pytanie 7</w:t>
      </w:r>
      <w:r w:rsidR="009C18E8" w:rsidRPr="00994546">
        <w:rPr>
          <w:rFonts w:ascii="Garamond" w:hAnsi="Garamond"/>
          <w:b/>
        </w:rPr>
        <w:t xml:space="preserve"> </w:t>
      </w:r>
    </w:p>
    <w:p w14:paraId="017F3966" w14:textId="77777777" w:rsidR="00DE1DFC" w:rsidRDefault="00994546" w:rsidP="00DE1DFC">
      <w:pPr>
        <w:spacing w:after="0"/>
        <w:jc w:val="both"/>
        <w:rPr>
          <w:rFonts w:ascii="Garamond" w:hAnsi="Garamond"/>
        </w:rPr>
      </w:pPr>
      <w:r w:rsidRPr="00F0399E">
        <w:rPr>
          <w:rFonts w:ascii="Garamond" w:hAnsi="Garamond"/>
        </w:rPr>
        <w:t>D</w:t>
      </w:r>
      <w:r w:rsidR="009C18E8" w:rsidRPr="00F0399E">
        <w:rPr>
          <w:rFonts w:ascii="Garamond" w:hAnsi="Garamond"/>
        </w:rPr>
        <w:t>ot</w:t>
      </w:r>
      <w:r>
        <w:rPr>
          <w:rFonts w:ascii="Garamond" w:hAnsi="Garamond"/>
        </w:rPr>
        <w:t>.</w:t>
      </w:r>
      <w:r w:rsidR="009C18E8" w:rsidRPr="00F0399E">
        <w:rPr>
          <w:rFonts w:ascii="Garamond" w:hAnsi="Garamond"/>
        </w:rPr>
        <w:t xml:space="preserve"> części 2</w:t>
      </w:r>
    </w:p>
    <w:p w14:paraId="46C44E14" w14:textId="77777777" w:rsidR="00DE1DFC" w:rsidRDefault="009C18E8" w:rsidP="00DE1DFC">
      <w:pPr>
        <w:spacing w:after="0"/>
        <w:jc w:val="both"/>
        <w:rPr>
          <w:rFonts w:ascii="Garamond" w:hAnsi="Garamond"/>
        </w:rPr>
      </w:pPr>
      <w:r w:rsidRPr="00F0399E">
        <w:rPr>
          <w:rFonts w:ascii="Garamond" w:hAnsi="Garamond"/>
        </w:rPr>
        <w:t xml:space="preserve">Czy Zamawiający w części 2 dopuści aparat </w:t>
      </w:r>
      <w:r w:rsidRPr="00994546">
        <w:rPr>
          <w:rFonts w:ascii="Garamond" w:hAnsi="Garamond"/>
        </w:rPr>
        <w:t xml:space="preserve">ultrasonograficzny marki Philips posiadający parametry takie same jak w </w:t>
      </w:r>
      <w:r w:rsidRPr="001B70A8">
        <w:rPr>
          <w:rFonts w:ascii="Garamond" w:hAnsi="Garamond"/>
        </w:rPr>
        <w:t>pytaniu nr 1</w:t>
      </w:r>
      <w:r w:rsidRPr="00994546">
        <w:rPr>
          <w:rFonts w:ascii="Garamond" w:hAnsi="Garamond"/>
        </w:rPr>
        <w:t xml:space="preserve">, kompatybilny z minimum 16 głowicami obsługiwanymi przez aparat ultrasonograficzny Philips </w:t>
      </w:r>
      <w:proofErr w:type="spellStart"/>
      <w:r w:rsidRPr="00994546">
        <w:rPr>
          <w:rFonts w:ascii="Garamond" w:hAnsi="Garamond"/>
        </w:rPr>
        <w:t>Epiq</w:t>
      </w:r>
      <w:proofErr w:type="spellEnd"/>
      <w:r w:rsidRPr="00994546">
        <w:rPr>
          <w:rFonts w:ascii="Garamond" w:hAnsi="Garamond"/>
        </w:rPr>
        <w:t xml:space="preserve"> 7G</w:t>
      </w:r>
      <w:r w:rsidRPr="00F0399E">
        <w:rPr>
          <w:rFonts w:ascii="Garamond" w:hAnsi="Garamond"/>
        </w:rPr>
        <w:t xml:space="preserve"> posiadany przez Zamawiającego na Klinice Neonatologii, nie wyposażony w standardzie w głowicę sektorową pediatryczną ale posiadający możliwość rozbudowy o taką głowicę w przyszłości?</w:t>
      </w:r>
    </w:p>
    <w:p w14:paraId="7343946B" w14:textId="45CBE461" w:rsidR="00994546" w:rsidRDefault="00994546" w:rsidP="00DE1DFC">
      <w:pPr>
        <w:spacing w:after="0"/>
        <w:jc w:val="both"/>
        <w:rPr>
          <w:rFonts w:ascii="Garamond" w:hAnsi="Garamond"/>
        </w:rPr>
      </w:pPr>
      <w:r w:rsidRPr="00994546">
        <w:rPr>
          <w:rFonts w:ascii="Garamond" w:eastAsia="Times New Roman" w:hAnsi="Garamond" w:cs="Times New Roman"/>
          <w:b/>
          <w:lang w:eastAsia="pl-PL"/>
        </w:rPr>
        <w:t>Odpowiedź:</w:t>
      </w:r>
      <w:r w:rsidRPr="00994546">
        <w:rPr>
          <w:rFonts w:ascii="Garamond" w:hAnsi="Garamond"/>
        </w:rPr>
        <w:t xml:space="preserve"> Zamawiający dopuszcza taką możl</w:t>
      </w:r>
      <w:r>
        <w:rPr>
          <w:rFonts w:ascii="Garamond" w:hAnsi="Garamond"/>
        </w:rPr>
        <w:t>iwość w związku z czym wprowadza</w:t>
      </w:r>
      <w:r w:rsidRPr="00994546">
        <w:rPr>
          <w:rFonts w:ascii="Garamond" w:hAnsi="Garamond"/>
        </w:rPr>
        <w:t xml:space="preserve"> odpowiednią punktację w poz. 68. Wymogi oraz punktacja opisane w poz. 69-74 dotyczyć będą tylko tych </w:t>
      </w:r>
      <w:r>
        <w:rPr>
          <w:rFonts w:ascii="Garamond" w:hAnsi="Garamond"/>
        </w:rPr>
        <w:t xml:space="preserve">wykonawców, </w:t>
      </w:r>
      <w:r w:rsidRPr="00994546">
        <w:rPr>
          <w:rFonts w:ascii="Garamond" w:hAnsi="Garamond"/>
        </w:rPr>
        <w:t>którzy zaoferują głowice w standardzie. Wykonawcy, którzy zadeklarują rozwiązanie polegające na możliwości przyszłej rozbudowy nie muszą deklarować  w poz. 69-74 żadnych parametrów.</w:t>
      </w:r>
    </w:p>
    <w:p w14:paraId="160CF1DC" w14:textId="77777777" w:rsidR="005B5C82" w:rsidRPr="005B5C82" w:rsidRDefault="005B5C82" w:rsidP="00DE1DFC">
      <w:pPr>
        <w:spacing w:after="0"/>
        <w:jc w:val="both"/>
        <w:rPr>
          <w:rFonts w:ascii="Garamond" w:hAnsi="Garamond"/>
          <w:b/>
        </w:rPr>
      </w:pPr>
      <w:r>
        <w:rPr>
          <w:rFonts w:ascii="Garamond" w:hAnsi="Garamond"/>
        </w:rPr>
        <w:br/>
      </w:r>
      <w:r w:rsidRPr="005B5C82">
        <w:rPr>
          <w:rFonts w:ascii="Garamond" w:hAnsi="Garamond"/>
          <w:b/>
        </w:rPr>
        <w:t>Pytanie 8</w:t>
      </w:r>
      <w:r w:rsidR="009C18E8" w:rsidRPr="005B5C82">
        <w:rPr>
          <w:rFonts w:ascii="Garamond" w:hAnsi="Garamond"/>
          <w:b/>
        </w:rPr>
        <w:t xml:space="preserve"> </w:t>
      </w:r>
    </w:p>
    <w:p w14:paraId="506D5825" w14:textId="77777777" w:rsidR="005B5C82" w:rsidRDefault="005B5C82" w:rsidP="00DE1DFC">
      <w:pPr>
        <w:spacing w:after="0" w:line="240" w:lineRule="auto"/>
        <w:jc w:val="both"/>
        <w:rPr>
          <w:rFonts w:ascii="Garamond" w:hAnsi="Garamond"/>
        </w:rPr>
      </w:pPr>
      <w:r w:rsidRPr="00F0399E">
        <w:rPr>
          <w:rFonts w:ascii="Garamond" w:hAnsi="Garamond"/>
        </w:rPr>
        <w:t>D</w:t>
      </w:r>
      <w:r w:rsidR="009C18E8" w:rsidRPr="00F0399E">
        <w:rPr>
          <w:rFonts w:ascii="Garamond" w:hAnsi="Garamond"/>
        </w:rPr>
        <w:t>ot</w:t>
      </w:r>
      <w:r>
        <w:rPr>
          <w:rFonts w:ascii="Garamond" w:hAnsi="Garamond"/>
        </w:rPr>
        <w:t>.</w:t>
      </w:r>
      <w:r w:rsidR="009C18E8" w:rsidRPr="00F0399E">
        <w:rPr>
          <w:rFonts w:ascii="Garamond" w:hAnsi="Garamond"/>
        </w:rPr>
        <w:t xml:space="preserve"> części 2</w:t>
      </w:r>
    </w:p>
    <w:p w14:paraId="08DCAF8B" w14:textId="77777777" w:rsidR="005B5C82" w:rsidRDefault="009C18E8" w:rsidP="00DE1DFC">
      <w:pPr>
        <w:spacing w:after="0" w:line="240" w:lineRule="auto"/>
        <w:jc w:val="both"/>
        <w:rPr>
          <w:rFonts w:ascii="Garamond" w:hAnsi="Garamond"/>
        </w:rPr>
      </w:pPr>
      <w:r w:rsidRPr="00F0399E">
        <w:rPr>
          <w:rFonts w:ascii="Garamond" w:hAnsi="Garamond"/>
        </w:rPr>
        <w:t xml:space="preserve">Czy Zamawiający w części 2 będzie wymagał aparatu ultrasonograficznego kompatybilnego z minimum 16 głowicami obsługiwanymi przez aparat Philips </w:t>
      </w:r>
      <w:proofErr w:type="spellStart"/>
      <w:r w:rsidRPr="00F0399E">
        <w:rPr>
          <w:rFonts w:ascii="Garamond" w:hAnsi="Garamond"/>
        </w:rPr>
        <w:t>Epiq</w:t>
      </w:r>
      <w:proofErr w:type="spellEnd"/>
      <w:r w:rsidRPr="00F0399E">
        <w:rPr>
          <w:rFonts w:ascii="Garamond" w:hAnsi="Garamond"/>
        </w:rPr>
        <w:t xml:space="preserve"> 7G posiadany przez Zamawiającego na Klinice Neonatologii, co przełoży się na zoptymalizowanie pracy oraz zmniejszy koszty związane z serwisem i potencjalną rozbudową aparatury ultrasonograficznej na oddziale?</w:t>
      </w:r>
    </w:p>
    <w:p w14:paraId="1297D74D" w14:textId="14647A78" w:rsidR="005B5C82" w:rsidRPr="00F0399E" w:rsidRDefault="005B5C82" w:rsidP="00DE1DFC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994546">
        <w:rPr>
          <w:rFonts w:ascii="Garamond" w:eastAsia="Times New Roman" w:hAnsi="Garamond" w:cs="Times New Roman"/>
          <w:b/>
          <w:lang w:eastAsia="pl-PL"/>
        </w:rPr>
        <w:t>Odpowiedź:</w:t>
      </w:r>
      <w:r w:rsidRPr="00994546">
        <w:rPr>
          <w:rFonts w:ascii="Garamond" w:hAnsi="Garamond"/>
        </w:rPr>
        <w:t xml:space="preserve"> Zamawiający</w:t>
      </w:r>
      <w:r>
        <w:rPr>
          <w:rFonts w:ascii="Garamond" w:hAnsi="Garamond"/>
        </w:rPr>
        <w:t xml:space="preserve"> nie wymaga ale wprowadza punktację za takie rozwiązanie (punkt 121</w:t>
      </w:r>
      <w:r w:rsidRPr="005B5C8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Opisu przedmiotu zamówienia dot. części 2 (załącznik nr 1a do SWZ).</w:t>
      </w:r>
    </w:p>
    <w:p w14:paraId="04D61103" w14:textId="6BDDBD59" w:rsidR="005B5C82" w:rsidRDefault="005B5C82" w:rsidP="00DE1DFC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 </w:t>
      </w:r>
      <w:r w:rsidR="009C18E8" w:rsidRPr="00F0399E">
        <w:rPr>
          <w:rFonts w:ascii="Garamond" w:hAnsi="Garamond"/>
        </w:rPr>
        <w:br/>
      </w:r>
    </w:p>
    <w:p w14:paraId="374E4320" w14:textId="4AD90EB6" w:rsidR="005B5C82" w:rsidRDefault="005B5C82" w:rsidP="00DE1DFC">
      <w:pPr>
        <w:spacing w:after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Pytanie 9</w:t>
      </w:r>
      <w:r w:rsidRPr="005B5C82">
        <w:rPr>
          <w:rFonts w:ascii="Garamond" w:hAnsi="Garamond"/>
          <w:b/>
        </w:rPr>
        <w:t xml:space="preserve"> </w:t>
      </w:r>
    </w:p>
    <w:p w14:paraId="7999D699" w14:textId="77777777" w:rsidR="005B5C82" w:rsidRDefault="005B5C82" w:rsidP="00DE1DFC">
      <w:pPr>
        <w:spacing w:after="0" w:line="240" w:lineRule="auto"/>
        <w:jc w:val="both"/>
        <w:rPr>
          <w:rFonts w:ascii="Garamond" w:hAnsi="Garamond"/>
        </w:rPr>
      </w:pPr>
      <w:r w:rsidRPr="00F0399E">
        <w:rPr>
          <w:rFonts w:ascii="Garamond" w:hAnsi="Garamond"/>
        </w:rPr>
        <w:t>D</w:t>
      </w:r>
      <w:r w:rsidR="009C18E8" w:rsidRPr="00F0399E">
        <w:rPr>
          <w:rFonts w:ascii="Garamond" w:hAnsi="Garamond"/>
        </w:rPr>
        <w:t>ot</w:t>
      </w:r>
      <w:r>
        <w:rPr>
          <w:rFonts w:ascii="Garamond" w:hAnsi="Garamond"/>
        </w:rPr>
        <w:t>.</w:t>
      </w:r>
      <w:r w:rsidR="009C18E8" w:rsidRPr="00F0399E">
        <w:rPr>
          <w:rFonts w:ascii="Garamond" w:hAnsi="Garamond"/>
        </w:rPr>
        <w:t xml:space="preserve"> części 2</w:t>
      </w:r>
    </w:p>
    <w:p w14:paraId="5A70E61E" w14:textId="7E07AF66" w:rsidR="005B5C82" w:rsidRPr="001B70A8" w:rsidRDefault="009C18E8" w:rsidP="00DE1DFC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F0399E">
        <w:rPr>
          <w:rFonts w:ascii="Garamond" w:hAnsi="Garamond"/>
        </w:rPr>
        <w:t xml:space="preserve">Czy Zamawiający w części 2 będzie wymagał aparatu ultrasonograficznego mającego możliwość rozbudowy o głowicę przezprzełykową pediatryczną o zakresie częstotliwości pracy min. 3.0 MHz do 7.0 MHz kompatybilną z aparatem </w:t>
      </w:r>
      <w:r w:rsidRPr="001B70A8">
        <w:rPr>
          <w:rFonts w:ascii="Garamond" w:hAnsi="Garamond"/>
        </w:rPr>
        <w:t xml:space="preserve">Philips </w:t>
      </w:r>
      <w:proofErr w:type="spellStart"/>
      <w:r w:rsidRPr="001B70A8">
        <w:rPr>
          <w:rFonts w:ascii="Garamond" w:hAnsi="Garamond"/>
        </w:rPr>
        <w:t>Epiq</w:t>
      </w:r>
      <w:proofErr w:type="spellEnd"/>
      <w:r w:rsidRPr="001B70A8">
        <w:rPr>
          <w:rFonts w:ascii="Garamond" w:hAnsi="Garamond"/>
        </w:rPr>
        <w:t xml:space="preserve"> 7G, który posiada Klinika Neonatologii jednocześnie dopuszczając aparat ultrasonograficzny spełniający parametry wyszczególnione w pytaniu nr 1? </w:t>
      </w:r>
      <w:r w:rsidRPr="001B70A8">
        <w:rPr>
          <w:rFonts w:ascii="Garamond" w:hAnsi="Garamond"/>
        </w:rPr>
        <w:br/>
      </w:r>
      <w:r w:rsidR="005B5C82" w:rsidRPr="001B70A8">
        <w:rPr>
          <w:rFonts w:ascii="Garamond" w:eastAsia="Times New Roman" w:hAnsi="Garamond" w:cs="Times New Roman"/>
          <w:b/>
          <w:lang w:eastAsia="pl-PL"/>
        </w:rPr>
        <w:t>Odpowiedź:</w:t>
      </w:r>
      <w:r w:rsidR="005B5C82" w:rsidRPr="001B70A8">
        <w:rPr>
          <w:rFonts w:ascii="Garamond" w:hAnsi="Garamond"/>
        </w:rPr>
        <w:t xml:space="preserve"> Zamawiający nie wymaga ale wprowadza punktację za takie rozwiązanie (punkt 122</w:t>
      </w:r>
      <w:r w:rsidR="005B5C82" w:rsidRPr="001B70A8">
        <w:rPr>
          <w:rFonts w:ascii="Garamond" w:eastAsia="Times New Roman" w:hAnsi="Garamond" w:cs="Times New Roman"/>
          <w:bCs/>
          <w:lang w:eastAsia="pl-PL"/>
        </w:rPr>
        <w:t xml:space="preserve"> Opisu przedmiotu zamówienia dot. części 2 (załącznik nr 1a do SWZ).</w:t>
      </w:r>
    </w:p>
    <w:p w14:paraId="40F4BF0E" w14:textId="224817AB" w:rsidR="005B5C82" w:rsidRPr="001B70A8" w:rsidRDefault="009C18E8" w:rsidP="00DE1DFC">
      <w:pPr>
        <w:spacing w:after="0"/>
        <w:jc w:val="both"/>
        <w:rPr>
          <w:rFonts w:ascii="Garamond" w:hAnsi="Garamond"/>
          <w:b/>
        </w:rPr>
      </w:pPr>
      <w:r w:rsidRPr="001B70A8">
        <w:rPr>
          <w:rFonts w:ascii="Garamond" w:hAnsi="Garamond"/>
        </w:rPr>
        <w:br/>
      </w:r>
      <w:r w:rsidR="005B5C82" w:rsidRPr="001B70A8">
        <w:rPr>
          <w:rFonts w:ascii="Garamond" w:hAnsi="Garamond"/>
          <w:b/>
        </w:rPr>
        <w:t xml:space="preserve">Pytanie 10 </w:t>
      </w:r>
    </w:p>
    <w:p w14:paraId="76FBF677" w14:textId="77777777" w:rsidR="00DE1DFC" w:rsidRDefault="005B5C82" w:rsidP="00DE1DFC">
      <w:pPr>
        <w:spacing w:after="0"/>
        <w:jc w:val="both"/>
        <w:rPr>
          <w:rFonts w:ascii="Garamond" w:hAnsi="Garamond"/>
        </w:rPr>
      </w:pPr>
      <w:r w:rsidRPr="001B70A8">
        <w:rPr>
          <w:rFonts w:ascii="Garamond" w:hAnsi="Garamond"/>
        </w:rPr>
        <w:t>D</w:t>
      </w:r>
      <w:r w:rsidR="009C18E8" w:rsidRPr="001B70A8">
        <w:rPr>
          <w:rFonts w:ascii="Garamond" w:hAnsi="Garamond"/>
        </w:rPr>
        <w:t>ot</w:t>
      </w:r>
      <w:r w:rsidRPr="001B70A8">
        <w:rPr>
          <w:rFonts w:ascii="Garamond" w:hAnsi="Garamond"/>
        </w:rPr>
        <w:t>.</w:t>
      </w:r>
      <w:r w:rsidR="009C18E8" w:rsidRPr="001B70A8">
        <w:rPr>
          <w:rFonts w:ascii="Garamond" w:hAnsi="Garamond"/>
        </w:rPr>
        <w:t xml:space="preserve"> części 2</w:t>
      </w:r>
    </w:p>
    <w:p w14:paraId="7586AEC9" w14:textId="308DD927" w:rsidR="005B5C82" w:rsidRPr="001B70A8" w:rsidRDefault="009C18E8" w:rsidP="00DE1DFC">
      <w:pPr>
        <w:spacing w:after="0"/>
        <w:jc w:val="both"/>
        <w:rPr>
          <w:rFonts w:ascii="Garamond" w:hAnsi="Garamond"/>
        </w:rPr>
      </w:pPr>
      <w:r w:rsidRPr="001B70A8">
        <w:rPr>
          <w:rFonts w:ascii="Garamond" w:hAnsi="Garamond"/>
        </w:rPr>
        <w:t xml:space="preserve">Czy Zamawiający w części 2 będzie wymagał aparatu ultrasonograficznego mającego możliwość rozbudowy o głowicę sektorową neonatologiczną o zakresie częstotliwości pracy min. 4.0 MHz do 12.0 MHz z minimum 95 fizycznymi elementami, współpracującą również z systemem Philips </w:t>
      </w:r>
      <w:proofErr w:type="spellStart"/>
      <w:r w:rsidRPr="001B70A8">
        <w:rPr>
          <w:rFonts w:ascii="Garamond" w:hAnsi="Garamond"/>
        </w:rPr>
        <w:t>Epiq</w:t>
      </w:r>
      <w:proofErr w:type="spellEnd"/>
      <w:r w:rsidRPr="001B70A8">
        <w:rPr>
          <w:rFonts w:ascii="Garamond" w:hAnsi="Garamond"/>
        </w:rPr>
        <w:t xml:space="preserve"> 7G, który posiada Klinika Neonatologii jednocześnie dopuszczając aparat ultrasonograficzny spełniający parametry wyszczególnione w pytaniu nr 1? </w:t>
      </w:r>
    </w:p>
    <w:p w14:paraId="4D2DE85A" w14:textId="77777777" w:rsidR="00DE1DFC" w:rsidRDefault="005B5C82" w:rsidP="00DE1DFC">
      <w:pPr>
        <w:spacing w:after="0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994546">
        <w:rPr>
          <w:rFonts w:ascii="Garamond" w:eastAsia="Times New Roman" w:hAnsi="Garamond" w:cs="Times New Roman"/>
          <w:b/>
          <w:lang w:eastAsia="pl-PL"/>
        </w:rPr>
        <w:t>Odpowiedź:</w:t>
      </w:r>
      <w:r w:rsidRPr="00994546">
        <w:rPr>
          <w:rFonts w:ascii="Garamond" w:hAnsi="Garamond"/>
        </w:rPr>
        <w:t xml:space="preserve"> Zamawiający</w:t>
      </w:r>
      <w:r>
        <w:rPr>
          <w:rFonts w:ascii="Garamond" w:hAnsi="Garamond"/>
        </w:rPr>
        <w:t xml:space="preserve"> nie wymaga ale wprowadza punktację za takie rozwiązanie (punkt 123</w:t>
      </w:r>
      <w:r w:rsidRPr="005B5C8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Opisu przedmiotu zamówienia dot. części 2 (załącznik nr 1a do SWZ).</w:t>
      </w:r>
    </w:p>
    <w:p w14:paraId="663B2951" w14:textId="092435BA" w:rsidR="005B5C82" w:rsidRPr="00DE1DFC" w:rsidRDefault="005B5C82" w:rsidP="00DE1DFC">
      <w:pPr>
        <w:spacing w:after="0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hAnsi="Garamond"/>
        </w:rPr>
        <w:br/>
      </w:r>
      <w:r w:rsidRPr="005B5C82">
        <w:rPr>
          <w:rFonts w:ascii="Garamond" w:hAnsi="Garamond"/>
          <w:b/>
        </w:rPr>
        <w:t>Pytanie 11</w:t>
      </w:r>
    </w:p>
    <w:p w14:paraId="71DAFEAA" w14:textId="77777777" w:rsidR="00DE1DFC" w:rsidRDefault="005B5C82" w:rsidP="00DE1DFC">
      <w:pPr>
        <w:spacing w:after="0"/>
        <w:jc w:val="both"/>
        <w:rPr>
          <w:rFonts w:ascii="Garamond" w:hAnsi="Garamond"/>
        </w:rPr>
      </w:pPr>
      <w:r w:rsidRPr="00F0399E">
        <w:rPr>
          <w:rFonts w:ascii="Garamond" w:hAnsi="Garamond"/>
        </w:rPr>
        <w:t>D</w:t>
      </w:r>
      <w:r w:rsidR="009C18E8" w:rsidRPr="00F0399E">
        <w:rPr>
          <w:rFonts w:ascii="Garamond" w:hAnsi="Garamond"/>
        </w:rPr>
        <w:t>ot</w:t>
      </w:r>
      <w:r>
        <w:rPr>
          <w:rFonts w:ascii="Garamond" w:hAnsi="Garamond"/>
        </w:rPr>
        <w:t>.</w:t>
      </w:r>
      <w:r w:rsidR="009C18E8" w:rsidRPr="00F0399E">
        <w:rPr>
          <w:rFonts w:ascii="Garamond" w:hAnsi="Garamond"/>
        </w:rPr>
        <w:t xml:space="preserve"> części 2</w:t>
      </w:r>
    </w:p>
    <w:p w14:paraId="5AE9B521" w14:textId="48EDC7B4" w:rsidR="009C18E8" w:rsidRPr="00F0399E" w:rsidRDefault="009C18E8" w:rsidP="00DE1DFC">
      <w:pPr>
        <w:spacing w:after="0"/>
        <w:jc w:val="both"/>
        <w:rPr>
          <w:rFonts w:ascii="Garamond" w:hAnsi="Garamond"/>
        </w:rPr>
      </w:pPr>
      <w:r w:rsidRPr="00F0399E">
        <w:rPr>
          <w:rFonts w:ascii="Garamond" w:hAnsi="Garamond"/>
        </w:rPr>
        <w:t>Czy Zamawiający w części 2 będzie wymagał aparatu ultrasonograficznego mającego możliwość rozbudowy o głowicę przezprzełykową posiadającą minimum 2500 elementów?</w:t>
      </w:r>
    </w:p>
    <w:p w14:paraId="7C3786C8" w14:textId="5E80A0A3" w:rsidR="009C18E8" w:rsidRPr="00F0399E" w:rsidRDefault="005B5C82" w:rsidP="00DE1DFC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994546">
        <w:rPr>
          <w:rFonts w:ascii="Garamond" w:eastAsia="Times New Roman" w:hAnsi="Garamond" w:cs="Times New Roman"/>
          <w:b/>
          <w:lang w:eastAsia="pl-PL"/>
        </w:rPr>
        <w:t>Odpowiedź:</w:t>
      </w:r>
      <w:r w:rsidRPr="00994546">
        <w:rPr>
          <w:rFonts w:ascii="Garamond" w:hAnsi="Garamond"/>
        </w:rPr>
        <w:t xml:space="preserve"> Zamawiający</w:t>
      </w:r>
      <w:r>
        <w:rPr>
          <w:rFonts w:ascii="Garamond" w:hAnsi="Garamond"/>
        </w:rPr>
        <w:t xml:space="preserve"> nie wymaga ale wprowadza punktację za takie rozwiązanie (punkt 123</w:t>
      </w:r>
      <w:r w:rsidRPr="005B5C8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Opisu przedmiotu zamówienia dot. części 2 (załącznik nr 1a do SWZ).</w:t>
      </w:r>
    </w:p>
    <w:p w14:paraId="5C4D28A9" w14:textId="77777777" w:rsidR="00247524" w:rsidRDefault="00247524" w:rsidP="00DE1DFC">
      <w:pPr>
        <w:spacing w:after="0"/>
        <w:jc w:val="both"/>
        <w:rPr>
          <w:rFonts w:ascii="Garamond" w:hAnsi="Garamond"/>
          <w:b/>
        </w:rPr>
      </w:pPr>
    </w:p>
    <w:p w14:paraId="2C4D0EA5" w14:textId="77777777" w:rsidR="00DE1DFC" w:rsidRDefault="005B5C82" w:rsidP="00DE1DFC">
      <w:pPr>
        <w:spacing w:after="0"/>
        <w:jc w:val="both"/>
        <w:rPr>
          <w:rFonts w:ascii="Garamond" w:hAnsi="Garamond"/>
          <w:b/>
        </w:rPr>
      </w:pPr>
      <w:r w:rsidRPr="005B5C82">
        <w:rPr>
          <w:rFonts w:ascii="Garamond" w:hAnsi="Garamond"/>
          <w:b/>
        </w:rPr>
        <w:t xml:space="preserve">Pytanie </w:t>
      </w:r>
      <w:r>
        <w:rPr>
          <w:rFonts w:ascii="Garamond" w:hAnsi="Garamond"/>
          <w:b/>
        </w:rPr>
        <w:t>12</w:t>
      </w:r>
    </w:p>
    <w:p w14:paraId="7E41EB0B" w14:textId="299E8DA6" w:rsidR="00406315" w:rsidRDefault="00532DF9" w:rsidP="00DE1DFC">
      <w:pPr>
        <w:spacing w:after="0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F0399E">
        <w:rPr>
          <w:rFonts w:ascii="Garamond" w:hAnsi="Garamond" w:cs="Times New Roman"/>
          <w:lang w:eastAsia="pl-PL"/>
        </w:rPr>
        <w:t>Dotyczy: Część 1 Aparat USG - Oddział Kliniczny Chirurgii Szczękowo-Twarzowej,</w:t>
      </w:r>
      <w:r w:rsidR="005B5C82">
        <w:rPr>
          <w:rFonts w:ascii="Garamond" w:hAnsi="Garamond" w:cs="Times New Roman"/>
          <w:lang w:eastAsia="pl-PL"/>
        </w:rPr>
        <w:t xml:space="preserve"> Załącznik 1a do specyfikacji. </w:t>
      </w:r>
      <w:r w:rsidR="00247524">
        <w:rPr>
          <w:rFonts w:ascii="Garamond" w:hAnsi="Garamond" w:cs="Times New Roman"/>
          <w:lang w:eastAsia="pl-PL"/>
        </w:rPr>
        <w:br/>
      </w:r>
      <w:r w:rsidRPr="00F0399E">
        <w:rPr>
          <w:rFonts w:ascii="Garamond" w:hAnsi="Garamond" w:cs="Times New Roman"/>
          <w:lang w:eastAsia="pl-PL"/>
        </w:rPr>
        <w:t xml:space="preserve">Zamawiający wymaga w pkt. 21 : Ilość aktywnych, równoważnych </w:t>
      </w:r>
      <w:proofErr w:type="spellStart"/>
      <w:r w:rsidRPr="00F0399E">
        <w:rPr>
          <w:rFonts w:ascii="Garamond" w:hAnsi="Garamond" w:cs="Times New Roman"/>
          <w:lang w:eastAsia="pl-PL"/>
        </w:rPr>
        <w:t>bezpinowych</w:t>
      </w:r>
      <w:proofErr w:type="spellEnd"/>
      <w:r w:rsidRPr="00F0399E">
        <w:rPr>
          <w:rFonts w:ascii="Garamond" w:hAnsi="Garamond" w:cs="Times New Roman"/>
          <w:lang w:eastAsia="pl-PL"/>
        </w:rPr>
        <w:t xml:space="preserve"> gniazd do podłączenia głowic obrazowych: min. 3. Czy Zamawiający dopuści aparat posiadający klasyczne złącza </w:t>
      </w:r>
      <w:proofErr w:type="spellStart"/>
      <w:r w:rsidRPr="00F0399E">
        <w:rPr>
          <w:rFonts w:ascii="Garamond" w:hAnsi="Garamond" w:cs="Times New Roman"/>
          <w:lang w:eastAsia="pl-PL"/>
        </w:rPr>
        <w:t>pinowe</w:t>
      </w:r>
      <w:proofErr w:type="spellEnd"/>
      <w:r w:rsidRPr="00F0399E">
        <w:rPr>
          <w:rFonts w:ascii="Garamond" w:hAnsi="Garamond" w:cs="Times New Roman"/>
          <w:lang w:eastAsia="pl-PL"/>
        </w:rPr>
        <w:t xml:space="preserve">? Złącza </w:t>
      </w:r>
      <w:proofErr w:type="spellStart"/>
      <w:r w:rsidRPr="00F0399E">
        <w:rPr>
          <w:rFonts w:ascii="Garamond" w:hAnsi="Garamond" w:cs="Times New Roman"/>
          <w:lang w:eastAsia="pl-PL"/>
        </w:rPr>
        <w:t>bezpinowe</w:t>
      </w:r>
      <w:proofErr w:type="spellEnd"/>
      <w:r w:rsidRPr="00F0399E">
        <w:rPr>
          <w:rFonts w:ascii="Garamond" w:hAnsi="Garamond" w:cs="Times New Roman"/>
          <w:lang w:eastAsia="pl-PL"/>
        </w:rPr>
        <w:t xml:space="preserve"> nie mają żadnej przewagi technicznej nad klasycznymi, a wręcz mają mniejszą powierzchnię styku i są bardziej narażone na efekty </w:t>
      </w:r>
      <w:proofErr w:type="spellStart"/>
      <w:r w:rsidRPr="00F0399E">
        <w:rPr>
          <w:rFonts w:ascii="Garamond" w:hAnsi="Garamond" w:cs="Times New Roman"/>
          <w:lang w:eastAsia="pl-PL"/>
        </w:rPr>
        <w:t>śniedzenia</w:t>
      </w:r>
      <w:proofErr w:type="spellEnd"/>
      <w:r w:rsidRPr="00F0399E">
        <w:rPr>
          <w:rFonts w:ascii="Garamond" w:hAnsi="Garamond" w:cs="Times New Roman"/>
          <w:lang w:eastAsia="pl-PL"/>
        </w:rPr>
        <w:t xml:space="preserve">, pogarszające przewodność elektryczną złącza. Prosimy o dopuszczenie aparatu wyposażonego w 3 klasyczne złącza do podłączenia głowic. </w:t>
      </w:r>
      <w:r w:rsidRPr="00F0399E">
        <w:rPr>
          <w:rFonts w:ascii="Garamond" w:hAnsi="Garamond" w:cs="Times New Roman"/>
          <w:lang w:eastAsia="pl-PL"/>
        </w:rPr>
        <w:br/>
      </w:r>
      <w:r w:rsidR="00EA1F41" w:rsidRPr="00F0399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="00EA1F41" w:rsidRPr="00F0399E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="00EA1F41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dopuszcza i wprowadza modyfikację w punkcie 21 Opisu przedmiotu zamówienia dot. części 1 (załącznik nr 1a do SWZ) oraz informuje, że wyżej będzie oceniane pierwotne rozwiązanie.</w:t>
      </w:r>
    </w:p>
    <w:p w14:paraId="6B46DAE0" w14:textId="77777777" w:rsidR="00EA1F41" w:rsidRDefault="00EA1F41" w:rsidP="00DE1DFC">
      <w:pPr>
        <w:spacing w:after="0"/>
        <w:jc w:val="both"/>
        <w:rPr>
          <w:rFonts w:ascii="Garamond" w:hAnsi="Garamond" w:cs="Times New Roman"/>
          <w:lang w:eastAsia="pl-PL"/>
        </w:rPr>
      </w:pPr>
    </w:p>
    <w:p w14:paraId="7D9FDF24" w14:textId="77777777" w:rsidR="00DE1DFC" w:rsidRDefault="00247524" w:rsidP="00DE1DFC">
      <w:pPr>
        <w:spacing w:after="0"/>
        <w:jc w:val="both"/>
        <w:rPr>
          <w:rFonts w:ascii="Garamond" w:hAnsi="Garamond"/>
          <w:b/>
        </w:rPr>
      </w:pPr>
      <w:r w:rsidRPr="005B5C82">
        <w:rPr>
          <w:rFonts w:ascii="Garamond" w:hAnsi="Garamond"/>
          <w:b/>
        </w:rPr>
        <w:t xml:space="preserve">Pytanie </w:t>
      </w:r>
      <w:r>
        <w:rPr>
          <w:rFonts w:ascii="Garamond" w:hAnsi="Garamond"/>
          <w:b/>
        </w:rPr>
        <w:t>13</w:t>
      </w:r>
    </w:p>
    <w:p w14:paraId="3AA4E5CC" w14:textId="33B468F2" w:rsidR="00406315" w:rsidRDefault="00247524" w:rsidP="00DE1DFC">
      <w:pPr>
        <w:spacing w:after="0"/>
        <w:jc w:val="both"/>
        <w:rPr>
          <w:rFonts w:ascii="Garamond" w:hAnsi="Garamond" w:cs="Times New Roman"/>
          <w:lang w:eastAsia="pl-PL"/>
        </w:rPr>
      </w:pPr>
      <w:r w:rsidRPr="00F0399E">
        <w:rPr>
          <w:rFonts w:ascii="Garamond" w:hAnsi="Garamond" w:cs="Times New Roman"/>
          <w:lang w:eastAsia="pl-PL"/>
        </w:rPr>
        <w:t>Dotyczy: Część 1 Aparat USG - Oddział Kliniczny Chirurgii Szczękowo-Twarzowej,</w:t>
      </w:r>
      <w:r>
        <w:rPr>
          <w:rFonts w:ascii="Garamond" w:hAnsi="Garamond" w:cs="Times New Roman"/>
          <w:lang w:eastAsia="pl-PL"/>
        </w:rPr>
        <w:t xml:space="preserve"> Załącznik 1a do specyfikacji. </w:t>
      </w:r>
    </w:p>
    <w:p w14:paraId="26B47AAF" w14:textId="77777777" w:rsidR="00DE1DFC" w:rsidRDefault="00532DF9" w:rsidP="00DE1DFC">
      <w:pPr>
        <w:spacing w:after="0"/>
        <w:jc w:val="both"/>
        <w:rPr>
          <w:rFonts w:ascii="Garamond" w:hAnsi="Garamond" w:cs="Times New Roman"/>
          <w:lang w:eastAsia="pl-PL"/>
        </w:rPr>
      </w:pPr>
      <w:r w:rsidRPr="00F0399E">
        <w:rPr>
          <w:rFonts w:ascii="Garamond" w:hAnsi="Garamond" w:cs="Times New Roman"/>
          <w:lang w:eastAsia="pl-PL"/>
        </w:rPr>
        <w:t>Zamawiający wymaga w pkt. 22 : Ilość obrazów pamięci dynamicznej CINE min. 20 000 lub pamięć dynamiczna CINE min. 60 sekund. Czy Zamawiający dopuści aparat posiadający 2700 obrazów pamięci dynamicznej CINE oraz umożliwiający zapis 30 sekund.</w:t>
      </w:r>
    </w:p>
    <w:p w14:paraId="7A3A595C" w14:textId="77777777" w:rsidR="00DE1DFC" w:rsidRDefault="00DE1DFC" w:rsidP="00DE1DFC">
      <w:pPr>
        <w:spacing w:after="0"/>
        <w:jc w:val="both"/>
        <w:rPr>
          <w:rFonts w:ascii="Garamond" w:hAnsi="Garamond" w:cs="Times New Roman"/>
          <w:lang w:eastAsia="pl-PL"/>
        </w:rPr>
      </w:pPr>
      <w:r>
        <w:rPr>
          <w:rFonts w:ascii="Garamond" w:hAnsi="Garamond" w:cs="Times New Roman"/>
          <w:lang w:eastAsia="pl-PL"/>
        </w:rPr>
        <w:t xml:space="preserve"> </w:t>
      </w:r>
    </w:p>
    <w:p w14:paraId="7A7BAB06" w14:textId="6F9D2250" w:rsidR="00247524" w:rsidRDefault="00EA1F41" w:rsidP="00DE1DFC">
      <w:pPr>
        <w:spacing w:after="0"/>
        <w:jc w:val="both"/>
        <w:rPr>
          <w:rFonts w:ascii="Garamond" w:hAnsi="Garamond" w:cs="Times New Roman"/>
          <w:lang w:eastAsia="pl-PL"/>
        </w:rPr>
      </w:pPr>
      <w:r w:rsidRPr="00F0399E">
        <w:rPr>
          <w:rFonts w:ascii="Garamond" w:eastAsia="Times New Roman" w:hAnsi="Garamond" w:cs="Times New Roman"/>
          <w:b/>
          <w:color w:val="000000" w:themeColor="text1"/>
          <w:lang w:eastAsia="pl-PL"/>
        </w:rPr>
        <w:lastRenderedPageBreak/>
        <w:t>Odpowiedź:</w:t>
      </w:r>
      <w:r w:rsidRPr="00F0399E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dopuszcza i wprowadza modyfikację w punkcie 22 Opisu przedmiotu zamówienia dot. części 1 (załącznik nr 1a do SWZ).</w:t>
      </w:r>
    </w:p>
    <w:p w14:paraId="5F82BA26" w14:textId="77777777" w:rsidR="00DE1DFC" w:rsidRDefault="00DE1DFC" w:rsidP="00DE1DFC">
      <w:pPr>
        <w:spacing w:after="0"/>
        <w:jc w:val="both"/>
        <w:rPr>
          <w:rFonts w:ascii="Garamond" w:hAnsi="Garamond"/>
          <w:b/>
        </w:rPr>
      </w:pPr>
    </w:p>
    <w:p w14:paraId="78BC31A3" w14:textId="77777777" w:rsidR="00DE1DFC" w:rsidRDefault="00247524" w:rsidP="00DE1DFC">
      <w:pPr>
        <w:spacing w:after="0"/>
        <w:jc w:val="both"/>
        <w:rPr>
          <w:rFonts w:ascii="Garamond" w:hAnsi="Garamond"/>
          <w:b/>
        </w:rPr>
      </w:pPr>
      <w:r w:rsidRPr="005B5C82">
        <w:rPr>
          <w:rFonts w:ascii="Garamond" w:hAnsi="Garamond"/>
          <w:b/>
        </w:rPr>
        <w:t xml:space="preserve">Pytanie </w:t>
      </w:r>
      <w:r>
        <w:rPr>
          <w:rFonts w:ascii="Garamond" w:hAnsi="Garamond"/>
          <w:b/>
        </w:rPr>
        <w:t>14</w:t>
      </w:r>
    </w:p>
    <w:p w14:paraId="4B932578" w14:textId="4E0CEC7C" w:rsidR="009F0E69" w:rsidRPr="009F0E69" w:rsidRDefault="00247524" w:rsidP="00DE1DFC">
      <w:pPr>
        <w:spacing w:after="0"/>
        <w:jc w:val="both"/>
        <w:rPr>
          <w:rFonts w:ascii="Garamond" w:hAnsi="Garamond" w:cs="Times New Roman"/>
          <w:lang w:eastAsia="pl-PL"/>
        </w:rPr>
      </w:pPr>
      <w:r w:rsidRPr="00F0399E">
        <w:rPr>
          <w:rFonts w:ascii="Garamond" w:hAnsi="Garamond" w:cs="Times New Roman"/>
          <w:lang w:eastAsia="pl-PL"/>
        </w:rPr>
        <w:t>Dotyczy: Część 1 Aparat USG - Oddział Kliniczny Chirurgii Szczękowo-Twarzowej,</w:t>
      </w:r>
      <w:r>
        <w:rPr>
          <w:rFonts w:ascii="Garamond" w:hAnsi="Garamond" w:cs="Times New Roman"/>
          <w:lang w:eastAsia="pl-PL"/>
        </w:rPr>
        <w:t xml:space="preserve"> Załącznik 1a do specyfikacji. </w:t>
      </w:r>
      <w:r w:rsidRPr="00F0399E">
        <w:rPr>
          <w:rFonts w:ascii="Garamond" w:hAnsi="Garamond" w:cs="Times New Roman"/>
          <w:lang w:eastAsia="pl-PL"/>
        </w:rPr>
        <w:br/>
      </w:r>
      <w:r w:rsidR="00532DF9" w:rsidRPr="00F0399E">
        <w:rPr>
          <w:rFonts w:ascii="Garamond" w:hAnsi="Garamond" w:cs="Times New Roman"/>
          <w:lang w:eastAsia="pl-PL"/>
        </w:rPr>
        <w:t xml:space="preserve">Zamawiający wymaga w pkt. 51 i 63 : Doppler Fali Ciągłej, Doppler Fali Ciągłej wraz z pomiarami kardiologicznymi. Czy w związku z tym, że aparat nie jest wyposażony w głowice sektorowe oraz w aparacie przeznaczonym dla Chirurgii szczękowej nie jest w ogóle potrzebne posiadanie Ciągłego </w:t>
      </w:r>
      <w:proofErr w:type="spellStart"/>
      <w:r w:rsidR="00532DF9" w:rsidRPr="00F0399E">
        <w:rPr>
          <w:rFonts w:ascii="Garamond" w:hAnsi="Garamond" w:cs="Times New Roman"/>
          <w:lang w:eastAsia="pl-PL"/>
        </w:rPr>
        <w:t>dopplera</w:t>
      </w:r>
      <w:proofErr w:type="spellEnd"/>
      <w:r w:rsidR="00532DF9" w:rsidRPr="00F0399E">
        <w:rPr>
          <w:rFonts w:ascii="Garamond" w:hAnsi="Garamond" w:cs="Times New Roman"/>
          <w:lang w:eastAsia="pl-PL"/>
        </w:rPr>
        <w:t xml:space="preserve">, Zamawiający nie zrezygnuje z tej opcji? Spowoduje to również możliwość zaoferowania aparatu tańszego, który jeśli zajdzie taka potrzeba można rozbudować o tą opcję. Prosimy o wykreślenie tych punktów. </w:t>
      </w:r>
      <w:r w:rsidR="00532DF9" w:rsidRPr="00F0399E">
        <w:rPr>
          <w:rFonts w:ascii="Garamond" w:hAnsi="Garamond" w:cs="Times New Roman"/>
          <w:lang w:eastAsia="pl-PL"/>
        </w:rPr>
        <w:br/>
      </w:r>
      <w:r w:rsidR="009F0E69" w:rsidRPr="009F0E69">
        <w:rPr>
          <w:rFonts w:ascii="Garamond" w:eastAsia="Times New Roman" w:hAnsi="Garamond" w:cs="Times New Roman"/>
          <w:b/>
          <w:lang w:eastAsia="pl-PL"/>
        </w:rPr>
        <w:t xml:space="preserve">Odpowiedź: </w:t>
      </w:r>
      <w:r w:rsidR="009F0E69">
        <w:rPr>
          <w:rFonts w:ascii="Garamond" w:hAnsi="Garamond"/>
        </w:rPr>
        <w:t>Zamawiający wyjaśnia, ż</w:t>
      </w:r>
      <w:r w:rsidR="009F0E69" w:rsidRPr="009F0E69">
        <w:rPr>
          <w:rFonts w:ascii="Garamond" w:hAnsi="Garamond"/>
        </w:rPr>
        <w:t>e oba punkty to parametry punktowane. Brak tej funkcji pozwala złożyć ofertę – odpowiedź „nie” skutkuje jedynie przyznaniem 0 pkt.</w:t>
      </w:r>
      <w:r w:rsidR="001756C2">
        <w:rPr>
          <w:rFonts w:ascii="Garamond" w:hAnsi="Garamond"/>
        </w:rPr>
        <w:t xml:space="preserve"> </w:t>
      </w:r>
      <w:r w:rsidR="001B70A8">
        <w:rPr>
          <w:rFonts w:ascii="Garamond" w:hAnsi="Garamond"/>
        </w:rPr>
        <w:t xml:space="preserve">Zamawiający modyfikuje punktację w punkcie 51 </w:t>
      </w:r>
      <w:r w:rsidR="001B70A8">
        <w:rPr>
          <w:rFonts w:ascii="Garamond" w:eastAsia="Times New Roman" w:hAnsi="Garamond" w:cs="Times New Roman"/>
          <w:bCs/>
          <w:color w:val="000000" w:themeColor="text1"/>
          <w:lang w:eastAsia="pl-PL"/>
        </w:rPr>
        <w:t>Opisu przedmiotu zamówienia dot. części 1 (załącznik nr 1a do SWZ).</w:t>
      </w:r>
    </w:p>
    <w:p w14:paraId="1A806AEF" w14:textId="77777777" w:rsidR="009F0E69" w:rsidRDefault="009F0E69" w:rsidP="00DE1DFC">
      <w:pPr>
        <w:spacing w:after="0"/>
        <w:jc w:val="both"/>
        <w:rPr>
          <w:rFonts w:ascii="Garamond" w:hAnsi="Garamond" w:cs="Times New Roman"/>
          <w:lang w:eastAsia="pl-PL"/>
        </w:rPr>
      </w:pPr>
    </w:p>
    <w:p w14:paraId="094E959C" w14:textId="77777777" w:rsidR="00DE1DFC" w:rsidRDefault="00247524" w:rsidP="00DE1DFC">
      <w:pPr>
        <w:spacing w:after="0"/>
        <w:jc w:val="both"/>
        <w:rPr>
          <w:rFonts w:ascii="Garamond" w:hAnsi="Garamond"/>
          <w:b/>
        </w:rPr>
      </w:pPr>
      <w:r w:rsidRPr="005B5C82">
        <w:rPr>
          <w:rFonts w:ascii="Garamond" w:hAnsi="Garamond"/>
          <w:b/>
        </w:rPr>
        <w:t xml:space="preserve">Pytanie </w:t>
      </w:r>
      <w:r>
        <w:rPr>
          <w:rFonts w:ascii="Garamond" w:hAnsi="Garamond"/>
          <w:b/>
        </w:rPr>
        <w:t>15</w:t>
      </w:r>
    </w:p>
    <w:p w14:paraId="4DD9252D" w14:textId="77777777" w:rsidR="00DE1DFC" w:rsidRDefault="00247524" w:rsidP="00DE1DFC">
      <w:pPr>
        <w:spacing w:after="0"/>
        <w:jc w:val="both"/>
        <w:rPr>
          <w:rFonts w:ascii="Garamond" w:hAnsi="Garamond" w:cs="Times New Roman"/>
          <w:lang w:eastAsia="pl-PL"/>
        </w:rPr>
      </w:pPr>
      <w:r w:rsidRPr="00F0399E">
        <w:rPr>
          <w:rFonts w:ascii="Garamond" w:hAnsi="Garamond" w:cs="Times New Roman"/>
          <w:lang w:eastAsia="pl-PL"/>
        </w:rPr>
        <w:t>Dotyczy: Część 1 Aparat USG - Oddział Kliniczny Chirurgii Szczękowo-Twarzowej,</w:t>
      </w:r>
      <w:r>
        <w:rPr>
          <w:rFonts w:ascii="Garamond" w:hAnsi="Garamond" w:cs="Times New Roman"/>
          <w:lang w:eastAsia="pl-PL"/>
        </w:rPr>
        <w:t xml:space="preserve"> Załącznik 1a do specyfikacji. </w:t>
      </w:r>
      <w:r w:rsidRPr="00F0399E">
        <w:rPr>
          <w:rFonts w:ascii="Garamond" w:hAnsi="Garamond" w:cs="Times New Roman"/>
          <w:lang w:eastAsia="pl-PL"/>
        </w:rPr>
        <w:br/>
      </w:r>
      <w:r w:rsidR="00532DF9" w:rsidRPr="00F0399E">
        <w:rPr>
          <w:rFonts w:ascii="Garamond" w:hAnsi="Garamond" w:cs="Times New Roman"/>
          <w:lang w:eastAsia="pl-PL"/>
        </w:rPr>
        <w:t>Zamawiający wymaga w pkt. 70 : Obrazowanie panoramiczne min. 70 cm. Czy Zamawiający dopuści aparat z możliwością rozbudowy o oprogramowanie panoramiczne?</w:t>
      </w:r>
    </w:p>
    <w:p w14:paraId="57C12F95" w14:textId="77777777" w:rsidR="00DE1DFC" w:rsidRDefault="00532DF9" w:rsidP="00DE1DFC">
      <w:pPr>
        <w:spacing w:after="0"/>
        <w:jc w:val="both"/>
        <w:rPr>
          <w:rFonts w:ascii="Garamond" w:hAnsi="Garamond" w:cs="Times New Roman"/>
          <w:lang w:eastAsia="pl-PL"/>
        </w:rPr>
      </w:pPr>
      <w:r w:rsidRPr="00F0399E">
        <w:rPr>
          <w:rFonts w:ascii="Garamond" w:hAnsi="Garamond" w:cs="Times New Roman"/>
          <w:lang w:eastAsia="pl-PL"/>
        </w:rPr>
        <w:t>W aparacie przeznaczonym dla Chirurgii szczękowej obrazowanie panoramiczne nie znajduje zastosowania a tylko podraża zaoferowany aparat.</w:t>
      </w:r>
    </w:p>
    <w:p w14:paraId="1A2AB2F9" w14:textId="123612A8" w:rsidR="00247524" w:rsidRDefault="001756C2" w:rsidP="00DE1DFC">
      <w:pPr>
        <w:spacing w:after="0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F0399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F0399E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dopuszcza i wprowadza modyfikację w punkcie 70 Opisu przedmiotu zamówienia dot. części 1 (załącznik nr 1a do SWZ)</w:t>
      </w:r>
      <w:r w:rsidRPr="001756C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oraz informuje, że wyżej będzie oceniane pierwotne rozwiązanie.</w:t>
      </w:r>
    </w:p>
    <w:p w14:paraId="0CB099AE" w14:textId="77777777" w:rsidR="001756C2" w:rsidRDefault="001756C2" w:rsidP="00DE1DFC">
      <w:pPr>
        <w:spacing w:after="0"/>
        <w:jc w:val="both"/>
        <w:rPr>
          <w:rFonts w:ascii="Garamond" w:hAnsi="Garamond" w:cs="Times New Roman"/>
          <w:lang w:eastAsia="pl-PL"/>
        </w:rPr>
      </w:pPr>
    </w:p>
    <w:p w14:paraId="3F5092D6" w14:textId="77777777" w:rsidR="00DE1DFC" w:rsidRDefault="00247524" w:rsidP="00DE1DFC">
      <w:pPr>
        <w:spacing w:after="0"/>
        <w:jc w:val="both"/>
        <w:rPr>
          <w:rFonts w:ascii="Garamond" w:hAnsi="Garamond"/>
          <w:b/>
        </w:rPr>
      </w:pPr>
      <w:r w:rsidRPr="005B5C82">
        <w:rPr>
          <w:rFonts w:ascii="Garamond" w:hAnsi="Garamond"/>
          <w:b/>
        </w:rPr>
        <w:t xml:space="preserve">Pytanie </w:t>
      </w:r>
      <w:r>
        <w:rPr>
          <w:rFonts w:ascii="Garamond" w:hAnsi="Garamond"/>
          <w:b/>
        </w:rPr>
        <w:t>16</w:t>
      </w:r>
    </w:p>
    <w:p w14:paraId="593EBE0D" w14:textId="77777777" w:rsidR="00DE1DFC" w:rsidRDefault="00247524" w:rsidP="00DE1DFC">
      <w:pPr>
        <w:spacing w:after="0"/>
        <w:jc w:val="both"/>
        <w:rPr>
          <w:rFonts w:ascii="Garamond" w:hAnsi="Garamond" w:cs="Times New Roman"/>
          <w:lang w:eastAsia="pl-PL"/>
        </w:rPr>
      </w:pPr>
      <w:r w:rsidRPr="00F0399E">
        <w:rPr>
          <w:rFonts w:ascii="Garamond" w:hAnsi="Garamond" w:cs="Times New Roman"/>
          <w:lang w:eastAsia="pl-PL"/>
        </w:rPr>
        <w:t>Dotyczy: Część 1 Aparat USG - Oddział Kliniczny Chirurgii Szczękowo-Twarzowej,</w:t>
      </w:r>
      <w:r>
        <w:rPr>
          <w:rFonts w:ascii="Garamond" w:hAnsi="Garamond" w:cs="Times New Roman"/>
          <w:lang w:eastAsia="pl-PL"/>
        </w:rPr>
        <w:t xml:space="preserve"> Załącznik 1a do specyfikacji. </w:t>
      </w:r>
      <w:r w:rsidRPr="00F0399E">
        <w:rPr>
          <w:rFonts w:ascii="Garamond" w:hAnsi="Garamond" w:cs="Times New Roman"/>
          <w:lang w:eastAsia="pl-PL"/>
        </w:rPr>
        <w:br/>
      </w:r>
      <w:r w:rsidR="00532DF9" w:rsidRPr="00F0399E">
        <w:rPr>
          <w:rFonts w:ascii="Garamond" w:hAnsi="Garamond" w:cs="Times New Roman"/>
          <w:lang w:eastAsia="pl-PL"/>
        </w:rPr>
        <w:t xml:space="preserve">Zamawiający wymaga w pkt. 71 : Funkcja w pełni automatycznego pomiaru IMT z opcją obliczania ryzyka chorób układu sercowo-naczyniowego w ciągu 10 lat na podstawie Skali </w:t>
      </w:r>
      <w:proofErr w:type="spellStart"/>
      <w:r w:rsidR="00532DF9" w:rsidRPr="00F0399E">
        <w:rPr>
          <w:rFonts w:ascii="Garamond" w:hAnsi="Garamond" w:cs="Times New Roman"/>
          <w:lang w:eastAsia="pl-PL"/>
        </w:rPr>
        <w:t>Framingham’a</w:t>
      </w:r>
      <w:proofErr w:type="spellEnd"/>
      <w:r w:rsidR="00532DF9" w:rsidRPr="00F0399E">
        <w:rPr>
          <w:rFonts w:ascii="Garamond" w:hAnsi="Garamond" w:cs="Times New Roman"/>
          <w:lang w:eastAsia="pl-PL"/>
        </w:rPr>
        <w:t>. Czy Zamawiający dopuści aparat posiadający półautomatyczną opcję do wyznaczania IMT, jednak bez oceny ryzyka? Jednocześnie należy zauważyć, że w aparacie przeznaczonym dla Chirurgii szczękowej pakiet IMT nie znajduje zastosowania a tylko podraża zaoferowany aparat.</w:t>
      </w:r>
    </w:p>
    <w:p w14:paraId="00BEF754" w14:textId="1B98A434" w:rsidR="00532DF9" w:rsidRPr="00F0399E" w:rsidRDefault="0088245C" w:rsidP="00DE1DFC">
      <w:pPr>
        <w:spacing w:after="0"/>
        <w:jc w:val="both"/>
        <w:rPr>
          <w:rFonts w:ascii="Garamond" w:hAnsi="Garamond" w:cs="Times New Roman"/>
          <w:lang w:eastAsia="pl-PL"/>
        </w:rPr>
      </w:pPr>
      <w:r w:rsidRPr="00F0399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F0399E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dopuszcza i wprowadza modyfikację w punkcie 71 Opisu przedmiotu zamówienia dot. części 1 (załącznik nr 1a do SWZ)</w:t>
      </w:r>
      <w:r w:rsidRPr="001756C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oraz informuje, że wyżej będzie oceniane pierwotne rozwiązanie.</w:t>
      </w:r>
      <w:r w:rsidR="00532DF9" w:rsidRPr="00F0399E">
        <w:rPr>
          <w:rFonts w:ascii="Garamond" w:hAnsi="Garamond" w:cs="Times New Roman"/>
          <w:lang w:eastAsia="pl-PL"/>
        </w:rPr>
        <w:t> </w:t>
      </w:r>
    </w:p>
    <w:p w14:paraId="31C68596" w14:textId="77777777" w:rsidR="00247524" w:rsidRDefault="00247524" w:rsidP="00DE1DFC">
      <w:pPr>
        <w:spacing w:after="0"/>
        <w:jc w:val="both"/>
        <w:rPr>
          <w:rFonts w:ascii="Garamond" w:hAnsi="Garamond"/>
        </w:rPr>
      </w:pPr>
    </w:p>
    <w:p w14:paraId="11E468AE" w14:textId="211DB55C" w:rsidR="00247524" w:rsidRDefault="003C2144" w:rsidP="00DE1DFC">
      <w:pPr>
        <w:spacing w:after="0"/>
        <w:jc w:val="both"/>
        <w:rPr>
          <w:rFonts w:ascii="Garamond" w:hAnsi="Garamond"/>
        </w:rPr>
      </w:pPr>
      <w:r w:rsidRPr="005B5C82">
        <w:rPr>
          <w:rFonts w:ascii="Garamond" w:hAnsi="Garamond"/>
          <w:b/>
        </w:rPr>
        <w:t xml:space="preserve">Pytanie </w:t>
      </w:r>
      <w:r>
        <w:rPr>
          <w:rFonts w:ascii="Garamond" w:hAnsi="Garamond"/>
          <w:b/>
        </w:rPr>
        <w:t>17</w:t>
      </w:r>
    </w:p>
    <w:p w14:paraId="79449B40" w14:textId="5C73E3C3" w:rsidR="00AE1746" w:rsidRPr="00F0399E" w:rsidRDefault="00AE1746" w:rsidP="00DE1DFC">
      <w:pPr>
        <w:spacing w:after="0"/>
        <w:jc w:val="both"/>
        <w:rPr>
          <w:rFonts w:ascii="Garamond" w:hAnsi="Garamond"/>
        </w:rPr>
      </w:pPr>
      <w:r w:rsidRPr="00F0399E">
        <w:rPr>
          <w:rFonts w:ascii="Garamond" w:hAnsi="Garamond"/>
        </w:rPr>
        <w:t>Pkt 125 załącznika 1A do SWZ- Czy Zamawiający wyrazi zgodę, aby czas reakcji serwisu liczony był w godzinach roboczych (od poniedziałku do piątku, z wyłączeniem dni ustawowo wolnych od pracy), co będzie zgodę z §10 ust. 5 umowy? </w:t>
      </w:r>
    </w:p>
    <w:p w14:paraId="5621F2F3" w14:textId="1693B59F" w:rsidR="009C18E8" w:rsidRPr="00F0399E" w:rsidRDefault="003C2144" w:rsidP="00DE1DFC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F0399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>
        <w:rPr>
          <w:rFonts w:ascii="Garamond" w:eastAsia="Times New Roman" w:hAnsi="Garamond" w:cs="Times New Roman"/>
          <w:b/>
          <w:color w:val="000000" w:themeColor="text1"/>
          <w:lang w:eastAsia="pl-PL"/>
        </w:rPr>
        <w:t xml:space="preserve"> </w:t>
      </w:r>
      <w:r>
        <w:rPr>
          <w:rFonts w:ascii="Garamond" w:eastAsia="Times New Roman" w:hAnsi="Garamond" w:cs="Times New Roman"/>
          <w:color w:val="000000" w:themeColor="text1"/>
          <w:lang w:eastAsia="pl-PL"/>
        </w:rPr>
        <w:t>Wymóg pozostaje bez zmian.</w:t>
      </w:r>
    </w:p>
    <w:p w14:paraId="0E9BB5D1" w14:textId="77777777" w:rsidR="009C18E8" w:rsidRPr="00F0399E" w:rsidRDefault="009C18E8" w:rsidP="00DE1DFC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578EEB24" w14:textId="49E02985" w:rsidR="00AA252C" w:rsidRDefault="00AA252C" w:rsidP="00DE1DFC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FF0000"/>
          <w:lang w:eastAsia="pl-PL"/>
        </w:rPr>
      </w:pPr>
    </w:p>
    <w:p w14:paraId="37A5A9DC" w14:textId="77777777" w:rsidR="00DE1DFC" w:rsidRPr="00F0399E" w:rsidRDefault="00DE1DFC" w:rsidP="00DE1DFC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FF0000"/>
          <w:lang w:eastAsia="pl-PL"/>
        </w:rPr>
      </w:pPr>
    </w:p>
    <w:p w14:paraId="61AB16D0" w14:textId="7B971827" w:rsidR="0096788B" w:rsidRDefault="0096788B" w:rsidP="00DE1DFC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6E869444" w14:textId="364BC3A5" w:rsidR="0096788B" w:rsidRDefault="0096788B" w:rsidP="00DE1DFC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bCs/>
          <w:lang w:eastAsia="pl-PL"/>
        </w:rPr>
      </w:pPr>
      <w:r>
        <w:rPr>
          <w:rFonts w:ascii="Garamond" w:eastAsia="Times New Roman" w:hAnsi="Garamond" w:cs="Times New Roman"/>
          <w:bCs/>
          <w:lang w:eastAsia="pl-PL"/>
        </w:rPr>
        <w:lastRenderedPageBreak/>
        <w:t xml:space="preserve">Zamawiający informuje, że zmianie ulega treść §10 ust.5, celem dostosowania jej do zapisów załącznika </w:t>
      </w:r>
      <w:r w:rsidR="0015741A">
        <w:rPr>
          <w:rFonts w:ascii="Garamond" w:eastAsia="Times New Roman" w:hAnsi="Garamond" w:cs="Times New Roman"/>
          <w:bCs/>
          <w:lang w:eastAsia="pl-PL"/>
        </w:rPr>
        <w:t>nr 1a</w:t>
      </w:r>
      <w:r>
        <w:rPr>
          <w:rFonts w:ascii="Garamond" w:eastAsia="Times New Roman" w:hAnsi="Garamond" w:cs="Times New Roman"/>
          <w:bCs/>
          <w:lang w:eastAsia="pl-PL"/>
        </w:rPr>
        <w:t xml:space="preserve"> do SWZ, który przyjmuje następujące brzmienie:</w:t>
      </w:r>
    </w:p>
    <w:p w14:paraId="5B17801A" w14:textId="77777777" w:rsidR="0096788B" w:rsidRDefault="0096788B" w:rsidP="0096788B">
      <w:pPr>
        <w:spacing w:after="0" w:line="240" w:lineRule="auto"/>
        <w:ind w:firstLine="567"/>
        <w:jc w:val="center"/>
        <w:rPr>
          <w:rFonts w:ascii="Garamond" w:eastAsia="Times New Roman" w:hAnsi="Garamond" w:cs="Times New Roman"/>
          <w:bCs/>
          <w:i/>
          <w:lang w:eastAsia="pl-PL"/>
        </w:rPr>
      </w:pPr>
    </w:p>
    <w:p w14:paraId="5003F0F1" w14:textId="77777777" w:rsidR="0096788B" w:rsidRDefault="0096788B" w:rsidP="0096788B">
      <w:pPr>
        <w:spacing w:after="0" w:line="240" w:lineRule="auto"/>
        <w:ind w:firstLine="567"/>
        <w:jc w:val="center"/>
        <w:rPr>
          <w:rFonts w:ascii="Garamond" w:eastAsia="Times New Roman" w:hAnsi="Garamond" w:cs="Times New Roman"/>
          <w:bCs/>
          <w:i/>
          <w:lang w:eastAsia="pl-PL"/>
        </w:rPr>
      </w:pPr>
    </w:p>
    <w:p w14:paraId="250157F0" w14:textId="2F9A5D8F" w:rsidR="0096788B" w:rsidRPr="0096788B" w:rsidRDefault="0096788B" w:rsidP="0096788B">
      <w:pPr>
        <w:spacing w:after="0" w:line="240" w:lineRule="auto"/>
        <w:ind w:firstLine="567"/>
        <w:jc w:val="center"/>
        <w:rPr>
          <w:rFonts w:ascii="Garamond" w:eastAsia="Times New Roman" w:hAnsi="Garamond" w:cs="Times New Roman"/>
          <w:bCs/>
          <w:i/>
          <w:lang w:eastAsia="pl-PL"/>
        </w:rPr>
      </w:pPr>
      <w:r w:rsidRPr="0096788B">
        <w:rPr>
          <w:rFonts w:ascii="Garamond" w:eastAsia="Times New Roman" w:hAnsi="Garamond" w:cs="Times New Roman"/>
          <w:bCs/>
          <w:i/>
          <w:lang w:eastAsia="pl-PL"/>
        </w:rPr>
        <w:t>„§10</w:t>
      </w:r>
    </w:p>
    <w:p w14:paraId="479B939F" w14:textId="40245398" w:rsidR="0096788B" w:rsidRPr="0096788B" w:rsidRDefault="0096788B" w:rsidP="0096788B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bCs/>
          <w:i/>
          <w:lang w:eastAsia="pl-PL"/>
        </w:rPr>
      </w:pPr>
      <w:r w:rsidRPr="0096788B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5. </w:t>
      </w:r>
      <w:r w:rsidRPr="0096788B">
        <w:rPr>
          <w:rFonts w:ascii="Garamond" w:eastAsia="Times New Roman" w:hAnsi="Garamond"/>
        </w:rPr>
        <w:t xml:space="preserve">Wykonawca </w:t>
      </w:r>
      <w:r w:rsidRPr="0096788B">
        <w:rPr>
          <w:rFonts w:ascii="Garamond" w:eastAsia="Times New Roman" w:hAnsi="Garamond"/>
          <w:lang w:val="zh-CN"/>
        </w:rPr>
        <w:t xml:space="preserve">zobowiązuje się do </w:t>
      </w:r>
      <w:r w:rsidRPr="0096788B">
        <w:rPr>
          <w:rFonts w:ascii="Garamond" w:eastAsia="Times New Roman" w:hAnsi="Garamond"/>
        </w:rPr>
        <w:t>podjęcia</w:t>
      </w:r>
      <w:r w:rsidRPr="0096788B">
        <w:rPr>
          <w:rFonts w:ascii="Garamond" w:eastAsia="Times New Roman" w:hAnsi="Garamond"/>
          <w:lang w:val="zh-CN"/>
        </w:rPr>
        <w:t xml:space="preserve"> naprawy</w:t>
      </w:r>
      <w:r w:rsidRPr="0096788B">
        <w:rPr>
          <w:rFonts w:ascii="Garamond" w:eastAsia="Times New Roman" w:hAnsi="Garamond"/>
        </w:rPr>
        <w:t xml:space="preserve"> Sprzętu, rozumianej jako obecność uprawnionego pracownika Wykonawcy przy uszkodzonym Sprzęcie, jego odbiór na koszt Wykonawcy </w:t>
      </w:r>
      <w:r w:rsidRPr="0096788B">
        <w:rPr>
          <w:rFonts w:ascii="Garamond" w:eastAsia="Times New Roman" w:hAnsi="Garamond"/>
          <w:color w:val="000000" w:themeColor="text1"/>
        </w:rPr>
        <w:t>lub</w:t>
      </w:r>
      <w:r w:rsidRPr="0096788B">
        <w:rPr>
          <w:rFonts w:ascii="Garamond" w:eastAsia="Times New Roman" w:hAnsi="Garamond"/>
          <w:i/>
          <w:color w:val="000000" w:themeColor="text1"/>
        </w:rPr>
        <w:t xml:space="preserve"> </w:t>
      </w:r>
      <w:r w:rsidRPr="0096788B">
        <w:rPr>
          <w:rFonts w:ascii="Garamond" w:eastAsia="Times New Roman" w:hAnsi="Garamond"/>
          <w:color w:val="000000" w:themeColor="text1"/>
        </w:rPr>
        <w:t>(w przypadku braku konieczności osobistej obecności pracownika) możliwość zdalnej diagnostyki</w:t>
      </w:r>
      <w:r w:rsidRPr="0096788B">
        <w:rPr>
          <w:rFonts w:ascii="Garamond" w:eastAsia="Times New Roman" w:hAnsi="Garamond"/>
          <w:color w:val="000000" w:themeColor="text1"/>
          <w:lang w:val="zh-CN"/>
        </w:rPr>
        <w:t xml:space="preserve"> </w:t>
      </w:r>
      <w:r w:rsidRPr="0096788B">
        <w:rPr>
          <w:rFonts w:ascii="Garamond" w:hAnsi="Garamond"/>
          <w:lang w:eastAsia="zh-CN"/>
        </w:rPr>
        <w:t>do</w:t>
      </w:r>
      <w:r w:rsidRPr="0096788B">
        <w:rPr>
          <w:rFonts w:ascii="Garamond" w:eastAsia="Times New Roman" w:hAnsi="Garamond"/>
          <w:b/>
        </w:rPr>
        <w:t xml:space="preserve"> 48 godzin</w:t>
      </w:r>
      <w:r w:rsidRPr="0096788B">
        <w:rPr>
          <w:rFonts w:ascii="Garamond" w:eastAsia="Times New Roman" w:hAnsi="Garamond"/>
        </w:rPr>
        <w:t xml:space="preserve"> </w:t>
      </w:r>
      <w:r w:rsidRPr="0096788B">
        <w:rPr>
          <w:rFonts w:ascii="Garamond" w:eastAsia="Times New Roman" w:hAnsi="Garamond"/>
          <w:lang w:val="zh-CN"/>
        </w:rPr>
        <w:t xml:space="preserve">od </w:t>
      </w:r>
      <w:r w:rsidRPr="0096788B">
        <w:rPr>
          <w:rFonts w:ascii="Garamond" w:eastAsia="Times New Roman" w:hAnsi="Garamond"/>
        </w:rPr>
        <w:t xml:space="preserve">momentu wysłania </w:t>
      </w:r>
      <w:r w:rsidRPr="0096788B">
        <w:rPr>
          <w:rFonts w:ascii="Garamond" w:eastAsia="Times New Roman" w:hAnsi="Garamond"/>
          <w:lang w:val="zh-CN"/>
        </w:rPr>
        <w:t>zawiadomienia, o</w:t>
      </w:r>
      <w:r w:rsidRPr="0096788B">
        <w:rPr>
          <w:rFonts w:ascii="Garamond" w:eastAsia="Times New Roman" w:hAnsi="Garamond"/>
        </w:rPr>
        <w:t> </w:t>
      </w:r>
      <w:r w:rsidRPr="0096788B">
        <w:rPr>
          <w:rFonts w:ascii="Garamond" w:eastAsia="Times New Roman" w:hAnsi="Garamond"/>
          <w:lang w:val="zh-CN"/>
        </w:rPr>
        <w:t xml:space="preserve">którym mowa w ust. </w:t>
      </w:r>
      <w:r w:rsidRPr="0096788B">
        <w:rPr>
          <w:rFonts w:ascii="Garamond" w:eastAsia="Times New Roman" w:hAnsi="Garamond"/>
        </w:rPr>
        <w:t>6.</w:t>
      </w:r>
      <w:r w:rsidRPr="0096788B">
        <w:rPr>
          <w:rFonts w:ascii="Garamond" w:hAnsi="Garamond"/>
          <w:color w:val="000000"/>
        </w:rPr>
        <w:t xml:space="preserve"> </w:t>
      </w:r>
      <w:r w:rsidRPr="0096788B">
        <w:rPr>
          <w:rFonts w:ascii="Garamond" w:eastAsia="Times New Roman" w:hAnsi="Garamond"/>
        </w:rPr>
        <w:t xml:space="preserve">Czas zakończenia naprawy będzie wynosił do </w:t>
      </w:r>
      <w:r w:rsidRPr="0096788B">
        <w:rPr>
          <w:rFonts w:ascii="Garamond" w:eastAsia="Times New Roman" w:hAnsi="Garamond"/>
          <w:b/>
        </w:rPr>
        <w:t xml:space="preserve">5 Dni roboczych </w:t>
      </w:r>
      <w:r w:rsidRPr="0096788B">
        <w:rPr>
          <w:rFonts w:ascii="Garamond" w:eastAsia="Times New Roman" w:hAnsi="Garamond"/>
        </w:rPr>
        <w:t xml:space="preserve">(a w przypadku konieczności </w:t>
      </w:r>
      <w:r w:rsidRPr="0096788B">
        <w:rPr>
          <w:rFonts w:ascii="Garamond" w:eastAsia="Times New Roman" w:hAnsi="Garamond"/>
          <w:color w:val="000000" w:themeColor="text1"/>
        </w:rPr>
        <w:t xml:space="preserve">sprowadzenia części zamiennych do </w:t>
      </w:r>
      <w:r w:rsidRPr="0096788B">
        <w:rPr>
          <w:rFonts w:ascii="Garamond" w:eastAsia="Times New Roman" w:hAnsi="Garamond"/>
          <w:b/>
          <w:color w:val="000000" w:themeColor="text1"/>
        </w:rPr>
        <w:t xml:space="preserve">10 Dni roboczych) </w:t>
      </w:r>
      <w:r w:rsidRPr="0096788B">
        <w:rPr>
          <w:rFonts w:ascii="Garamond" w:eastAsia="Times New Roman" w:hAnsi="Garamond"/>
          <w:color w:val="000000" w:themeColor="text1"/>
        </w:rPr>
        <w:t xml:space="preserve">liczonych od dnia wysłania zawiadomienia, o którym mowa w ust. 6. </w:t>
      </w:r>
      <w:r>
        <w:rPr>
          <w:rFonts w:ascii="Garamond" w:eastAsia="Times New Roman" w:hAnsi="Garamond"/>
          <w:color w:val="000000" w:themeColor="text1"/>
        </w:rPr>
        <w:t>„</w:t>
      </w:r>
    </w:p>
    <w:p w14:paraId="44A19337" w14:textId="139D6264" w:rsidR="0058704F" w:rsidRDefault="0058704F" w:rsidP="00DE1DFC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17D45AD1" w14:textId="77777777" w:rsidR="0015741A" w:rsidRPr="00F0399E" w:rsidRDefault="0015741A" w:rsidP="00DE1DFC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62463E1C" w14:textId="774CB188" w:rsidR="0015741A" w:rsidRDefault="0015741A" w:rsidP="0015741A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bCs/>
          <w:lang w:eastAsia="pl-PL"/>
        </w:rPr>
      </w:pPr>
      <w:r w:rsidRPr="001C5EDE">
        <w:rPr>
          <w:rFonts w:ascii="Garamond" w:eastAsia="Times New Roman" w:hAnsi="Garamond" w:cs="Times New Roman"/>
          <w:bCs/>
          <w:lang w:eastAsia="pl-PL"/>
        </w:rPr>
        <w:t>W załączeniu przekazuję opisy przedmiotu zamówienia dot. części 1 i 2  (załącznik nr 1a do SWZ)</w:t>
      </w:r>
      <w:r w:rsidR="00B806B0">
        <w:rPr>
          <w:rFonts w:ascii="Garamond" w:eastAsia="Times New Roman" w:hAnsi="Garamond" w:cs="Times New Roman"/>
          <w:bCs/>
          <w:lang w:eastAsia="pl-PL"/>
        </w:rPr>
        <w:t xml:space="preserve"> oraz wzór umowy (załącznik nr </w:t>
      </w:r>
      <w:r w:rsidRPr="001C5EDE">
        <w:rPr>
          <w:rFonts w:ascii="Garamond" w:eastAsia="Times New Roman" w:hAnsi="Garamond" w:cs="Times New Roman"/>
          <w:bCs/>
          <w:lang w:eastAsia="pl-PL"/>
        </w:rPr>
        <w:t xml:space="preserve"> </w:t>
      </w:r>
      <w:r w:rsidR="00B806B0">
        <w:rPr>
          <w:rFonts w:ascii="Garamond" w:eastAsia="Times New Roman" w:hAnsi="Garamond" w:cs="Times New Roman"/>
          <w:bCs/>
          <w:lang w:eastAsia="pl-PL"/>
        </w:rPr>
        <w:t xml:space="preserve">5 do SWZ) </w:t>
      </w:r>
      <w:r w:rsidRPr="001C5EDE">
        <w:rPr>
          <w:rFonts w:ascii="Garamond" w:eastAsia="Times New Roman" w:hAnsi="Garamond" w:cs="Times New Roman"/>
          <w:bCs/>
          <w:lang w:eastAsia="pl-PL"/>
        </w:rPr>
        <w:t>uwzględniające powyższe odpowiedzi i wprowadzone modyfikacje.</w:t>
      </w:r>
    </w:p>
    <w:p w14:paraId="5C53FDF7" w14:textId="2D5A6241" w:rsidR="00284FD2" w:rsidRPr="00F0399E" w:rsidRDefault="00284FD2" w:rsidP="00DE1DFC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sectPr w:rsidR="00284FD2" w:rsidRPr="00F0399E" w:rsidSect="00BA66C3">
      <w:headerReference w:type="default" r:id="rId11"/>
      <w:footerReference w:type="default" r:id="rId12"/>
      <w:pgSz w:w="11906" w:h="16838"/>
      <w:pgMar w:top="2268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973F7" w14:textId="77777777" w:rsidR="00F70033" w:rsidRDefault="00F70033" w:rsidP="00E22E7B">
      <w:pPr>
        <w:spacing w:after="0" w:line="240" w:lineRule="auto"/>
      </w:pPr>
      <w:r>
        <w:separator/>
      </w:r>
    </w:p>
  </w:endnote>
  <w:endnote w:type="continuationSeparator" w:id="0">
    <w:p w14:paraId="21951C80" w14:textId="77777777" w:rsidR="00F70033" w:rsidRDefault="00F70033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8543C" w14:textId="77777777"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14:paraId="4E24816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69850CB4" w14:textId="77777777"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9A37E" w14:textId="77777777" w:rsidR="00F70033" w:rsidRDefault="00F70033" w:rsidP="00E22E7B">
      <w:pPr>
        <w:spacing w:after="0" w:line="240" w:lineRule="auto"/>
      </w:pPr>
      <w:r>
        <w:separator/>
      </w:r>
    </w:p>
  </w:footnote>
  <w:footnote w:type="continuationSeparator" w:id="0">
    <w:p w14:paraId="77D7E018" w14:textId="77777777" w:rsidR="00F70033" w:rsidRDefault="00F70033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F31DB" w14:textId="77777777"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769B5BF" wp14:editId="1D6E37D5">
          <wp:extent cx="1760220" cy="952500"/>
          <wp:effectExtent l="0" t="0" r="0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2D383D32"/>
    <w:lvl w:ilvl="0">
      <w:start w:val="1"/>
      <w:numFmt w:val="decimal"/>
      <w:lvlText w:val="%1."/>
      <w:lvlJc w:val="right"/>
      <w:pPr>
        <w:tabs>
          <w:tab w:val="left" w:pos="6946"/>
        </w:tabs>
        <w:ind w:left="730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2D955A42"/>
    <w:multiLevelType w:val="multilevel"/>
    <w:tmpl w:val="05783FF4"/>
    <w:styleLink w:val="WWNum43"/>
    <w:lvl w:ilvl="0">
      <w:start w:val="1"/>
      <w:numFmt w:val="lowerLetter"/>
      <w:lvlText w:val="%1)"/>
      <w:lvlJc w:val="left"/>
      <w:pPr>
        <w:ind w:left="144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CB6856"/>
    <w:multiLevelType w:val="singleLevel"/>
    <w:tmpl w:val="DB8E8DC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lvl w:ilvl="0">
        <w:start w:val="1"/>
        <w:numFmt w:val="lowerLetter"/>
        <w:lvlText w:val="%1)"/>
        <w:lvlJc w:val="left"/>
        <w:pPr>
          <w:ind w:left="1440" w:hanging="360"/>
        </w:pPr>
        <w:rPr>
          <w:b/>
          <w:i/>
          <w:color w:val="00000A"/>
          <w:sz w:val="22"/>
          <w:szCs w:val="22"/>
        </w:rPr>
      </w:lvl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6906"/>
    <w:rsid w:val="00006FC4"/>
    <w:rsid w:val="00020A62"/>
    <w:rsid w:val="00020D85"/>
    <w:rsid w:val="00023FE3"/>
    <w:rsid w:val="0003360C"/>
    <w:rsid w:val="00034A6C"/>
    <w:rsid w:val="00037CA6"/>
    <w:rsid w:val="000456B6"/>
    <w:rsid w:val="00046F87"/>
    <w:rsid w:val="00050783"/>
    <w:rsid w:val="000566D8"/>
    <w:rsid w:val="00057967"/>
    <w:rsid w:val="00066270"/>
    <w:rsid w:val="0007198F"/>
    <w:rsid w:val="00071EB1"/>
    <w:rsid w:val="000726CB"/>
    <w:rsid w:val="00073582"/>
    <w:rsid w:val="00074020"/>
    <w:rsid w:val="00084811"/>
    <w:rsid w:val="00086BFF"/>
    <w:rsid w:val="00096E77"/>
    <w:rsid w:val="000A3833"/>
    <w:rsid w:val="000A3CFF"/>
    <w:rsid w:val="000B23F5"/>
    <w:rsid w:val="000B2E90"/>
    <w:rsid w:val="000B5FCC"/>
    <w:rsid w:val="000B7F24"/>
    <w:rsid w:val="000C6B87"/>
    <w:rsid w:val="000D6E99"/>
    <w:rsid w:val="000E02FC"/>
    <w:rsid w:val="000E3D5D"/>
    <w:rsid w:val="000F254C"/>
    <w:rsid w:val="001009BF"/>
    <w:rsid w:val="00111DCC"/>
    <w:rsid w:val="00111ED1"/>
    <w:rsid w:val="00116188"/>
    <w:rsid w:val="00117472"/>
    <w:rsid w:val="00122EC2"/>
    <w:rsid w:val="00125516"/>
    <w:rsid w:val="001369B1"/>
    <w:rsid w:val="00140843"/>
    <w:rsid w:val="001500E4"/>
    <w:rsid w:val="0015076E"/>
    <w:rsid w:val="00150773"/>
    <w:rsid w:val="001514F3"/>
    <w:rsid w:val="00153AFA"/>
    <w:rsid w:val="00156BB5"/>
    <w:rsid w:val="0015741A"/>
    <w:rsid w:val="00163FEC"/>
    <w:rsid w:val="001756C2"/>
    <w:rsid w:val="001764D4"/>
    <w:rsid w:val="00176EF4"/>
    <w:rsid w:val="0018262F"/>
    <w:rsid w:val="0018565E"/>
    <w:rsid w:val="0018594C"/>
    <w:rsid w:val="00186736"/>
    <w:rsid w:val="00190336"/>
    <w:rsid w:val="00192541"/>
    <w:rsid w:val="001927D0"/>
    <w:rsid w:val="001973B1"/>
    <w:rsid w:val="00197F7E"/>
    <w:rsid w:val="001A2069"/>
    <w:rsid w:val="001A725E"/>
    <w:rsid w:val="001B06E2"/>
    <w:rsid w:val="001B0BF6"/>
    <w:rsid w:val="001B29B9"/>
    <w:rsid w:val="001B4B0D"/>
    <w:rsid w:val="001B52E5"/>
    <w:rsid w:val="001B553E"/>
    <w:rsid w:val="001B70A8"/>
    <w:rsid w:val="001B7FB1"/>
    <w:rsid w:val="001C2ABE"/>
    <w:rsid w:val="001C46F9"/>
    <w:rsid w:val="001C5EDE"/>
    <w:rsid w:val="001C6429"/>
    <w:rsid w:val="001D40FA"/>
    <w:rsid w:val="001D6783"/>
    <w:rsid w:val="001E23AA"/>
    <w:rsid w:val="001E2A29"/>
    <w:rsid w:val="001F198D"/>
    <w:rsid w:val="001F1F70"/>
    <w:rsid w:val="001F1FA9"/>
    <w:rsid w:val="001F4E23"/>
    <w:rsid w:val="00202110"/>
    <w:rsid w:val="00212C43"/>
    <w:rsid w:val="00212CC4"/>
    <w:rsid w:val="00217EE4"/>
    <w:rsid w:val="002200F6"/>
    <w:rsid w:val="00220763"/>
    <w:rsid w:val="00220CD4"/>
    <w:rsid w:val="00222D14"/>
    <w:rsid w:val="002315F1"/>
    <w:rsid w:val="00235BB4"/>
    <w:rsid w:val="002402DF"/>
    <w:rsid w:val="00243073"/>
    <w:rsid w:val="00245C65"/>
    <w:rsid w:val="002469FA"/>
    <w:rsid w:val="00247524"/>
    <w:rsid w:val="00247DBF"/>
    <w:rsid w:val="00251B2C"/>
    <w:rsid w:val="00252605"/>
    <w:rsid w:val="00253CDD"/>
    <w:rsid w:val="00255357"/>
    <w:rsid w:val="00264323"/>
    <w:rsid w:val="00264480"/>
    <w:rsid w:val="002651CD"/>
    <w:rsid w:val="002672D4"/>
    <w:rsid w:val="002711BC"/>
    <w:rsid w:val="00275668"/>
    <w:rsid w:val="00275A87"/>
    <w:rsid w:val="00282F3A"/>
    <w:rsid w:val="00283194"/>
    <w:rsid w:val="00284FD2"/>
    <w:rsid w:val="002866D1"/>
    <w:rsid w:val="0028679F"/>
    <w:rsid w:val="00287336"/>
    <w:rsid w:val="00293CF5"/>
    <w:rsid w:val="002A364D"/>
    <w:rsid w:val="002A476B"/>
    <w:rsid w:val="002A5B7E"/>
    <w:rsid w:val="002A60F3"/>
    <w:rsid w:val="002B0B31"/>
    <w:rsid w:val="002B0B5E"/>
    <w:rsid w:val="002B122C"/>
    <w:rsid w:val="002B24C3"/>
    <w:rsid w:val="002B46A8"/>
    <w:rsid w:val="002B534C"/>
    <w:rsid w:val="002C1DF4"/>
    <w:rsid w:val="002C2C02"/>
    <w:rsid w:val="002C31AE"/>
    <w:rsid w:val="002C433B"/>
    <w:rsid w:val="002C6433"/>
    <w:rsid w:val="002D096F"/>
    <w:rsid w:val="002D1203"/>
    <w:rsid w:val="002D34CE"/>
    <w:rsid w:val="002E220E"/>
    <w:rsid w:val="002E2FE9"/>
    <w:rsid w:val="002F30C3"/>
    <w:rsid w:val="002F6AE6"/>
    <w:rsid w:val="00300F0C"/>
    <w:rsid w:val="00305021"/>
    <w:rsid w:val="0030757C"/>
    <w:rsid w:val="00313075"/>
    <w:rsid w:val="00321CB4"/>
    <w:rsid w:val="00323547"/>
    <w:rsid w:val="00323FBC"/>
    <w:rsid w:val="00326FDD"/>
    <w:rsid w:val="00331400"/>
    <w:rsid w:val="003351DE"/>
    <w:rsid w:val="0033576F"/>
    <w:rsid w:val="00335E1B"/>
    <w:rsid w:val="00337075"/>
    <w:rsid w:val="00343F02"/>
    <w:rsid w:val="00347056"/>
    <w:rsid w:val="003506E1"/>
    <w:rsid w:val="003536B2"/>
    <w:rsid w:val="003548ED"/>
    <w:rsid w:val="003652DC"/>
    <w:rsid w:val="003656FF"/>
    <w:rsid w:val="003714B9"/>
    <w:rsid w:val="00371B71"/>
    <w:rsid w:val="003773DA"/>
    <w:rsid w:val="003828C4"/>
    <w:rsid w:val="003835ED"/>
    <w:rsid w:val="00385BA2"/>
    <w:rsid w:val="00390BBE"/>
    <w:rsid w:val="00391BED"/>
    <w:rsid w:val="00395678"/>
    <w:rsid w:val="003A311E"/>
    <w:rsid w:val="003A5449"/>
    <w:rsid w:val="003A677C"/>
    <w:rsid w:val="003B4213"/>
    <w:rsid w:val="003B46B1"/>
    <w:rsid w:val="003B6BF5"/>
    <w:rsid w:val="003B6F93"/>
    <w:rsid w:val="003B7161"/>
    <w:rsid w:val="003C031B"/>
    <w:rsid w:val="003C1392"/>
    <w:rsid w:val="003C2144"/>
    <w:rsid w:val="003C26BA"/>
    <w:rsid w:val="003C2E7E"/>
    <w:rsid w:val="003C46CB"/>
    <w:rsid w:val="003C6A04"/>
    <w:rsid w:val="003C7F31"/>
    <w:rsid w:val="003D3903"/>
    <w:rsid w:val="003D3B45"/>
    <w:rsid w:val="003D4F72"/>
    <w:rsid w:val="003E397A"/>
    <w:rsid w:val="003F0D07"/>
    <w:rsid w:val="003F235C"/>
    <w:rsid w:val="003F447D"/>
    <w:rsid w:val="003F68D7"/>
    <w:rsid w:val="00402007"/>
    <w:rsid w:val="00406315"/>
    <w:rsid w:val="00407CDC"/>
    <w:rsid w:val="00416183"/>
    <w:rsid w:val="00420CED"/>
    <w:rsid w:val="004239FA"/>
    <w:rsid w:val="004341D7"/>
    <w:rsid w:val="004368FF"/>
    <w:rsid w:val="00443B98"/>
    <w:rsid w:val="00446BD6"/>
    <w:rsid w:val="00451107"/>
    <w:rsid w:val="00454A93"/>
    <w:rsid w:val="00455B7F"/>
    <w:rsid w:val="00456DF0"/>
    <w:rsid w:val="004571E9"/>
    <w:rsid w:val="00461ABF"/>
    <w:rsid w:val="00466864"/>
    <w:rsid w:val="00473431"/>
    <w:rsid w:val="00473F95"/>
    <w:rsid w:val="00481A6E"/>
    <w:rsid w:val="00482161"/>
    <w:rsid w:val="004824AB"/>
    <w:rsid w:val="004826DB"/>
    <w:rsid w:val="0048447C"/>
    <w:rsid w:val="0048696B"/>
    <w:rsid w:val="00491F76"/>
    <w:rsid w:val="004933DC"/>
    <w:rsid w:val="00494258"/>
    <w:rsid w:val="004A2C13"/>
    <w:rsid w:val="004A2D48"/>
    <w:rsid w:val="004A5D1D"/>
    <w:rsid w:val="004A6908"/>
    <w:rsid w:val="004B40E2"/>
    <w:rsid w:val="004C025C"/>
    <w:rsid w:val="004C0C91"/>
    <w:rsid w:val="004C317C"/>
    <w:rsid w:val="004C4CBF"/>
    <w:rsid w:val="004C5879"/>
    <w:rsid w:val="004C7441"/>
    <w:rsid w:val="004D094A"/>
    <w:rsid w:val="004D37F6"/>
    <w:rsid w:val="004D57B8"/>
    <w:rsid w:val="004D7045"/>
    <w:rsid w:val="004E1A5F"/>
    <w:rsid w:val="004E262A"/>
    <w:rsid w:val="004F3257"/>
    <w:rsid w:val="004F5198"/>
    <w:rsid w:val="004F52CB"/>
    <w:rsid w:val="004F7122"/>
    <w:rsid w:val="005035AD"/>
    <w:rsid w:val="00503BCF"/>
    <w:rsid w:val="00504B1A"/>
    <w:rsid w:val="00510F1A"/>
    <w:rsid w:val="005139FD"/>
    <w:rsid w:val="00513CEF"/>
    <w:rsid w:val="00515AD5"/>
    <w:rsid w:val="00516300"/>
    <w:rsid w:val="00525B05"/>
    <w:rsid w:val="00526555"/>
    <w:rsid w:val="00530392"/>
    <w:rsid w:val="00532DF9"/>
    <w:rsid w:val="00536C05"/>
    <w:rsid w:val="00537DAE"/>
    <w:rsid w:val="00542D6B"/>
    <w:rsid w:val="00546E51"/>
    <w:rsid w:val="00562609"/>
    <w:rsid w:val="005648AF"/>
    <w:rsid w:val="005716B9"/>
    <w:rsid w:val="00584720"/>
    <w:rsid w:val="00584A81"/>
    <w:rsid w:val="00585143"/>
    <w:rsid w:val="0058704F"/>
    <w:rsid w:val="00587449"/>
    <w:rsid w:val="00592B5D"/>
    <w:rsid w:val="00592E7E"/>
    <w:rsid w:val="00596E26"/>
    <w:rsid w:val="00597B73"/>
    <w:rsid w:val="005A36D7"/>
    <w:rsid w:val="005A787B"/>
    <w:rsid w:val="005B35DE"/>
    <w:rsid w:val="005B5C82"/>
    <w:rsid w:val="005B727E"/>
    <w:rsid w:val="005C4A87"/>
    <w:rsid w:val="005C5421"/>
    <w:rsid w:val="005C5953"/>
    <w:rsid w:val="005C7591"/>
    <w:rsid w:val="005D5ACA"/>
    <w:rsid w:val="005D775F"/>
    <w:rsid w:val="005E2C15"/>
    <w:rsid w:val="005E4F0D"/>
    <w:rsid w:val="005F2183"/>
    <w:rsid w:val="005F35D2"/>
    <w:rsid w:val="00600795"/>
    <w:rsid w:val="00600E52"/>
    <w:rsid w:val="00600F6B"/>
    <w:rsid w:val="006048D8"/>
    <w:rsid w:val="00604E6D"/>
    <w:rsid w:val="006068BE"/>
    <w:rsid w:val="00613330"/>
    <w:rsid w:val="006141FB"/>
    <w:rsid w:val="0061675E"/>
    <w:rsid w:val="00623C4B"/>
    <w:rsid w:val="00626B32"/>
    <w:rsid w:val="006312BC"/>
    <w:rsid w:val="006361F8"/>
    <w:rsid w:val="00642C67"/>
    <w:rsid w:val="00645051"/>
    <w:rsid w:val="0064588A"/>
    <w:rsid w:val="00656BE4"/>
    <w:rsid w:val="0065700D"/>
    <w:rsid w:val="00657975"/>
    <w:rsid w:val="006635BA"/>
    <w:rsid w:val="00672B52"/>
    <w:rsid w:val="00675D36"/>
    <w:rsid w:val="006820EA"/>
    <w:rsid w:val="0068222C"/>
    <w:rsid w:val="0068299B"/>
    <w:rsid w:val="006844CD"/>
    <w:rsid w:val="00684F8E"/>
    <w:rsid w:val="00692557"/>
    <w:rsid w:val="00693529"/>
    <w:rsid w:val="006A54F7"/>
    <w:rsid w:val="006B4838"/>
    <w:rsid w:val="006B6ABA"/>
    <w:rsid w:val="006B6F78"/>
    <w:rsid w:val="006C1D52"/>
    <w:rsid w:val="006C4979"/>
    <w:rsid w:val="006D069E"/>
    <w:rsid w:val="006D154F"/>
    <w:rsid w:val="006D3807"/>
    <w:rsid w:val="006E1F74"/>
    <w:rsid w:val="006E59CC"/>
    <w:rsid w:val="006F26C2"/>
    <w:rsid w:val="006F3858"/>
    <w:rsid w:val="006F3BAF"/>
    <w:rsid w:val="00703B6B"/>
    <w:rsid w:val="00703E98"/>
    <w:rsid w:val="007046F8"/>
    <w:rsid w:val="00707EAA"/>
    <w:rsid w:val="007100D1"/>
    <w:rsid w:val="00711254"/>
    <w:rsid w:val="00714D55"/>
    <w:rsid w:val="00715CE1"/>
    <w:rsid w:val="007205B9"/>
    <w:rsid w:val="007220FD"/>
    <w:rsid w:val="0072228D"/>
    <w:rsid w:val="007261C3"/>
    <w:rsid w:val="00727F97"/>
    <w:rsid w:val="00731162"/>
    <w:rsid w:val="00736089"/>
    <w:rsid w:val="007372AB"/>
    <w:rsid w:val="0074131A"/>
    <w:rsid w:val="00744821"/>
    <w:rsid w:val="00745AC7"/>
    <w:rsid w:val="007470FF"/>
    <w:rsid w:val="00756307"/>
    <w:rsid w:val="0075644B"/>
    <w:rsid w:val="007616A9"/>
    <w:rsid w:val="00761C78"/>
    <w:rsid w:val="00767009"/>
    <w:rsid w:val="007710AA"/>
    <w:rsid w:val="0077395A"/>
    <w:rsid w:val="00783B2E"/>
    <w:rsid w:val="00783EDF"/>
    <w:rsid w:val="00785DE7"/>
    <w:rsid w:val="00790BA1"/>
    <w:rsid w:val="00795DC4"/>
    <w:rsid w:val="007A1223"/>
    <w:rsid w:val="007A3D36"/>
    <w:rsid w:val="007A4E8F"/>
    <w:rsid w:val="007A7552"/>
    <w:rsid w:val="007A762C"/>
    <w:rsid w:val="007B18BE"/>
    <w:rsid w:val="007B1D2A"/>
    <w:rsid w:val="007B1EBD"/>
    <w:rsid w:val="007B21F9"/>
    <w:rsid w:val="007B3424"/>
    <w:rsid w:val="007B4549"/>
    <w:rsid w:val="007D0211"/>
    <w:rsid w:val="007E2D75"/>
    <w:rsid w:val="007E4BC7"/>
    <w:rsid w:val="007E6FB6"/>
    <w:rsid w:val="007F0B4F"/>
    <w:rsid w:val="007F459F"/>
    <w:rsid w:val="00815F67"/>
    <w:rsid w:val="00822F78"/>
    <w:rsid w:val="008231DF"/>
    <w:rsid w:val="008265E7"/>
    <w:rsid w:val="008313C6"/>
    <w:rsid w:val="00834222"/>
    <w:rsid w:val="00837A59"/>
    <w:rsid w:val="00843E81"/>
    <w:rsid w:val="00850C57"/>
    <w:rsid w:val="00854C42"/>
    <w:rsid w:val="00860FD9"/>
    <w:rsid w:val="0086784A"/>
    <w:rsid w:val="008747F4"/>
    <w:rsid w:val="0088118A"/>
    <w:rsid w:val="0088245C"/>
    <w:rsid w:val="00884C08"/>
    <w:rsid w:val="00890430"/>
    <w:rsid w:val="00891E67"/>
    <w:rsid w:val="0089777C"/>
    <w:rsid w:val="008A0AA4"/>
    <w:rsid w:val="008A1644"/>
    <w:rsid w:val="008A350C"/>
    <w:rsid w:val="008A539D"/>
    <w:rsid w:val="008B1929"/>
    <w:rsid w:val="008B3B1C"/>
    <w:rsid w:val="008B7E81"/>
    <w:rsid w:val="008C7C5F"/>
    <w:rsid w:val="008D14BA"/>
    <w:rsid w:val="008D5327"/>
    <w:rsid w:val="008D6A13"/>
    <w:rsid w:val="008E2ED1"/>
    <w:rsid w:val="008F49E4"/>
    <w:rsid w:val="008F795C"/>
    <w:rsid w:val="00905926"/>
    <w:rsid w:val="00906486"/>
    <w:rsid w:val="0091781B"/>
    <w:rsid w:val="00921A3E"/>
    <w:rsid w:val="0092377F"/>
    <w:rsid w:val="00923A26"/>
    <w:rsid w:val="00927F6C"/>
    <w:rsid w:val="00930EF5"/>
    <w:rsid w:val="009322D6"/>
    <w:rsid w:val="00937DC6"/>
    <w:rsid w:val="00951156"/>
    <w:rsid w:val="00951CD1"/>
    <w:rsid w:val="00953805"/>
    <w:rsid w:val="009578E8"/>
    <w:rsid w:val="00957CCC"/>
    <w:rsid w:val="00957E08"/>
    <w:rsid w:val="0096788B"/>
    <w:rsid w:val="00967A10"/>
    <w:rsid w:val="00970D62"/>
    <w:rsid w:val="00971428"/>
    <w:rsid w:val="00977F8F"/>
    <w:rsid w:val="00981741"/>
    <w:rsid w:val="00990FB5"/>
    <w:rsid w:val="00991A28"/>
    <w:rsid w:val="0099271F"/>
    <w:rsid w:val="00994546"/>
    <w:rsid w:val="009A40E0"/>
    <w:rsid w:val="009A5839"/>
    <w:rsid w:val="009A7688"/>
    <w:rsid w:val="009A7797"/>
    <w:rsid w:val="009B074B"/>
    <w:rsid w:val="009B3680"/>
    <w:rsid w:val="009B3698"/>
    <w:rsid w:val="009B4B68"/>
    <w:rsid w:val="009C15D2"/>
    <w:rsid w:val="009C18E8"/>
    <w:rsid w:val="009D0A06"/>
    <w:rsid w:val="009D69BB"/>
    <w:rsid w:val="009E6EE7"/>
    <w:rsid w:val="009F0E69"/>
    <w:rsid w:val="009F4CDB"/>
    <w:rsid w:val="009F6B93"/>
    <w:rsid w:val="00A002CA"/>
    <w:rsid w:val="00A02806"/>
    <w:rsid w:val="00A028A5"/>
    <w:rsid w:val="00A0375A"/>
    <w:rsid w:val="00A040FE"/>
    <w:rsid w:val="00A04ED3"/>
    <w:rsid w:val="00A056EB"/>
    <w:rsid w:val="00A0635D"/>
    <w:rsid w:val="00A1266C"/>
    <w:rsid w:val="00A134DD"/>
    <w:rsid w:val="00A1622C"/>
    <w:rsid w:val="00A1670A"/>
    <w:rsid w:val="00A2046A"/>
    <w:rsid w:val="00A24DD4"/>
    <w:rsid w:val="00A26FB7"/>
    <w:rsid w:val="00A3125C"/>
    <w:rsid w:val="00A320DD"/>
    <w:rsid w:val="00A35E13"/>
    <w:rsid w:val="00A36C95"/>
    <w:rsid w:val="00A40F98"/>
    <w:rsid w:val="00A4270B"/>
    <w:rsid w:val="00A43CEB"/>
    <w:rsid w:val="00A577A1"/>
    <w:rsid w:val="00A627CD"/>
    <w:rsid w:val="00A64642"/>
    <w:rsid w:val="00A75EEA"/>
    <w:rsid w:val="00A76CE4"/>
    <w:rsid w:val="00A76D40"/>
    <w:rsid w:val="00A862BD"/>
    <w:rsid w:val="00A96DB5"/>
    <w:rsid w:val="00AA252C"/>
    <w:rsid w:val="00AA2535"/>
    <w:rsid w:val="00AA3F65"/>
    <w:rsid w:val="00AA6CEE"/>
    <w:rsid w:val="00AA6F1D"/>
    <w:rsid w:val="00AB3637"/>
    <w:rsid w:val="00AC1EC0"/>
    <w:rsid w:val="00AC224B"/>
    <w:rsid w:val="00AC33A7"/>
    <w:rsid w:val="00AD1EDE"/>
    <w:rsid w:val="00AD2CB8"/>
    <w:rsid w:val="00AD3E4E"/>
    <w:rsid w:val="00AD73CA"/>
    <w:rsid w:val="00AE1746"/>
    <w:rsid w:val="00B11829"/>
    <w:rsid w:val="00B12300"/>
    <w:rsid w:val="00B12DCD"/>
    <w:rsid w:val="00B15D0A"/>
    <w:rsid w:val="00B17427"/>
    <w:rsid w:val="00B17694"/>
    <w:rsid w:val="00B2061E"/>
    <w:rsid w:val="00B22694"/>
    <w:rsid w:val="00B234E4"/>
    <w:rsid w:val="00B25109"/>
    <w:rsid w:val="00B34B92"/>
    <w:rsid w:val="00B37E0E"/>
    <w:rsid w:val="00B42123"/>
    <w:rsid w:val="00B43CF3"/>
    <w:rsid w:val="00B44ED4"/>
    <w:rsid w:val="00B5084D"/>
    <w:rsid w:val="00B52A16"/>
    <w:rsid w:val="00B567B1"/>
    <w:rsid w:val="00B60682"/>
    <w:rsid w:val="00B63144"/>
    <w:rsid w:val="00B64CE3"/>
    <w:rsid w:val="00B656F7"/>
    <w:rsid w:val="00B72329"/>
    <w:rsid w:val="00B7461A"/>
    <w:rsid w:val="00B760A1"/>
    <w:rsid w:val="00B77D11"/>
    <w:rsid w:val="00B806B0"/>
    <w:rsid w:val="00B8347C"/>
    <w:rsid w:val="00B91E80"/>
    <w:rsid w:val="00B9346B"/>
    <w:rsid w:val="00BA33E5"/>
    <w:rsid w:val="00BA3A50"/>
    <w:rsid w:val="00BA66C3"/>
    <w:rsid w:val="00BA6E9B"/>
    <w:rsid w:val="00BB23A4"/>
    <w:rsid w:val="00BB2E21"/>
    <w:rsid w:val="00BB5ADE"/>
    <w:rsid w:val="00BC2123"/>
    <w:rsid w:val="00BC422C"/>
    <w:rsid w:val="00BD3358"/>
    <w:rsid w:val="00BD4DB4"/>
    <w:rsid w:val="00BE0B8A"/>
    <w:rsid w:val="00BE62EC"/>
    <w:rsid w:val="00BE6402"/>
    <w:rsid w:val="00BE6AD5"/>
    <w:rsid w:val="00BF13A4"/>
    <w:rsid w:val="00BF1495"/>
    <w:rsid w:val="00C00657"/>
    <w:rsid w:val="00C00E6C"/>
    <w:rsid w:val="00C03926"/>
    <w:rsid w:val="00C044C7"/>
    <w:rsid w:val="00C07656"/>
    <w:rsid w:val="00C07A08"/>
    <w:rsid w:val="00C10908"/>
    <w:rsid w:val="00C12308"/>
    <w:rsid w:val="00C1274A"/>
    <w:rsid w:val="00C17669"/>
    <w:rsid w:val="00C17790"/>
    <w:rsid w:val="00C23115"/>
    <w:rsid w:val="00C30DA0"/>
    <w:rsid w:val="00C35294"/>
    <w:rsid w:val="00C40E74"/>
    <w:rsid w:val="00C4192E"/>
    <w:rsid w:val="00C41FB4"/>
    <w:rsid w:val="00C43951"/>
    <w:rsid w:val="00C444B3"/>
    <w:rsid w:val="00C448CD"/>
    <w:rsid w:val="00C50F71"/>
    <w:rsid w:val="00C54532"/>
    <w:rsid w:val="00C572C1"/>
    <w:rsid w:val="00C611D5"/>
    <w:rsid w:val="00C61BED"/>
    <w:rsid w:val="00C62F8B"/>
    <w:rsid w:val="00C648FB"/>
    <w:rsid w:val="00C66D6D"/>
    <w:rsid w:val="00C67CA9"/>
    <w:rsid w:val="00C74509"/>
    <w:rsid w:val="00C75BCA"/>
    <w:rsid w:val="00C80F42"/>
    <w:rsid w:val="00CA01D3"/>
    <w:rsid w:val="00CA3C40"/>
    <w:rsid w:val="00CA63EB"/>
    <w:rsid w:val="00CB3149"/>
    <w:rsid w:val="00CB3FDC"/>
    <w:rsid w:val="00CB56A6"/>
    <w:rsid w:val="00CB5CEC"/>
    <w:rsid w:val="00CC1108"/>
    <w:rsid w:val="00CC1833"/>
    <w:rsid w:val="00CC2372"/>
    <w:rsid w:val="00CC3CEC"/>
    <w:rsid w:val="00CC51A8"/>
    <w:rsid w:val="00CD21C1"/>
    <w:rsid w:val="00CD5B12"/>
    <w:rsid w:val="00CD747F"/>
    <w:rsid w:val="00CD7A79"/>
    <w:rsid w:val="00CE0CE2"/>
    <w:rsid w:val="00CE2D37"/>
    <w:rsid w:val="00CF03BC"/>
    <w:rsid w:val="00CF13B9"/>
    <w:rsid w:val="00CF4284"/>
    <w:rsid w:val="00D03318"/>
    <w:rsid w:val="00D03EAF"/>
    <w:rsid w:val="00D04F72"/>
    <w:rsid w:val="00D07C4A"/>
    <w:rsid w:val="00D1212D"/>
    <w:rsid w:val="00D122A8"/>
    <w:rsid w:val="00D12835"/>
    <w:rsid w:val="00D14070"/>
    <w:rsid w:val="00D1579C"/>
    <w:rsid w:val="00D212C3"/>
    <w:rsid w:val="00D221CE"/>
    <w:rsid w:val="00D30BEE"/>
    <w:rsid w:val="00D3247C"/>
    <w:rsid w:val="00D32B39"/>
    <w:rsid w:val="00D3796C"/>
    <w:rsid w:val="00D40897"/>
    <w:rsid w:val="00D41B75"/>
    <w:rsid w:val="00D41E7A"/>
    <w:rsid w:val="00D42FBD"/>
    <w:rsid w:val="00D43965"/>
    <w:rsid w:val="00D44DD9"/>
    <w:rsid w:val="00D45089"/>
    <w:rsid w:val="00D53CC4"/>
    <w:rsid w:val="00D623CE"/>
    <w:rsid w:val="00D67DF5"/>
    <w:rsid w:val="00D7309C"/>
    <w:rsid w:val="00D74CF8"/>
    <w:rsid w:val="00D756DB"/>
    <w:rsid w:val="00D75AE1"/>
    <w:rsid w:val="00D76E1F"/>
    <w:rsid w:val="00D77324"/>
    <w:rsid w:val="00D81B5B"/>
    <w:rsid w:val="00D83D22"/>
    <w:rsid w:val="00D856BD"/>
    <w:rsid w:val="00D876BE"/>
    <w:rsid w:val="00D87B9B"/>
    <w:rsid w:val="00D92735"/>
    <w:rsid w:val="00D94DBA"/>
    <w:rsid w:val="00D9717D"/>
    <w:rsid w:val="00D97935"/>
    <w:rsid w:val="00DA283B"/>
    <w:rsid w:val="00DA5168"/>
    <w:rsid w:val="00DA5DD7"/>
    <w:rsid w:val="00DA72A0"/>
    <w:rsid w:val="00DB2A4C"/>
    <w:rsid w:val="00DB39F3"/>
    <w:rsid w:val="00DC1985"/>
    <w:rsid w:val="00DC2E02"/>
    <w:rsid w:val="00DC2EE0"/>
    <w:rsid w:val="00DC55F3"/>
    <w:rsid w:val="00DC7E72"/>
    <w:rsid w:val="00DD6494"/>
    <w:rsid w:val="00DE1DFC"/>
    <w:rsid w:val="00DE4BD7"/>
    <w:rsid w:val="00DE75FD"/>
    <w:rsid w:val="00DF4058"/>
    <w:rsid w:val="00DF579E"/>
    <w:rsid w:val="00DF6CDB"/>
    <w:rsid w:val="00E01D0A"/>
    <w:rsid w:val="00E01ED3"/>
    <w:rsid w:val="00E040EE"/>
    <w:rsid w:val="00E0782F"/>
    <w:rsid w:val="00E10E4A"/>
    <w:rsid w:val="00E12EDD"/>
    <w:rsid w:val="00E13411"/>
    <w:rsid w:val="00E14125"/>
    <w:rsid w:val="00E22517"/>
    <w:rsid w:val="00E22E7B"/>
    <w:rsid w:val="00E26BD0"/>
    <w:rsid w:val="00E27AAA"/>
    <w:rsid w:val="00E34CA0"/>
    <w:rsid w:val="00E37337"/>
    <w:rsid w:val="00E378CF"/>
    <w:rsid w:val="00E41E00"/>
    <w:rsid w:val="00E42DD1"/>
    <w:rsid w:val="00E445CD"/>
    <w:rsid w:val="00E477A3"/>
    <w:rsid w:val="00E5268C"/>
    <w:rsid w:val="00E52C1F"/>
    <w:rsid w:val="00E53B47"/>
    <w:rsid w:val="00E5448F"/>
    <w:rsid w:val="00E57B4B"/>
    <w:rsid w:val="00E6292F"/>
    <w:rsid w:val="00E631DB"/>
    <w:rsid w:val="00E651DF"/>
    <w:rsid w:val="00E71471"/>
    <w:rsid w:val="00E7161F"/>
    <w:rsid w:val="00E75A90"/>
    <w:rsid w:val="00E827F0"/>
    <w:rsid w:val="00E83E0A"/>
    <w:rsid w:val="00E90D9C"/>
    <w:rsid w:val="00E9135A"/>
    <w:rsid w:val="00E91FF1"/>
    <w:rsid w:val="00E953B9"/>
    <w:rsid w:val="00E95D18"/>
    <w:rsid w:val="00E972AC"/>
    <w:rsid w:val="00EA1F41"/>
    <w:rsid w:val="00EA2693"/>
    <w:rsid w:val="00EA3DFE"/>
    <w:rsid w:val="00EA4061"/>
    <w:rsid w:val="00EA40AB"/>
    <w:rsid w:val="00EA4D92"/>
    <w:rsid w:val="00EA5FE1"/>
    <w:rsid w:val="00EC3E35"/>
    <w:rsid w:val="00EC4048"/>
    <w:rsid w:val="00EC5D0B"/>
    <w:rsid w:val="00ED1FA3"/>
    <w:rsid w:val="00ED3CD7"/>
    <w:rsid w:val="00ED5CC7"/>
    <w:rsid w:val="00EE09E4"/>
    <w:rsid w:val="00EE511F"/>
    <w:rsid w:val="00EE5375"/>
    <w:rsid w:val="00EF0545"/>
    <w:rsid w:val="00EF2149"/>
    <w:rsid w:val="00EF496A"/>
    <w:rsid w:val="00EF59EC"/>
    <w:rsid w:val="00F02F07"/>
    <w:rsid w:val="00F0399E"/>
    <w:rsid w:val="00F05CD4"/>
    <w:rsid w:val="00F10987"/>
    <w:rsid w:val="00F10E8F"/>
    <w:rsid w:val="00F12F73"/>
    <w:rsid w:val="00F13026"/>
    <w:rsid w:val="00F26EC4"/>
    <w:rsid w:val="00F302F4"/>
    <w:rsid w:val="00F31640"/>
    <w:rsid w:val="00F31ABE"/>
    <w:rsid w:val="00F34666"/>
    <w:rsid w:val="00F43370"/>
    <w:rsid w:val="00F45BF3"/>
    <w:rsid w:val="00F47622"/>
    <w:rsid w:val="00F5445A"/>
    <w:rsid w:val="00F63650"/>
    <w:rsid w:val="00F70033"/>
    <w:rsid w:val="00F756C1"/>
    <w:rsid w:val="00F80450"/>
    <w:rsid w:val="00F81E4E"/>
    <w:rsid w:val="00F842B9"/>
    <w:rsid w:val="00F87037"/>
    <w:rsid w:val="00F9396D"/>
    <w:rsid w:val="00F95FA2"/>
    <w:rsid w:val="00FC0643"/>
    <w:rsid w:val="00FC3646"/>
    <w:rsid w:val="00FD763D"/>
    <w:rsid w:val="00FD7DFD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5D9EA"/>
  <w15:docId w15:val="{52557FD2-3551-4F94-9B6D-D023224F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0DD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11ED1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11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1E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11ED1"/>
    <w:rPr>
      <w:vertAlign w:val="superscript"/>
    </w:rPr>
  </w:style>
  <w:style w:type="paragraph" w:styleId="Poprawka">
    <w:name w:val="Revision"/>
    <w:hidden/>
    <w:uiPriority w:val="99"/>
    <w:semiHidden/>
    <w:rsid w:val="006820E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6292F"/>
    <w:rPr>
      <w:color w:val="0563C1" w:themeColor="hyperlink"/>
      <w:u w:val="single"/>
    </w:rPr>
  </w:style>
  <w:style w:type="paragraph" w:styleId="Tytu">
    <w:name w:val="Title"/>
    <w:basedOn w:val="Normalny"/>
    <w:next w:val="Podtytu"/>
    <w:link w:val="TytuZnak"/>
    <w:qFormat/>
    <w:rsid w:val="001E2A29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32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1E2A29"/>
    <w:rPr>
      <w:rFonts w:ascii="Times New Roman" w:eastAsia="Times New Roman" w:hAnsi="Times New Roman" w:cs="Times New Roman"/>
      <w:b/>
      <w:bCs/>
      <w:kern w:val="3"/>
      <w:sz w:val="32"/>
      <w:szCs w:val="36"/>
      <w:lang w:eastAsia="pl-PL"/>
    </w:rPr>
  </w:style>
  <w:style w:type="numbering" w:customStyle="1" w:styleId="WWNum43">
    <w:name w:val="WWNum43"/>
    <w:basedOn w:val="Bezlisty"/>
    <w:rsid w:val="001E2A29"/>
    <w:pPr>
      <w:numPr>
        <w:numId w:val="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1E2A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E2A29"/>
    <w:rPr>
      <w:rFonts w:eastAsiaTheme="minorEastAsia"/>
      <w:color w:val="5A5A5A" w:themeColor="text1" w:themeTint="A5"/>
      <w:spacing w:val="15"/>
    </w:rPr>
  </w:style>
  <w:style w:type="paragraph" w:customStyle="1" w:styleId="v1msonormal">
    <w:name w:val="v1msonormal"/>
    <w:basedOn w:val="Normalny"/>
    <w:rsid w:val="009F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1AD242-E0A3-48B6-AECC-013E063F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7</Pages>
  <Words>2515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Beata Musiał</cp:lastModifiedBy>
  <cp:revision>63</cp:revision>
  <cp:lastPrinted>2021-05-20T08:25:00Z</cp:lastPrinted>
  <dcterms:created xsi:type="dcterms:W3CDTF">2021-08-30T05:49:00Z</dcterms:created>
  <dcterms:modified xsi:type="dcterms:W3CDTF">2021-10-15T05:50:00Z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