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Ogłoszenie nr 501102-N-2020 z dnia 2020-01-09 r. </w:t>
      </w:r>
    </w:p>
    <w:p w:rsidR="003647D7" w:rsidRPr="003647D7" w:rsidRDefault="003647D7" w:rsidP="003647D7">
      <w:pPr>
        <w:spacing w:after="0" w:line="240" w:lineRule="auto"/>
        <w:jc w:val="center"/>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Szpital Uniwersytecki w Krakowie: Dostawa różnych produktów do Apteki Szpitala Uniwersyteckiego w Krakowie (DFP.271.119.2019.LS)</w:t>
      </w:r>
      <w:r w:rsidRPr="003647D7">
        <w:rPr>
          <w:rFonts w:ascii="Times New Roman" w:eastAsia="Times New Roman" w:hAnsi="Times New Roman" w:cs="Times New Roman"/>
          <w:sz w:val="24"/>
          <w:szCs w:val="24"/>
          <w:lang w:eastAsia="pl-PL"/>
        </w:rPr>
        <w:br/>
        <w:t xml:space="preserve">OGŁOSZENIE O ZAMÓWIENIU - Dostawy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Zamieszczanie ogłoszenia:</w:t>
      </w:r>
      <w:r w:rsidRPr="003647D7">
        <w:rPr>
          <w:rFonts w:ascii="Times New Roman" w:eastAsia="Times New Roman" w:hAnsi="Times New Roman" w:cs="Times New Roman"/>
          <w:sz w:val="24"/>
          <w:szCs w:val="24"/>
          <w:lang w:eastAsia="pl-PL"/>
        </w:rPr>
        <w:t xml:space="preserve"> Zamieszczanie obowiązkowe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Ogłoszenie dotyczy:</w:t>
      </w:r>
      <w:r w:rsidRPr="003647D7">
        <w:rPr>
          <w:rFonts w:ascii="Times New Roman" w:eastAsia="Times New Roman" w:hAnsi="Times New Roman" w:cs="Times New Roman"/>
          <w:sz w:val="24"/>
          <w:szCs w:val="24"/>
          <w:lang w:eastAsia="pl-PL"/>
        </w:rPr>
        <w:t xml:space="preserve"> Zamówienia publicznego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Nazwa projektu lub programu</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647D7">
        <w:rPr>
          <w:rFonts w:ascii="Times New Roman" w:eastAsia="Times New Roman" w:hAnsi="Times New Roman" w:cs="Times New Roman"/>
          <w:sz w:val="24"/>
          <w:szCs w:val="24"/>
          <w:lang w:eastAsia="pl-PL"/>
        </w:rPr>
        <w:t>Pzp</w:t>
      </w:r>
      <w:proofErr w:type="spellEnd"/>
      <w:r w:rsidRPr="003647D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u w:val="single"/>
          <w:lang w:eastAsia="pl-PL"/>
        </w:rPr>
        <w:t>SEKCJA I: ZAMAWIAJĄCY</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Postępowanie przeprowadza centralny zamawiający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Informacje na temat podmiotu któremu zamawiający powierzył/powierzyli prowadzenie postępowania:</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Postępowanie jest przeprowadzane wspólnie przez zamawiających</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Informacje dodatkowe:</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 1) NAZWA I ADRES: </w:t>
      </w:r>
      <w:r w:rsidRPr="003647D7">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3647D7">
        <w:rPr>
          <w:rFonts w:ascii="Times New Roman" w:eastAsia="Times New Roman" w:hAnsi="Times New Roman" w:cs="Times New Roman"/>
          <w:sz w:val="24"/>
          <w:szCs w:val="24"/>
          <w:lang w:eastAsia="pl-PL"/>
        </w:rPr>
        <w:br/>
        <w:t xml:space="preserve">Adres strony internetowej (URL): www.su.krakow.pl </w:t>
      </w:r>
      <w:r w:rsidRPr="003647D7">
        <w:rPr>
          <w:rFonts w:ascii="Times New Roman" w:eastAsia="Times New Roman" w:hAnsi="Times New Roman" w:cs="Times New Roman"/>
          <w:sz w:val="24"/>
          <w:szCs w:val="24"/>
          <w:lang w:eastAsia="pl-PL"/>
        </w:rPr>
        <w:br/>
        <w:t xml:space="preserve">Adres profilu nabywcy: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 2) RODZAJ ZAMAWIAJĄCEGO: </w:t>
      </w:r>
      <w:r w:rsidRPr="003647D7">
        <w:rPr>
          <w:rFonts w:ascii="Times New Roman" w:eastAsia="Times New Roman" w:hAnsi="Times New Roman" w:cs="Times New Roman"/>
          <w:sz w:val="24"/>
          <w:szCs w:val="24"/>
          <w:lang w:eastAsia="pl-PL"/>
        </w:rPr>
        <w:t xml:space="preserve">Podmiot prawa publicznego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I.3) WSPÓLNE UDZIELANIE ZAMÓWIENIA </w:t>
      </w:r>
      <w:r w:rsidRPr="003647D7">
        <w:rPr>
          <w:rFonts w:ascii="Times New Roman" w:eastAsia="Times New Roman" w:hAnsi="Times New Roman" w:cs="Times New Roman"/>
          <w:b/>
          <w:bCs/>
          <w:i/>
          <w:iCs/>
          <w:sz w:val="24"/>
          <w:szCs w:val="24"/>
          <w:lang w:eastAsia="pl-PL"/>
        </w:rPr>
        <w:t>(jeżeli dotyczy)</w:t>
      </w:r>
      <w:r w:rsidRPr="003647D7">
        <w:rPr>
          <w:rFonts w:ascii="Times New Roman" w:eastAsia="Times New Roman" w:hAnsi="Times New Roman" w:cs="Times New Roman"/>
          <w:b/>
          <w:bCs/>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I.4) KOMUNIKACJA: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Tak </w:t>
      </w:r>
      <w:r w:rsidRPr="003647D7">
        <w:rPr>
          <w:rFonts w:ascii="Times New Roman" w:eastAsia="Times New Roman" w:hAnsi="Times New Roman" w:cs="Times New Roman"/>
          <w:sz w:val="24"/>
          <w:szCs w:val="24"/>
          <w:lang w:eastAsia="pl-PL"/>
        </w:rPr>
        <w:br/>
        <w:t xml:space="preserve">http://www.su.krakow.pl/dzial-zamowien-publicznych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Tak </w:t>
      </w:r>
      <w:r w:rsidRPr="003647D7">
        <w:rPr>
          <w:rFonts w:ascii="Times New Roman" w:eastAsia="Times New Roman" w:hAnsi="Times New Roman" w:cs="Times New Roman"/>
          <w:sz w:val="24"/>
          <w:szCs w:val="24"/>
          <w:lang w:eastAsia="pl-PL"/>
        </w:rPr>
        <w:br/>
        <w:t xml:space="preserve">http://www.su.krakow.pl/dzial-zamowien-publicznych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Oferty lub wnioski o dopuszczenie do udziału w postępowaniu należy przesyłać:</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Elektronicznie</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adres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Nie </w:t>
      </w:r>
      <w:r w:rsidRPr="003647D7">
        <w:rPr>
          <w:rFonts w:ascii="Times New Roman" w:eastAsia="Times New Roman" w:hAnsi="Times New Roman" w:cs="Times New Roman"/>
          <w:sz w:val="24"/>
          <w:szCs w:val="24"/>
          <w:lang w:eastAsia="pl-PL"/>
        </w:rPr>
        <w:br/>
        <w:t xml:space="preserve">Inny sposób: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Tak </w:t>
      </w:r>
      <w:r w:rsidRPr="003647D7">
        <w:rPr>
          <w:rFonts w:ascii="Times New Roman" w:eastAsia="Times New Roman" w:hAnsi="Times New Roman" w:cs="Times New Roman"/>
          <w:sz w:val="24"/>
          <w:szCs w:val="24"/>
          <w:lang w:eastAsia="pl-PL"/>
        </w:rPr>
        <w:br/>
        <w:t xml:space="preserve">Inny sposób: </w:t>
      </w:r>
      <w:r w:rsidRPr="003647D7">
        <w:rPr>
          <w:rFonts w:ascii="Times New Roman" w:eastAsia="Times New Roman" w:hAnsi="Times New Roman" w:cs="Times New Roman"/>
          <w:sz w:val="24"/>
          <w:szCs w:val="24"/>
          <w:lang w:eastAsia="pl-PL"/>
        </w:rPr>
        <w:br/>
        <w:t xml:space="preserve">Oferty należy złożyć w formie pisemnej. </w:t>
      </w:r>
      <w:r w:rsidRPr="003647D7">
        <w:rPr>
          <w:rFonts w:ascii="Times New Roman" w:eastAsia="Times New Roman" w:hAnsi="Times New Roman" w:cs="Times New Roman"/>
          <w:sz w:val="24"/>
          <w:szCs w:val="24"/>
          <w:lang w:eastAsia="pl-PL"/>
        </w:rPr>
        <w:br/>
        <w:t xml:space="preserve">Adres: </w:t>
      </w:r>
      <w:r w:rsidRPr="003647D7">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lastRenderedPageBreak/>
        <w:br/>
      </w:r>
      <w:r w:rsidRPr="003647D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u w:val="single"/>
          <w:lang w:eastAsia="pl-PL"/>
        </w:rPr>
        <w:t xml:space="preserve">SEKCJA II: PRZEDMIOT ZAMÓWIENIA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II.1) Nazwa nadana zamówieniu przez zamawiającego: </w:t>
      </w:r>
      <w:r w:rsidRPr="003647D7">
        <w:rPr>
          <w:rFonts w:ascii="Times New Roman" w:eastAsia="Times New Roman" w:hAnsi="Times New Roman" w:cs="Times New Roman"/>
          <w:sz w:val="24"/>
          <w:szCs w:val="24"/>
          <w:lang w:eastAsia="pl-PL"/>
        </w:rPr>
        <w:t xml:space="preserve">Dostawa różnych produktów do Apteki Szpitala Uniwersyteckiego w Krakowie (DFP.271.119.2019.LS)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Numer referencyjny: </w:t>
      </w:r>
      <w:r w:rsidRPr="003647D7">
        <w:rPr>
          <w:rFonts w:ascii="Times New Roman" w:eastAsia="Times New Roman" w:hAnsi="Times New Roman" w:cs="Times New Roman"/>
          <w:sz w:val="24"/>
          <w:szCs w:val="24"/>
          <w:lang w:eastAsia="pl-PL"/>
        </w:rPr>
        <w:t xml:space="preserve">DFP.271.119.2019.LS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647D7" w:rsidRPr="003647D7" w:rsidRDefault="003647D7" w:rsidP="003647D7">
      <w:pPr>
        <w:spacing w:after="0" w:line="240" w:lineRule="auto"/>
        <w:jc w:val="both"/>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II.2) Rodzaj zamówienia: </w:t>
      </w:r>
      <w:r w:rsidRPr="003647D7">
        <w:rPr>
          <w:rFonts w:ascii="Times New Roman" w:eastAsia="Times New Roman" w:hAnsi="Times New Roman" w:cs="Times New Roman"/>
          <w:sz w:val="24"/>
          <w:szCs w:val="24"/>
          <w:lang w:eastAsia="pl-PL"/>
        </w:rPr>
        <w:t xml:space="preserve">Dostawy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II.3) Informacja o możliwości składania ofert częściowych</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Zamówienie podzielone jest na części: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Tak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Oferty lub wnioski o dopuszczenie do udziału w postępowaniu można składać w odniesieniu do:</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wszystkich części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II.4)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647D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647D7">
        <w:rPr>
          <w:rFonts w:ascii="Times New Roman" w:eastAsia="Times New Roman" w:hAnsi="Times New Roman" w:cs="Times New Roman"/>
          <w:sz w:val="24"/>
          <w:szCs w:val="24"/>
          <w:lang w:eastAsia="pl-PL"/>
        </w:rPr>
        <w:t xml:space="preserve">Przedmiotem zamówienia jest dostawa różnych produktów do Apteki Szpitala Uniwersyteckiego w Krakowie.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II.5) Główny kod CPV: </w:t>
      </w:r>
      <w:r w:rsidRPr="003647D7">
        <w:rPr>
          <w:rFonts w:ascii="Times New Roman" w:eastAsia="Times New Roman" w:hAnsi="Times New Roman" w:cs="Times New Roman"/>
          <w:sz w:val="24"/>
          <w:szCs w:val="24"/>
          <w:lang w:eastAsia="pl-PL"/>
        </w:rPr>
        <w:t xml:space="preserve">33600000-6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Dodatkowe kody CPV:</w:t>
      </w:r>
      <w:r w:rsidRPr="003647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Kod CPV</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33680000-0</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II.6) Całkowita wartość zamówienia </w:t>
      </w:r>
      <w:r w:rsidRPr="003647D7">
        <w:rPr>
          <w:rFonts w:ascii="Times New Roman" w:eastAsia="Times New Roman" w:hAnsi="Times New Roman" w:cs="Times New Roman"/>
          <w:i/>
          <w:iCs/>
          <w:sz w:val="24"/>
          <w:szCs w:val="24"/>
          <w:lang w:eastAsia="pl-PL"/>
        </w:rPr>
        <w:t>(jeżeli zamawiający podaje informacje o wartości zamówienia)</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Wartość bez VAT: 588518,98 </w:t>
      </w:r>
      <w:r w:rsidRPr="003647D7">
        <w:rPr>
          <w:rFonts w:ascii="Times New Roman" w:eastAsia="Times New Roman" w:hAnsi="Times New Roman" w:cs="Times New Roman"/>
          <w:sz w:val="24"/>
          <w:szCs w:val="24"/>
          <w:lang w:eastAsia="pl-PL"/>
        </w:rPr>
        <w:br/>
        <w:t xml:space="preserve">Waluta: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PLN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3647D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647D7">
        <w:rPr>
          <w:rFonts w:ascii="Times New Roman" w:eastAsia="Times New Roman" w:hAnsi="Times New Roman" w:cs="Times New Roman"/>
          <w:b/>
          <w:bCs/>
          <w:sz w:val="24"/>
          <w:szCs w:val="24"/>
          <w:lang w:eastAsia="pl-PL"/>
        </w:rPr>
        <w:t>Pzp</w:t>
      </w:r>
      <w:proofErr w:type="spellEnd"/>
      <w:r w:rsidRPr="003647D7">
        <w:rPr>
          <w:rFonts w:ascii="Times New Roman" w:eastAsia="Times New Roman" w:hAnsi="Times New Roman" w:cs="Times New Roman"/>
          <w:b/>
          <w:bCs/>
          <w:sz w:val="24"/>
          <w:szCs w:val="24"/>
          <w:lang w:eastAsia="pl-PL"/>
        </w:rPr>
        <w:t xml:space="preserve">: </w:t>
      </w: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647D7">
        <w:rPr>
          <w:rFonts w:ascii="Times New Roman" w:eastAsia="Times New Roman" w:hAnsi="Times New Roman" w:cs="Times New Roman"/>
          <w:sz w:val="24"/>
          <w:szCs w:val="24"/>
          <w:lang w:eastAsia="pl-PL"/>
        </w:rPr>
        <w:t>Pzp</w:t>
      </w:r>
      <w:proofErr w:type="spellEnd"/>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miesiącach:  5  </w:t>
      </w:r>
      <w:r w:rsidRPr="003647D7">
        <w:rPr>
          <w:rFonts w:ascii="Times New Roman" w:eastAsia="Times New Roman" w:hAnsi="Times New Roman" w:cs="Times New Roman"/>
          <w:i/>
          <w:iCs/>
          <w:sz w:val="24"/>
          <w:szCs w:val="24"/>
          <w:lang w:eastAsia="pl-PL"/>
        </w:rPr>
        <w:t xml:space="preserve"> lub </w:t>
      </w:r>
      <w:r w:rsidRPr="003647D7">
        <w:rPr>
          <w:rFonts w:ascii="Times New Roman" w:eastAsia="Times New Roman" w:hAnsi="Times New Roman" w:cs="Times New Roman"/>
          <w:b/>
          <w:bCs/>
          <w:sz w:val="24"/>
          <w:szCs w:val="24"/>
          <w:lang w:eastAsia="pl-PL"/>
        </w:rPr>
        <w:t>dniach:</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i/>
          <w:iCs/>
          <w:sz w:val="24"/>
          <w:szCs w:val="24"/>
          <w:lang w:eastAsia="pl-PL"/>
        </w:rPr>
        <w:t>lub</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data rozpoczęcia: </w:t>
      </w:r>
      <w:r w:rsidRPr="003647D7">
        <w:rPr>
          <w:rFonts w:ascii="Times New Roman" w:eastAsia="Times New Roman" w:hAnsi="Times New Roman" w:cs="Times New Roman"/>
          <w:sz w:val="24"/>
          <w:szCs w:val="24"/>
          <w:lang w:eastAsia="pl-PL"/>
        </w:rPr>
        <w:t> </w:t>
      </w:r>
      <w:r w:rsidRPr="003647D7">
        <w:rPr>
          <w:rFonts w:ascii="Times New Roman" w:eastAsia="Times New Roman" w:hAnsi="Times New Roman" w:cs="Times New Roman"/>
          <w:i/>
          <w:iCs/>
          <w:sz w:val="24"/>
          <w:szCs w:val="24"/>
          <w:lang w:eastAsia="pl-PL"/>
        </w:rPr>
        <w:t xml:space="preserve"> lub </w:t>
      </w:r>
      <w:r w:rsidRPr="003647D7">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Data zakończenia</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II.9) Informacje dodatkowe: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III.1) WARUNKI UDZIAŁU W POSTĘPOWANIU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z późniejszymi zmianami. </w:t>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III.1.2) Sytuacja finansowa lub ekonomiczna </w:t>
      </w:r>
      <w:r w:rsidRPr="003647D7">
        <w:rPr>
          <w:rFonts w:ascii="Times New Roman" w:eastAsia="Times New Roman" w:hAnsi="Times New Roman" w:cs="Times New Roman"/>
          <w:sz w:val="24"/>
          <w:szCs w:val="24"/>
          <w:lang w:eastAsia="pl-PL"/>
        </w:rPr>
        <w:br/>
        <w:t xml:space="preserve">Określenie warunków: Zamawiający nie określił warunku w tym zakresie. </w:t>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III.1.3) Zdolność techniczna lub zawodowa </w:t>
      </w:r>
      <w:r w:rsidRPr="003647D7">
        <w:rPr>
          <w:rFonts w:ascii="Times New Roman" w:eastAsia="Times New Roman" w:hAnsi="Times New Roman" w:cs="Times New Roman"/>
          <w:sz w:val="24"/>
          <w:szCs w:val="24"/>
          <w:lang w:eastAsia="pl-PL"/>
        </w:rPr>
        <w:br/>
        <w:t xml:space="preserve">Określenie warunków: Zamawiający nie określił warunku w tym zakresie. </w:t>
      </w:r>
      <w:r w:rsidRPr="003647D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647D7">
        <w:rPr>
          <w:rFonts w:ascii="Times New Roman" w:eastAsia="Times New Roman" w:hAnsi="Times New Roman" w:cs="Times New Roman"/>
          <w:sz w:val="24"/>
          <w:szCs w:val="24"/>
          <w:lang w:eastAsia="pl-PL"/>
        </w:rPr>
        <w:br/>
        <w:t xml:space="preserve">Informacje dodatkowe: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III.2) PODSTAWY WYKLUCZENIA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647D7">
        <w:rPr>
          <w:rFonts w:ascii="Times New Roman" w:eastAsia="Times New Roman" w:hAnsi="Times New Roman" w:cs="Times New Roman"/>
          <w:b/>
          <w:bCs/>
          <w:sz w:val="24"/>
          <w:szCs w:val="24"/>
          <w:lang w:eastAsia="pl-PL"/>
        </w:rPr>
        <w:t>Pzp</w:t>
      </w:r>
      <w:proofErr w:type="spellEnd"/>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647D7">
        <w:rPr>
          <w:rFonts w:ascii="Times New Roman" w:eastAsia="Times New Roman" w:hAnsi="Times New Roman" w:cs="Times New Roman"/>
          <w:b/>
          <w:bCs/>
          <w:sz w:val="24"/>
          <w:szCs w:val="24"/>
          <w:lang w:eastAsia="pl-PL"/>
        </w:rPr>
        <w:t>Pzp</w:t>
      </w:r>
      <w:proofErr w:type="spellEnd"/>
      <w:r w:rsidRPr="003647D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647D7">
        <w:rPr>
          <w:rFonts w:ascii="Times New Roman" w:eastAsia="Times New Roman" w:hAnsi="Times New Roman" w:cs="Times New Roman"/>
          <w:sz w:val="24"/>
          <w:szCs w:val="24"/>
          <w:lang w:eastAsia="pl-PL"/>
        </w:rPr>
        <w:t>Pzp</w:t>
      </w:r>
      <w:proofErr w:type="spellEnd"/>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647D7">
        <w:rPr>
          <w:rFonts w:ascii="Times New Roman" w:eastAsia="Times New Roman" w:hAnsi="Times New Roman" w:cs="Times New Roman"/>
          <w:sz w:val="24"/>
          <w:szCs w:val="24"/>
          <w:lang w:eastAsia="pl-PL"/>
        </w:rPr>
        <w:br/>
        <w:t xml:space="preserve">Tak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Oświadczenie o spełnianiu kryteriów selekcji </w:t>
      </w:r>
      <w:r w:rsidRPr="003647D7">
        <w:rPr>
          <w:rFonts w:ascii="Times New Roman" w:eastAsia="Times New Roman" w:hAnsi="Times New Roman" w:cs="Times New Roman"/>
          <w:sz w:val="24"/>
          <w:szCs w:val="24"/>
          <w:lang w:eastAsia="pl-PL"/>
        </w:rPr>
        <w:b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III.5.1) W ZAKRESIE SPEŁNIANIA WARUNKÓW UDZIAŁU W POSTĘPOWANIU:</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t>
      </w:r>
      <w:r w:rsidRPr="003647D7">
        <w:rPr>
          <w:rFonts w:ascii="Times New Roman" w:eastAsia="Times New Roman" w:hAnsi="Times New Roman" w:cs="Times New Roman"/>
          <w:sz w:val="24"/>
          <w:szCs w:val="24"/>
          <w:lang w:eastAsia="pl-PL"/>
        </w:rPr>
        <w:lastRenderedPageBreak/>
        <w:t xml:space="preserve">Wyrobów Medycznych i Produktów Biobójczych, Radę Unii Europejskiej albo Komisję Europejską na wniosek podmiotu odpowiedzialnego zawierającego w wykazie wytwórców, u których następuje zwolnienie serii, nazwę i adres Wykonawcy.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III.5.2) W ZAKRESIE KRYTERIÓW SELEKCJI:</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Dokumentów potwierdzających, że oferowane dostawy spełniają wymagania </w:t>
      </w:r>
      <w:proofErr w:type="spellStart"/>
      <w:r w:rsidRPr="003647D7">
        <w:rPr>
          <w:rFonts w:ascii="Times New Roman" w:eastAsia="Times New Roman" w:hAnsi="Times New Roman" w:cs="Times New Roman"/>
          <w:sz w:val="24"/>
          <w:szCs w:val="24"/>
          <w:lang w:eastAsia="pl-PL"/>
        </w:rPr>
        <w:t>Zamawiającego:Dotyczy</w:t>
      </w:r>
      <w:proofErr w:type="spellEnd"/>
      <w:r w:rsidRPr="003647D7">
        <w:rPr>
          <w:rFonts w:ascii="Times New Roman" w:eastAsia="Times New Roman" w:hAnsi="Times New Roman" w:cs="Times New Roman"/>
          <w:sz w:val="24"/>
          <w:szCs w:val="24"/>
          <w:lang w:eastAsia="pl-PL"/>
        </w:rPr>
        <w:t xml:space="preserve"> części 4: oświadczenie podmiotu odpowiedzialnego oferowanego produktu leczniczego o gęstości roztworu.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III.7) INNE DOKUMENTY NIE WYMIENIONE W pkt III.3) - III.6)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3647D7">
        <w:rPr>
          <w:rFonts w:ascii="Times New Roman" w:eastAsia="Times New Roman" w:hAnsi="Times New Roman" w:cs="Times New Roman"/>
          <w:sz w:val="24"/>
          <w:szCs w:val="24"/>
          <w:lang w:eastAsia="pl-PL"/>
        </w:rPr>
        <w:t>cych</w:t>
      </w:r>
      <w:proofErr w:type="spellEnd"/>
      <w:r w:rsidRPr="003647D7">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u w:val="single"/>
          <w:lang w:eastAsia="pl-PL"/>
        </w:rPr>
        <w:t xml:space="preserve">SEKCJA IV: PROCEDURA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IV.1) OPIS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IV.1.1) Tryb udzielenia zamówienia: </w:t>
      </w:r>
      <w:r w:rsidRPr="003647D7">
        <w:rPr>
          <w:rFonts w:ascii="Times New Roman" w:eastAsia="Times New Roman" w:hAnsi="Times New Roman" w:cs="Times New Roman"/>
          <w:sz w:val="24"/>
          <w:szCs w:val="24"/>
          <w:lang w:eastAsia="pl-PL"/>
        </w:rPr>
        <w:t xml:space="preserve">Przetarg nieograniczony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IV.1.2) Zamawiający żąda wniesienia wadium:</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Informacja na temat wadium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IV.1.3) Przewiduje się udzielenie zaliczek na poczet wykonania zamówienia:</w:t>
      </w:r>
      <w:r w:rsidRPr="003647D7">
        <w:rPr>
          <w:rFonts w:ascii="Times New Roman" w:eastAsia="Times New Roman" w:hAnsi="Times New Roman" w:cs="Times New Roman"/>
          <w:sz w:val="24"/>
          <w:szCs w:val="24"/>
          <w:lang w:eastAsia="pl-PL"/>
        </w:rPr>
        <w:t xml:space="preserv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Należy podać informacje na temat udzielania zaliczek: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lastRenderedPageBreak/>
        <w:br/>
      </w:r>
      <w:r w:rsidRPr="003647D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647D7">
        <w:rPr>
          <w:rFonts w:ascii="Times New Roman" w:eastAsia="Times New Roman" w:hAnsi="Times New Roman" w:cs="Times New Roman"/>
          <w:sz w:val="24"/>
          <w:szCs w:val="24"/>
          <w:lang w:eastAsia="pl-PL"/>
        </w:rPr>
        <w:br/>
        <w:t xml:space="preserve">Nie </w:t>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IV.1.5.) Wymaga się złożenia oferty wariantowej: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Dopuszcza się złożenie oferty wariantowej </w:t>
      </w:r>
      <w:r w:rsidRPr="003647D7">
        <w:rPr>
          <w:rFonts w:ascii="Times New Roman" w:eastAsia="Times New Roman" w:hAnsi="Times New Roman" w:cs="Times New Roman"/>
          <w:sz w:val="24"/>
          <w:szCs w:val="24"/>
          <w:lang w:eastAsia="pl-PL"/>
        </w:rPr>
        <w:br/>
        <w:t xml:space="preserve">Nie </w:t>
      </w:r>
      <w:r w:rsidRPr="003647D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647D7">
        <w:rPr>
          <w:rFonts w:ascii="Times New Roman" w:eastAsia="Times New Roman" w:hAnsi="Times New Roman" w:cs="Times New Roman"/>
          <w:sz w:val="24"/>
          <w:szCs w:val="24"/>
          <w:lang w:eastAsia="pl-PL"/>
        </w:rPr>
        <w:br/>
        <w:t xml:space="preserve">Nie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Liczba wykonawców   </w:t>
      </w:r>
      <w:r w:rsidRPr="003647D7">
        <w:rPr>
          <w:rFonts w:ascii="Times New Roman" w:eastAsia="Times New Roman" w:hAnsi="Times New Roman" w:cs="Times New Roman"/>
          <w:sz w:val="24"/>
          <w:szCs w:val="24"/>
          <w:lang w:eastAsia="pl-PL"/>
        </w:rPr>
        <w:br/>
        <w:t xml:space="preserve">Przewidywana minimalna liczba wykonawców </w:t>
      </w:r>
      <w:r w:rsidRPr="003647D7">
        <w:rPr>
          <w:rFonts w:ascii="Times New Roman" w:eastAsia="Times New Roman" w:hAnsi="Times New Roman" w:cs="Times New Roman"/>
          <w:sz w:val="24"/>
          <w:szCs w:val="24"/>
          <w:lang w:eastAsia="pl-PL"/>
        </w:rPr>
        <w:br/>
        <w:t xml:space="preserve">Maksymalna liczba wykonawców   </w:t>
      </w:r>
      <w:r w:rsidRPr="003647D7">
        <w:rPr>
          <w:rFonts w:ascii="Times New Roman" w:eastAsia="Times New Roman" w:hAnsi="Times New Roman" w:cs="Times New Roman"/>
          <w:sz w:val="24"/>
          <w:szCs w:val="24"/>
          <w:lang w:eastAsia="pl-PL"/>
        </w:rPr>
        <w:br/>
        <w:t xml:space="preserve">Kryteria selekcji wykonawców: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IV.1.7) Informacje na temat umowy ramowej lub dynamicznego systemu zakupów: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Umowa ramowa będzie zawarta: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Czy przewiduje się ograniczenie liczby uczestników umowy ramowej: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Przewidziana maksymalna liczba uczestników umowy ramowej: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Zamówienie obejmuje ustanowienie dynamicznego systemu zakupów: </w:t>
      </w:r>
      <w:r w:rsidRPr="003647D7">
        <w:rPr>
          <w:rFonts w:ascii="Times New Roman" w:eastAsia="Times New Roman" w:hAnsi="Times New Roman" w:cs="Times New Roman"/>
          <w:sz w:val="24"/>
          <w:szCs w:val="24"/>
          <w:lang w:eastAsia="pl-PL"/>
        </w:rPr>
        <w:br/>
        <w:t xml:space="preserve">Nie </w:t>
      </w:r>
      <w:r w:rsidRPr="003647D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lastRenderedPageBreak/>
        <w:br/>
      </w:r>
      <w:r w:rsidRPr="003647D7">
        <w:rPr>
          <w:rFonts w:ascii="Times New Roman" w:eastAsia="Times New Roman" w:hAnsi="Times New Roman" w:cs="Times New Roman"/>
          <w:b/>
          <w:bCs/>
          <w:sz w:val="24"/>
          <w:szCs w:val="24"/>
          <w:lang w:eastAsia="pl-PL"/>
        </w:rPr>
        <w:t xml:space="preserve">IV.1.8) Aukcja elektroniczna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Przewidziane jest przeprowadzenie aukcji elektronicznej </w:t>
      </w:r>
      <w:r w:rsidRPr="003647D7">
        <w:rPr>
          <w:rFonts w:ascii="Times New Roman" w:eastAsia="Times New Roman" w:hAnsi="Times New Roman" w:cs="Times New Roman"/>
          <w:i/>
          <w:iCs/>
          <w:sz w:val="24"/>
          <w:szCs w:val="24"/>
          <w:lang w:eastAsia="pl-PL"/>
        </w:rPr>
        <w:t xml:space="preserve">(przetarg nieograniczony, przetarg ograniczony, negocjacje z ogłoszeniem) </w:t>
      </w:r>
      <w:r w:rsidRPr="003647D7">
        <w:rPr>
          <w:rFonts w:ascii="Times New Roman" w:eastAsia="Times New Roman" w:hAnsi="Times New Roman" w:cs="Times New Roman"/>
          <w:sz w:val="24"/>
          <w:szCs w:val="24"/>
          <w:lang w:eastAsia="pl-PL"/>
        </w:rPr>
        <w:t xml:space="preserve">Nie </w:t>
      </w:r>
      <w:r w:rsidRPr="003647D7">
        <w:rPr>
          <w:rFonts w:ascii="Times New Roman" w:eastAsia="Times New Roman" w:hAnsi="Times New Roman" w:cs="Times New Roman"/>
          <w:sz w:val="24"/>
          <w:szCs w:val="24"/>
          <w:lang w:eastAsia="pl-PL"/>
        </w:rPr>
        <w:br/>
        <w:t xml:space="preserve">Należy podać adres strony internetowej, na której aukcja będzie prowadzona: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647D7">
        <w:rPr>
          <w:rFonts w:ascii="Times New Roman" w:eastAsia="Times New Roman" w:hAnsi="Times New Roman" w:cs="Times New Roman"/>
          <w:sz w:val="24"/>
          <w:szCs w:val="24"/>
          <w:lang w:eastAsia="pl-PL"/>
        </w:rPr>
        <w:br/>
        <w:t xml:space="preserve">Informacje dotyczące przebiegu aukcji elektronicznej: </w:t>
      </w:r>
      <w:r w:rsidRPr="003647D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647D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647D7">
        <w:rPr>
          <w:rFonts w:ascii="Times New Roman" w:eastAsia="Times New Roman" w:hAnsi="Times New Roman" w:cs="Times New Roman"/>
          <w:sz w:val="24"/>
          <w:szCs w:val="24"/>
          <w:lang w:eastAsia="pl-PL"/>
        </w:rPr>
        <w:br/>
        <w:t xml:space="preserve">Wymagania dotyczące rejestracji i identyfikacji wykonawców w aukcji elektronicznej: </w:t>
      </w:r>
      <w:r w:rsidRPr="003647D7">
        <w:rPr>
          <w:rFonts w:ascii="Times New Roman" w:eastAsia="Times New Roman" w:hAnsi="Times New Roman" w:cs="Times New Roman"/>
          <w:sz w:val="24"/>
          <w:szCs w:val="24"/>
          <w:lang w:eastAsia="pl-PL"/>
        </w:rPr>
        <w:br/>
        <w:t xml:space="preserve">Informacje o liczbie etapów aukcji elektronicznej i czasie ich trwania: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t xml:space="preserve">Czas trwania: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647D7">
        <w:rPr>
          <w:rFonts w:ascii="Times New Roman" w:eastAsia="Times New Roman" w:hAnsi="Times New Roman" w:cs="Times New Roman"/>
          <w:sz w:val="24"/>
          <w:szCs w:val="24"/>
          <w:lang w:eastAsia="pl-PL"/>
        </w:rPr>
        <w:br/>
        <w:t xml:space="preserve">Warunki zamknięcia aukcji elektronicznej: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IV.2) KRYTERIA OCENY OFERT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IV.2.1) Kryteria oceny ofert: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IV.2.2) Kryteria</w:t>
      </w:r>
      <w:r w:rsidRPr="003647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647D7">
        <w:rPr>
          <w:rFonts w:ascii="Times New Roman" w:eastAsia="Times New Roman" w:hAnsi="Times New Roman" w:cs="Times New Roman"/>
          <w:b/>
          <w:bCs/>
          <w:sz w:val="24"/>
          <w:szCs w:val="24"/>
          <w:lang w:eastAsia="pl-PL"/>
        </w:rPr>
        <w:t>Pzp</w:t>
      </w:r>
      <w:proofErr w:type="spellEnd"/>
      <w:r w:rsidRPr="003647D7">
        <w:rPr>
          <w:rFonts w:ascii="Times New Roman" w:eastAsia="Times New Roman" w:hAnsi="Times New Roman" w:cs="Times New Roman"/>
          <w:b/>
          <w:bCs/>
          <w:sz w:val="24"/>
          <w:szCs w:val="24"/>
          <w:lang w:eastAsia="pl-PL"/>
        </w:rPr>
        <w:t xml:space="preserve"> </w:t>
      </w:r>
      <w:r w:rsidRPr="003647D7">
        <w:rPr>
          <w:rFonts w:ascii="Times New Roman" w:eastAsia="Times New Roman" w:hAnsi="Times New Roman" w:cs="Times New Roman"/>
          <w:sz w:val="24"/>
          <w:szCs w:val="24"/>
          <w:lang w:eastAsia="pl-PL"/>
        </w:rPr>
        <w:t xml:space="preserve">(przetarg nieograniczony) </w:t>
      </w:r>
      <w:r w:rsidRPr="003647D7">
        <w:rPr>
          <w:rFonts w:ascii="Times New Roman" w:eastAsia="Times New Roman" w:hAnsi="Times New Roman" w:cs="Times New Roman"/>
          <w:sz w:val="24"/>
          <w:szCs w:val="24"/>
          <w:lang w:eastAsia="pl-PL"/>
        </w:rPr>
        <w:br/>
        <w:t xml:space="preserve">Tak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IV.3) Negocjacje z ogłoszeniem, dialog konkurencyjny, partnerstwo innowacyjne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IV.3.1) Informacje na temat negocjacji z ogłoszeniem</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Minimalne wymagania, które muszą spełniać wszystkie oferty: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647D7">
        <w:rPr>
          <w:rFonts w:ascii="Times New Roman" w:eastAsia="Times New Roman" w:hAnsi="Times New Roman" w:cs="Times New Roman"/>
          <w:sz w:val="24"/>
          <w:szCs w:val="24"/>
          <w:lang w:eastAsia="pl-PL"/>
        </w:rPr>
        <w:br/>
        <w:t xml:space="preserve">Przewidziany jest podział negocjacji na etapy w celu ograniczenia liczby ofert: </w:t>
      </w:r>
      <w:r w:rsidRPr="003647D7">
        <w:rPr>
          <w:rFonts w:ascii="Times New Roman" w:eastAsia="Times New Roman" w:hAnsi="Times New Roman" w:cs="Times New Roman"/>
          <w:sz w:val="24"/>
          <w:szCs w:val="24"/>
          <w:lang w:eastAsia="pl-PL"/>
        </w:rPr>
        <w:br/>
        <w:t xml:space="preserve">Należy podać informacje na temat etapów negocjacji (w tym liczbę etapów):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IV.3.2) Informacje na temat dialogu konkurencyjnego</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Wstępny harmonogram postępowania: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Podział dialogu na etapy w celu ograniczenia liczby rozwiązań: </w:t>
      </w:r>
      <w:r w:rsidRPr="003647D7">
        <w:rPr>
          <w:rFonts w:ascii="Times New Roman" w:eastAsia="Times New Roman" w:hAnsi="Times New Roman" w:cs="Times New Roman"/>
          <w:sz w:val="24"/>
          <w:szCs w:val="24"/>
          <w:lang w:eastAsia="pl-PL"/>
        </w:rPr>
        <w:br/>
        <w:t xml:space="preserve">Należy podać informacje na temat etapów dialogu: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IV.3.3) Informacje na temat partnerstwa innowacyjnego</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Informacje dodatkowe: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IV.4) Licytacja elektroniczna </w:t>
      </w:r>
      <w:r w:rsidRPr="003647D7">
        <w:rPr>
          <w:rFonts w:ascii="Times New Roman" w:eastAsia="Times New Roman" w:hAnsi="Times New Roman" w:cs="Times New Roman"/>
          <w:sz w:val="24"/>
          <w:szCs w:val="24"/>
          <w:lang w:eastAsia="pl-PL"/>
        </w:rPr>
        <w:br/>
        <w:t xml:space="preserve">Adres strony internetowej, na której będzie prowadzona licytacja elektroniczna: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Informacje o liczbie etapów licytacji elektronicznej i czasie ich trwania: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Czas trwania: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Termin składania wniosków o dopuszczenie do udziału w licytacji elektronicznej: </w:t>
      </w:r>
      <w:r w:rsidRPr="003647D7">
        <w:rPr>
          <w:rFonts w:ascii="Times New Roman" w:eastAsia="Times New Roman" w:hAnsi="Times New Roman" w:cs="Times New Roman"/>
          <w:sz w:val="24"/>
          <w:szCs w:val="24"/>
          <w:lang w:eastAsia="pl-PL"/>
        </w:rPr>
        <w:br/>
        <w:t xml:space="preserve">Data: godzina: </w:t>
      </w:r>
      <w:r w:rsidRPr="003647D7">
        <w:rPr>
          <w:rFonts w:ascii="Times New Roman" w:eastAsia="Times New Roman" w:hAnsi="Times New Roman" w:cs="Times New Roman"/>
          <w:sz w:val="24"/>
          <w:szCs w:val="24"/>
          <w:lang w:eastAsia="pl-PL"/>
        </w:rPr>
        <w:br/>
        <w:t xml:space="preserve">Termin otwarcia licytacji elektronicznej: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 xml:space="preserve">Termin i warunki zamknięcia licytacji elektronicznej: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t xml:space="preserve">Wymagania dotyczące zabezpieczenia należytego wykonania umowy: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t xml:space="preserve">Informacje dodatkowe: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IV.5) ZMIANA UMOWY</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647D7">
        <w:rPr>
          <w:rFonts w:ascii="Times New Roman" w:eastAsia="Times New Roman" w:hAnsi="Times New Roman" w:cs="Times New Roman"/>
          <w:sz w:val="24"/>
          <w:szCs w:val="24"/>
          <w:lang w:eastAsia="pl-PL"/>
        </w:rPr>
        <w:t xml:space="preserve"> Tak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3647D7">
        <w:rPr>
          <w:rFonts w:ascii="Times New Roman" w:eastAsia="Times New Roman" w:hAnsi="Times New Roman" w:cs="Times New Roman"/>
          <w:sz w:val="24"/>
          <w:szCs w:val="24"/>
          <w:lang w:eastAsia="pl-PL"/>
        </w:rPr>
        <w:br/>
        <w:t xml:space="preserve">Reguluje wzór umowy będący załącznikiem do specyfikacji.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IV.6) INFORMACJE ADMINISTRACYJNE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IV.6.1) Sposób udostępniania informacji o charakterze poufnym </w:t>
      </w:r>
      <w:r w:rsidRPr="003647D7">
        <w:rPr>
          <w:rFonts w:ascii="Times New Roman" w:eastAsia="Times New Roman" w:hAnsi="Times New Roman" w:cs="Times New Roman"/>
          <w:i/>
          <w:iCs/>
          <w:sz w:val="24"/>
          <w:szCs w:val="24"/>
          <w:lang w:eastAsia="pl-PL"/>
        </w:rPr>
        <w:t xml:space="preserve">(jeżeli dotyczy):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Środki służące ochronie informacji o charakterze poufnym</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647D7">
        <w:rPr>
          <w:rFonts w:ascii="Times New Roman" w:eastAsia="Times New Roman" w:hAnsi="Times New Roman" w:cs="Times New Roman"/>
          <w:sz w:val="24"/>
          <w:szCs w:val="24"/>
          <w:lang w:eastAsia="pl-PL"/>
        </w:rPr>
        <w:br/>
        <w:t xml:space="preserve">Data: 2020-01-17, godzina: 09:00, </w:t>
      </w:r>
      <w:r w:rsidRPr="003647D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647D7">
        <w:rPr>
          <w:rFonts w:ascii="Times New Roman" w:eastAsia="Times New Roman" w:hAnsi="Times New Roman" w:cs="Times New Roman"/>
          <w:sz w:val="24"/>
          <w:szCs w:val="24"/>
          <w:lang w:eastAsia="pl-PL"/>
        </w:rPr>
        <w:br/>
        <w:t xml:space="preserve">Nie </w:t>
      </w:r>
      <w:r w:rsidRPr="003647D7">
        <w:rPr>
          <w:rFonts w:ascii="Times New Roman" w:eastAsia="Times New Roman" w:hAnsi="Times New Roman" w:cs="Times New Roman"/>
          <w:sz w:val="24"/>
          <w:szCs w:val="24"/>
          <w:lang w:eastAsia="pl-PL"/>
        </w:rPr>
        <w:br/>
        <w:t xml:space="preserve">Wskazać powody: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647D7">
        <w:rPr>
          <w:rFonts w:ascii="Times New Roman" w:eastAsia="Times New Roman" w:hAnsi="Times New Roman" w:cs="Times New Roman"/>
          <w:sz w:val="24"/>
          <w:szCs w:val="24"/>
          <w:lang w:eastAsia="pl-PL"/>
        </w:rPr>
        <w:br/>
        <w:t xml:space="preserve">&gt; polski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IV.6.3) Termin związania ofertą: </w:t>
      </w:r>
      <w:r w:rsidRPr="003647D7">
        <w:rPr>
          <w:rFonts w:ascii="Times New Roman" w:eastAsia="Times New Roman" w:hAnsi="Times New Roman" w:cs="Times New Roman"/>
          <w:sz w:val="24"/>
          <w:szCs w:val="24"/>
          <w:lang w:eastAsia="pl-PL"/>
        </w:rPr>
        <w:t xml:space="preserve">do: okres w dniach: 30 (od ostatecznego terminu składania ofert)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647D7">
        <w:rPr>
          <w:rFonts w:ascii="Times New Roman" w:eastAsia="Times New Roman" w:hAnsi="Times New Roman" w:cs="Times New Roman"/>
          <w:sz w:val="24"/>
          <w:szCs w:val="24"/>
          <w:lang w:eastAsia="pl-PL"/>
        </w:rPr>
        <w:t xml:space="preserve"> Nie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IV.6.5) Informacje dodatkowe:</w:t>
      </w:r>
      <w:r w:rsidRPr="003647D7">
        <w:rPr>
          <w:rFonts w:ascii="Times New Roman" w:eastAsia="Times New Roman" w:hAnsi="Times New Roman" w:cs="Times New Roman"/>
          <w:sz w:val="24"/>
          <w:szCs w:val="24"/>
          <w:lang w:eastAsia="pl-PL"/>
        </w:rPr>
        <w:t xml:space="preserve"> </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jc w:val="center"/>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u w:val="single"/>
          <w:lang w:eastAsia="pl-PL"/>
        </w:rPr>
        <w:t xml:space="preserve">ZAŁĄCZNIK I - INFORMACJE DOTYCZĄCE OFERT CZĘŚCIOWYCH </w:t>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p>
    <w:p w:rsidR="003647D7" w:rsidRPr="003647D7" w:rsidRDefault="003647D7" w:rsidP="003647D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1</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647D7">
        <w:rPr>
          <w:rFonts w:ascii="Times New Roman" w:eastAsia="Times New Roman" w:hAnsi="Times New Roman" w:cs="Times New Roman"/>
          <w:b/>
          <w:bCs/>
          <w:sz w:val="24"/>
          <w:szCs w:val="24"/>
          <w:lang w:eastAsia="pl-PL"/>
        </w:rPr>
        <w:t>budowlane:</w:t>
      </w:r>
      <w:r w:rsidRPr="003647D7">
        <w:rPr>
          <w:rFonts w:ascii="Times New Roman" w:eastAsia="Times New Roman" w:hAnsi="Times New Roman" w:cs="Times New Roman"/>
          <w:sz w:val="24"/>
          <w:szCs w:val="24"/>
          <w:lang w:eastAsia="pl-PL"/>
        </w:rPr>
        <w:t>Szczepionka</w:t>
      </w:r>
      <w:proofErr w:type="spellEnd"/>
      <w:r w:rsidRPr="003647D7">
        <w:rPr>
          <w:rFonts w:ascii="Times New Roman" w:eastAsia="Times New Roman" w:hAnsi="Times New Roman" w:cs="Times New Roman"/>
          <w:sz w:val="24"/>
          <w:szCs w:val="24"/>
          <w:lang w:eastAsia="pl-PL"/>
        </w:rPr>
        <w:t xml:space="preserve"> przeciw meningokokom grupy B (</w:t>
      </w:r>
      <w:proofErr w:type="spellStart"/>
      <w:r w:rsidRPr="003647D7">
        <w:rPr>
          <w:rFonts w:ascii="Times New Roman" w:eastAsia="Times New Roman" w:hAnsi="Times New Roman" w:cs="Times New Roman"/>
          <w:sz w:val="24"/>
          <w:szCs w:val="24"/>
          <w:lang w:eastAsia="pl-PL"/>
        </w:rPr>
        <w:t>rDNA</w:t>
      </w:r>
      <w:proofErr w:type="spellEnd"/>
      <w:r w:rsidRPr="003647D7">
        <w:rPr>
          <w:rFonts w:ascii="Times New Roman" w:eastAsia="Times New Roman" w:hAnsi="Times New Roman" w:cs="Times New Roman"/>
          <w:sz w:val="24"/>
          <w:szCs w:val="24"/>
          <w:lang w:eastAsia="pl-PL"/>
        </w:rPr>
        <w:t>), złożona, adsorbowana - 100 szt.</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33600000-6,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31977,00</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lastRenderedPageBreak/>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2</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2</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647D7">
        <w:rPr>
          <w:rFonts w:ascii="Times New Roman" w:eastAsia="Times New Roman" w:hAnsi="Times New Roman" w:cs="Times New Roman"/>
          <w:b/>
          <w:bCs/>
          <w:sz w:val="24"/>
          <w:szCs w:val="24"/>
          <w:lang w:eastAsia="pl-PL"/>
        </w:rPr>
        <w:t>budowlane:</w:t>
      </w:r>
      <w:r w:rsidRPr="003647D7">
        <w:rPr>
          <w:rFonts w:ascii="Times New Roman" w:eastAsia="Times New Roman" w:hAnsi="Times New Roman" w:cs="Times New Roman"/>
          <w:sz w:val="24"/>
          <w:szCs w:val="24"/>
          <w:lang w:eastAsia="pl-PL"/>
        </w:rPr>
        <w:t>Tropicamidum</w:t>
      </w:r>
      <w:proofErr w:type="spellEnd"/>
      <w:r w:rsidRPr="003647D7">
        <w:rPr>
          <w:rFonts w:ascii="Times New Roman" w:eastAsia="Times New Roman" w:hAnsi="Times New Roman" w:cs="Times New Roman"/>
          <w:sz w:val="24"/>
          <w:szCs w:val="24"/>
          <w:lang w:eastAsia="pl-PL"/>
        </w:rPr>
        <w:t xml:space="preserve"> + </w:t>
      </w:r>
      <w:proofErr w:type="spellStart"/>
      <w:r w:rsidRPr="003647D7">
        <w:rPr>
          <w:rFonts w:ascii="Times New Roman" w:eastAsia="Times New Roman" w:hAnsi="Times New Roman" w:cs="Times New Roman"/>
          <w:sz w:val="24"/>
          <w:szCs w:val="24"/>
          <w:lang w:eastAsia="pl-PL"/>
        </w:rPr>
        <w:t>Phenylephrini</w:t>
      </w:r>
      <w:proofErr w:type="spellEnd"/>
      <w:r w:rsidRPr="003647D7">
        <w:rPr>
          <w:rFonts w:ascii="Times New Roman" w:eastAsia="Times New Roman" w:hAnsi="Times New Roman" w:cs="Times New Roman"/>
          <w:sz w:val="24"/>
          <w:szCs w:val="24"/>
          <w:lang w:eastAsia="pl-PL"/>
        </w:rPr>
        <w:t xml:space="preserve"> </w:t>
      </w:r>
      <w:proofErr w:type="spellStart"/>
      <w:r w:rsidRPr="003647D7">
        <w:rPr>
          <w:rFonts w:ascii="Times New Roman" w:eastAsia="Times New Roman" w:hAnsi="Times New Roman" w:cs="Times New Roman"/>
          <w:sz w:val="24"/>
          <w:szCs w:val="24"/>
          <w:lang w:eastAsia="pl-PL"/>
        </w:rPr>
        <w:t>hydrochloridum</w:t>
      </w:r>
      <w:proofErr w:type="spellEnd"/>
      <w:r w:rsidRPr="003647D7">
        <w:rPr>
          <w:rFonts w:ascii="Times New Roman" w:eastAsia="Times New Roman" w:hAnsi="Times New Roman" w:cs="Times New Roman"/>
          <w:sz w:val="24"/>
          <w:szCs w:val="24"/>
          <w:lang w:eastAsia="pl-PL"/>
        </w:rPr>
        <w:t xml:space="preserve"> +</w:t>
      </w:r>
      <w:proofErr w:type="spellStart"/>
      <w:r w:rsidRPr="003647D7">
        <w:rPr>
          <w:rFonts w:ascii="Times New Roman" w:eastAsia="Times New Roman" w:hAnsi="Times New Roman" w:cs="Times New Roman"/>
          <w:sz w:val="24"/>
          <w:szCs w:val="24"/>
          <w:lang w:eastAsia="pl-PL"/>
        </w:rPr>
        <w:t>Lidocaini</w:t>
      </w:r>
      <w:proofErr w:type="spellEnd"/>
      <w:r w:rsidRPr="003647D7">
        <w:rPr>
          <w:rFonts w:ascii="Times New Roman" w:eastAsia="Times New Roman" w:hAnsi="Times New Roman" w:cs="Times New Roman"/>
          <w:sz w:val="24"/>
          <w:szCs w:val="24"/>
          <w:lang w:eastAsia="pl-PL"/>
        </w:rPr>
        <w:t xml:space="preserve"> </w:t>
      </w:r>
      <w:proofErr w:type="spellStart"/>
      <w:r w:rsidRPr="003647D7">
        <w:rPr>
          <w:rFonts w:ascii="Times New Roman" w:eastAsia="Times New Roman" w:hAnsi="Times New Roman" w:cs="Times New Roman"/>
          <w:sz w:val="24"/>
          <w:szCs w:val="24"/>
          <w:lang w:eastAsia="pl-PL"/>
        </w:rPr>
        <w:t>hydrochloridum</w:t>
      </w:r>
      <w:proofErr w:type="spellEnd"/>
      <w:r w:rsidRPr="003647D7">
        <w:rPr>
          <w:rFonts w:ascii="Times New Roman" w:eastAsia="Times New Roman" w:hAnsi="Times New Roman" w:cs="Times New Roman"/>
          <w:sz w:val="24"/>
          <w:szCs w:val="24"/>
          <w:lang w:eastAsia="pl-PL"/>
        </w:rPr>
        <w:t xml:space="preserve"> - 1100 szt.</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33600000-6,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41085,00</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3</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3</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647D7">
        <w:rPr>
          <w:rFonts w:ascii="Times New Roman" w:eastAsia="Times New Roman" w:hAnsi="Times New Roman" w:cs="Times New Roman"/>
          <w:b/>
          <w:bCs/>
          <w:sz w:val="24"/>
          <w:szCs w:val="24"/>
          <w:lang w:eastAsia="pl-PL"/>
        </w:rPr>
        <w:t>budowlane:</w:t>
      </w:r>
      <w:r w:rsidRPr="003647D7">
        <w:rPr>
          <w:rFonts w:ascii="Times New Roman" w:eastAsia="Times New Roman" w:hAnsi="Times New Roman" w:cs="Times New Roman"/>
          <w:sz w:val="24"/>
          <w:szCs w:val="24"/>
          <w:lang w:eastAsia="pl-PL"/>
        </w:rPr>
        <w:t>Gentamycinum</w:t>
      </w:r>
      <w:proofErr w:type="spellEnd"/>
      <w:r w:rsidRPr="003647D7">
        <w:rPr>
          <w:rFonts w:ascii="Times New Roman" w:eastAsia="Times New Roman" w:hAnsi="Times New Roman" w:cs="Times New Roman"/>
          <w:sz w:val="24"/>
          <w:szCs w:val="24"/>
          <w:lang w:eastAsia="pl-PL"/>
        </w:rPr>
        <w:t xml:space="preserve"> - 150 szt.</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33600000-6,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15450,00</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lastRenderedPageBreak/>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4</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4</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647D7">
        <w:rPr>
          <w:rFonts w:ascii="Times New Roman" w:eastAsia="Times New Roman" w:hAnsi="Times New Roman" w:cs="Times New Roman"/>
          <w:b/>
          <w:bCs/>
          <w:sz w:val="24"/>
          <w:szCs w:val="24"/>
          <w:lang w:eastAsia="pl-PL"/>
        </w:rPr>
        <w:t>budowlane:</w:t>
      </w:r>
      <w:r w:rsidRPr="003647D7">
        <w:rPr>
          <w:rFonts w:ascii="Times New Roman" w:eastAsia="Times New Roman" w:hAnsi="Times New Roman" w:cs="Times New Roman"/>
          <w:sz w:val="24"/>
          <w:szCs w:val="24"/>
          <w:lang w:eastAsia="pl-PL"/>
        </w:rPr>
        <w:t>Arsenii</w:t>
      </w:r>
      <w:proofErr w:type="spellEnd"/>
      <w:r w:rsidRPr="003647D7">
        <w:rPr>
          <w:rFonts w:ascii="Times New Roman" w:eastAsia="Times New Roman" w:hAnsi="Times New Roman" w:cs="Times New Roman"/>
          <w:sz w:val="24"/>
          <w:szCs w:val="24"/>
          <w:lang w:eastAsia="pl-PL"/>
        </w:rPr>
        <w:t xml:space="preserve"> </w:t>
      </w:r>
      <w:proofErr w:type="spellStart"/>
      <w:r w:rsidRPr="003647D7">
        <w:rPr>
          <w:rFonts w:ascii="Times New Roman" w:eastAsia="Times New Roman" w:hAnsi="Times New Roman" w:cs="Times New Roman"/>
          <w:sz w:val="24"/>
          <w:szCs w:val="24"/>
          <w:lang w:eastAsia="pl-PL"/>
        </w:rPr>
        <w:t>trioxidum</w:t>
      </w:r>
      <w:proofErr w:type="spellEnd"/>
      <w:r w:rsidRPr="003647D7">
        <w:rPr>
          <w:rFonts w:ascii="Times New Roman" w:eastAsia="Times New Roman" w:hAnsi="Times New Roman" w:cs="Times New Roman"/>
          <w:sz w:val="24"/>
          <w:szCs w:val="24"/>
          <w:lang w:eastAsia="pl-PL"/>
        </w:rPr>
        <w:t xml:space="preserve"> - 130 szt.</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33600000-6,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113808,98</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5</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5</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647D7">
        <w:rPr>
          <w:rFonts w:ascii="Times New Roman" w:eastAsia="Times New Roman" w:hAnsi="Times New Roman" w:cs="Times New Roman"/>
          <w:b/>
          <w:bCs/>
          <w:sz w:val="24"/>
          <w:szCs w:val="24"/>
          <w:lang w:eastAsia="pl-PL"/>
        </w:rPr>
        <w:t>budowlane:</w:t>
      </w:r>
      <w:r w:rsidRPr="003647D7">
        <w:rPr>
          <w:rFonts w:ascii="Times New Roman" w:eastAsia="Times New Roman" w:hAnsi="Times New Roman" w:cs="Times New Roman"/>
          <w:sz w:val="24"/>
          <w:szCs w:val="24"/>
          <w:lang w:eastAsia="pl-PL"/>
        </w:rPr>
        <w:t>Ampicilinum</w:t>
      </w:r>
      <w:proofErr w:type="spellEnd"/>
      <w:r w:rsidRPr="003647D7">
        <w:rPr>
          <w:rFonts w:ascii="Times New Roman" w:eastAsia="Times New Roman" w:hAnsi="Times New Roman" w:cs="Times New Roman"/>
          <w:sz w:val="24"/>
          <w:szCs w:val="24"/>
          <w:lang w:eastAsia="pl-PL"/>
        </w:rPr>
        <w:t xml:space="preserve"> - 2500 szt.</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33600000-6,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14825,00</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lastRenderedPageBreak/>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6</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6</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647D7">
        <w:rPr>
          <w:rFonts w:ascii="Times New Roman" w:eastAsia="Times New Roman" w:hAnsi="Times New Roman" w:cs="Times New Roman"/>
          <w:b/>
          <w:bCs/>
          <w:sz w:val="24"/>
          <w:szCs w:val="24"/>
          <w:lang w:eastAsia="pl-PL"/>
        </w:rPr>
        <w:t>budowlane:</w:t>
      </w:r>
      <w:r w:rsidRPr="003647D7">
        <w:rPr>
          <w:rFonts w:ascii="Times New Roman" w:eastAsia="Times New Roman" w:hAnsi="Times New Roman" w:cs="Times New Roman"/>
          <w:sz w:val="24"/>
          <w:szCs w:val="24"/>
          <w:lang w:eastAsia="pl-PL"/>
        </w:rPr>
        <w:t>Thiopentalum</w:t>
      </w:r>
      <w:proofErr w:type="spellEnd"/>
      <w:r w:rsidRPr="003647D7">
        <w:rPr>
          <w:rFonts w:ascii="Times New Roman" w:eastAsia="Times New Roman" w:hAnsi="Times New Roman" w:cs="Times New Roman"/>
          <w:sz w:val="24"/>
          <w:szCs w:val="24"/>
          <w:lang w:eastAsia="pl-PL"/>
        </w:rPr>
        <w:t xml:space="preserve"> </w:t>
      </w:r>
      <w:proofErr w:type="spellStart"/>
      <w:r w:rsidRPr="003647D7">
        <w:rPr>
          <w:rFonts w:ascii="Times New Roman" w:eastAsia="Times New Roman" w:hAnsi="Times New Roman" w:cs="Times New Roman"/>
          <w:sz w:val="24"/>
          <w:szCs w:val="24"/>
          <w:lang w:eastAsia="pl-PL"/>
        </w:rPr>
        <w:t>natricum</w:t>
      </w:r>
      <w:proofErr w:type="spellEnd"/>
      <w:r w:rsidRPr="003647D7">
        <w:rPr>
          <w:rFonts w:ascii="Times New Roman" w:eastAsia="Times New Roman" w:hAnsi="Times New Roman" w:cs="Times New Roman"/>
          <w:sz w:val="24"/>
          <w:szCs w:val="24"/>
          <w:lang w:eastAsia="pl-PL"/>
        </w:rPr>
        <w:t xml:space="preserve"> - 1500 szt.</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33600000-6,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8625,00</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7</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7</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647D7">
        <w:rPr>
          <w:rFonts w:ascii="Times New Roman" w:eastAsia="Times New Roman" w:hAnsi="Times New Roman" w:cs="Times New Roman"/>
          <w:sz w:val="24"/>
          <w:szCs w:val="24"/>
          <w:lang w:eastAsia="pl-PL"/>
        </w:rPr>
        <w:t>1. Opatrunek - 400 szt. 2. Opatrunek - 300 szt. 3. Opatrunek - 400 szt. 4. Opatrunek - 500 szt. 5. Opatrunek - 400 szt.</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33680000-0,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34348,00</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lastRenderedPageBreak/>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3647D7" w:rsidRPr="003647D7" w:rsidTr="003647D7">
        <w:trPr>
          <w:tblCellSpacing w:w="15" w:type="dxa"/>
        </w:trPr>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8</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Nazwa: </w:t>
            </w:r>
          </w:p>
        </w:tc>
        <w:tc>
          <w:tcPr>
            <w:tcW w:w="0" w:type="auto"/>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Część 8</w:t>
            </w:r>
          </w:p>
        </w:tc>
      </w:tr>
    </w:tbl>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b/>
          <w:bCs/>
          <w:sz w:val="24"/>
          <w:szCs w:val="24"/>
          <w:lang w:eastAsia="pl-PL"/>
        </w:rPr>
        <w:t xml:space="preserve">1) Krótki opis przedmiotu zamówienia </w:t>
      </w:r>
      <w:r w:rsidRPr="003647D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647D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647D7">
        <w:rPr>
          <w:rFonts w:ascii="Times New Roman" w:eastAsia="Times New Roman" w:hAnsi="Times New Roman" w:cs="Times New Roman"/>
          <w:sz w:val="24"/>
          <w:szCs w:val="24"/>
          <w:lang w:eastAsia="pl-PL"/>
        </w:rPr>
        <w:t xml:space="preserve">1. Koncentrat zasadowy do hemodializy - 6000 szt. 2. Kwaśny </w:t>
      </w:r>
      <w:proofErr w:type="spellStart"/>
      <w:r w:rsidRPr="003647D7">
        <w:rPr>
          <w:rFonts w:ascii="Times New Roman" w:eastAsia="Times New Roman" w:hAnsi="Times New Roman" w:cs="Times New Roman"/>
          <w:sz w:val="24"/>
          <w:szCs w:val="24"/>
          <w:lang w:eastAsia="pl-PL"/>
        </w:rPr>
        <w:t>koncetrat</w:t>
      </w:r>
      <w:proofErr w:type="spellEnd"/>
      <w:r w:rsidRPr="003647D7">
        <w:rPr>
          <w:rFonts w:ascii="Times New Roman" w:eastAsia="Times New Roman" w:hAnsi="Times New Roman" w:cs="Times New Roman"/>
          <w:sz w:val="24"/>
          <w:szCs w:val="24"/>
          <w:lang w:eastAsia="pl-PL"/>
        </w:rPr>
        <w:t xml:space="preserve"> wodorowęglanowy do hemodializy - 8000 szt.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2) Wspólny Słownik Zamówień(CPV): </w:t>
      </w:r>
      <w:r w:rsidRPr="003647D7">
        <w:rPr>
          <w:rFonts w:ascii="Times New Roman" w:eastAsia="Times New Roman" w:hAnsi="Times New Roman" w:cs="Times New Roman"/>
          <w:sz w:val="24"/>
          <w:szCs w:val="24"/>
          <w:lang w:eastAsia="pl-PL"/>
        </w:rPr>
        <w:t xml:space="preserve">33680000-0,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3) Wartość części zamówienia(jeżeli zamawiający podaje informacje o wartości zamówienia):</w:t>
      </w:r>
      <w:r w:rsidRPr="003647D7">
        <w:rPr>
          <w:rFonts w:ascii="Times New Roman" w:eastAsia="Times New Roman" w:hAnsi="Times New Roman" w:cs="Times New Roman"/>
          <w:sz w:val="24"/>
          <w:szCs w:val="24"/>
          <w:lang w:eastAsia="pl-PL"/>
        </w:rPr>
        <w:br/>
        <w:t>Wartość bez VAT: 328400,00</w:t>
      </w:r>
      <w:r w:rsidRPr="003647D7">
        <w:rPr>
          <w:rFonts w:ascii="Times New Roman" w:eastAsia="Times New Roman" w:hAnsi="Times New Roman" w:cs="Times New Roman"/>
          <w:sz w:val="24"/>
          <w:szCs w:val="24"/>
          <w:lang w:eastAsia="pl-PL"/>
        </w:rPr>
        <w:br/>
        <w:t xml:space="preserve">Waluta: </w:t>
      </w:r>
      <w:r w:rsidRPr="003647D7">
        <w:rPr>
          <w:rFonts w:ascii="Times New Roman" w:eastAsia="Times New Roman" w:hAnsi="Times New Roman" w:cs="Times New Roman"/>
          <w:sz w:val="24"/>
          <w:szCs w:val="24"/>
          <w:lang w:eastAsia="pl-PL"/>
        </w:rPr>
        <w:br/>
        <w:t>PLN</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4) Czas trwania lub termin wykonania: </w:t>
      </w:r>
      <w:r w:rsidRPr="003647D7">
        <w:rPr>
          <w:rFonts w:ascii="Times New Roman" w:eastAsia="Times New Roman" w:hAnsi="Times New Roman" w:cs="Times New Roman"/>
          <w:sz w:val="24"/>
          <w:szCs w:val="24"/>
          <w:lang w:eastAsia="pl-PL"/>
        </w:rPr>
        <w:br/>
        <w:t>okres w miesiącach: 5</w:t>
      </w:r>
      <w:r w:rsidRPr="003647D7">
        <w:rPr>
          <w:rFonts w:ascii="Times New Roman" w:eastAsia="Times New Roman" w:hAnsi="Times New Roman" w:cs="Times New Roman"/>
          <w:sz w:val="24"/>
          <w:szCs w:val="24"/>
          <w:lang w:eastAsia="pl-PL"/>
        </w:rPr>
        <w:br/>
        <w:t xml:space="preserve">okres w dniach: </w:t>
      </w:r>
      <w:r w:rsidRPr="003647D7">
        <w:rPr>
          <w:rFonts w:ascii="Times New Roman" w:eastAsia="Times New Roman" w:hAnsi="Times New Roman" w:cs="Times New Roman"/>
          <w:sz w:val="24"/>
          <w:szCs w:val="24"/>
          <w:lang w:eastAsia="pl-PL"/>
        </w:rPr>
        <w:br/>
        <w:t xml:space="preserve">data rozpoczęcia: </w:t>
      </w:r>
      <w:r w:rsidRPr="003647D7">
        <w:rPr>
          <w:rFonts w:ascii="Times New Roman" w:eastAsia="Times New Roman" w:hAnsi="Times New Roman" w:cs="Times New Roman"/>
          <w:sz w:val="24"/>
          <w:szCs w:val="24"/>
          <w:lang w:eastAsia="pl-PL"/>
        </w:rPr>
        <w:br/>
        <w:t xml:space="preserve">data zakończenia: </w:t>
      </w: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Znaczenie</w:t>
            </w:r>
          </w:p>
        </w:tc>
      </w:tr>
      <w:tr w:rsidR="003647D7" w:rsidRPr="003647D7" w:rsidTr="003647D7">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47D7" w:rsidRPr="003647D7" w:rsidRDefault="003647D7" w:rsidP="003647D7">
            <w:pPr>
              <w:spacing w:after="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t>100,00</w:t>
            </w:r>
          </w:p>
        </w:tc>
      </w:tr>
    </w:tbl>
    <w:p w:rsidR="003647D7" w:rsidRPr="003647D7" w:rsidRDefault="003647D7" w:rsidP="003647D7">
      <w:pPr>
        <w:spacing w:after="240" w:line="240" w:lineRule="auto"/>
        <w:rPr>
          <w:rFonts w:ascii="Times New Roman" w:eastAsia="Times New Roman" w:hAnsi="Times New Roman" w:cs="Times New Roman"/>
          <w:sz w:val="24"/>
          <w:szCs w:val="24"/>
          <w:lang w:eastAsia="pl-PL"/>
        </w:rPr>
      </w:pPr>
      <w:r w:rsidRPr="003647D7">
        <w:rPr>
          <w:rFonts w:ascii="Times New Roman" w:eastAsia="Times New Roman" w:hAnsi="Times New Roman" w:cs="Times New Roman"/>
          <w:sz w:val="24"/>
          <w:szCs w:val="24"/>
          <w:lang w:eastAsia="pl-PL"/>
        </w:rPr>
        <w:br/>
      </w:r>
      <w:r w:rsidRPr="003647D7">
        <w:rPr>
          <w:rFonts w:ascii="Times New Roman" w:eastAsia="Times New Roman" w:hAnsi="Times New Roman" w:cs="Times New Roman"/>
          <w:b/>
          <w:bCs/>
          <w:sz w:val="24"/>
          <w:szCs w:val="24"/>
          <w:lang w:eastAsia="pl-PL"/>
        </w:rPr>
        <w:t>6) INFORMACJE DODATKOWE:</w:t>
      </w:r>
      <w:r w:rsidRPr="003647D7">
        <w:rPr>
          <w:rFonts w:ascii="Times New Roman" w:eastAsia="Times New Roman" w:hAnsi="Times New Roman" w:cs="Times New Roman"/>
          <w:sz w:val="24"/>
          <w:szCs w:val="24"/>
          <w:lang w:eastAsia="pl-PL"/>
        </w:rPr>
        <w:br/>
      </w:r>
    </w:p>
    <w:p w:rsidR="003647D7" w:rsidRPr="003647D7" w:rsidRDefault="003647D7" w:rsidP="003647D7">
      <w:pPr>
        <w:spacing w:after="0" w:line="240" w:lineRule="auto"/>
        <w:rPr>
          <w:rFonts w:ascii="Times New Roman" w:eastAsia="Times New Roman" w:hAnsi="Times New Roman" w:cs="Times New Roman"/>
          <w:sz w:val="24"/>
          <w:szCs w:val="24"/>
          <w:lang w:eastAsia="pl-PL"/>
        </w:rPr>
      </w:pPr>
    </w:p>
    <w:p w:rsidR="009C182C" w:rsidRDefault="009C182C">
      <w:bookmarkStart w:id="0" w:name="_GoBack"/>
      <w:bookmarkEnd w:id="0"/>
    </w:p>
    <w:sectPr w:rsidR="009C1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9C"/>
    <w:rsid w:val="001E4D9C"/>
    <w:rsid w:val="003647D7"/>
    <w:rsid w:val="009C1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90911">
      <w:bodyDiv w:val="1"/>
      <w:marLeft w:val="0"/>
      <w:marRight w:val="0"/>
      <w:marTop w:val="0"/>
      <w:marBottom w:val="0"/>
      <w:divBdr>
        <w:top w:val="none" w:sz="0" w:space="0" w:color="auto"/>
        <w:left w:val="none" w:sz="0" w:space="0" w:color="auto"/>
        <w:bottom w:val="none" w:sz="0" w:space="0" w:color="auto"/>
        <w:right w:val="none" w:sz="0" w:space="0" w:color="auto"/>
      </w:divBdr>
      <w:divsChild>
        <w:div w:id="1881547111">
          <w:marLeft w:val="0"/>
          <w:marRight w:val="0"/>
          <w:marTop w:val="0"/>
          <w:marBottom w:val="0"/>
          <w:divBdr>
            <w:top w:val="none" w:sz="0" w:space="0" w:color="auto"/>
            <w:left w:val="none" w:sz="0" w:space="0" w:color="auto"/>
            <w:bottom w:val="none" w:sz="0" w:space="0" w:color="auto"/>
            <w:right w:val="none" w:sz="0" w:space="0" w:color="auto"/>
          </w:divBdr>
          <w:divsChild>
            <w:div w:id="1249927080">
              <w:marLeft w:val="0"/>
              <w:marRight w:val="0"/>
              <w:marTop w:val="0"/>
              <w:marBottom w:val="0"/>
              <w:divBdr>
                <w:top w:val="none" w:sz="0" w:space="0" w:color="auto"/>
                <w:left w:val="none" w:sz="0" w:space="0" w:color="auto"/>
                <w:bottom w:val="none" w:sz="0" w:space="0" w:color="auto"/>
                <w:right w:val="none" w:sz="0" w:space="0" w:color="auto"/>
              </w:divBdr>
            </w:div>
            <w:div w:id="1486579794">
              <w:marLeft w:val="0"/>
              <w:marRight w:val="0"/>
              <w:marTop w:val="0"/>
              <w:marBottom w:val="0"/>
              <w:divBdr>
                <w:top w:val="none" w:sz="0" w:space="0" w:color="auto"/>
                <w:left w:val="none" w:sz="0" w:space="0" w:color="auto"/>
                <w:bottom w:val="none" w:sz="0" w:space="0" w:color="auto"/>
                <w:right w:val="none" w:sz="0" w:space="0" w:color="auto"/>
              </w:divBdr>
            </w:div>
            <w:div w:id="83111818">
              <w:marLeft w:val="0"/>
              <w:marRight w:val="0"/>
              <w:marTop w:val="0"/>
              <w:marBottom w:val="0"/>
              <w:divBdr>
                <w:top w:val="none" w:sz="0" w:space="0" w:color="auto"/>
                <w:left w:val="none" w:sz="0" w:space="0" w:color="auto"/>
                <w:bottom w:val="none" w:sz="0" w:space="0" w:color="auto"/>
                <w:right w:val="none" w:sz="0" w:space="0" w:color="auto"/>
              </w:divBdr>
              <w:divsChild>
                <w:div w:id="996223950">
                  <w:marLeft w:val="0"/>
                  <w:marRight w:val="0"/>
                  <w:marTop w:val="0"/>
                  <w:marBottom w:val="0"/>
                  <w:divBdr>
                    <w:top w:val="none" w:sz="0" w:space="0" w:color="auto"/>
                    <w:left w:val="none" w:sz="0" w:space="0" w:color="auto"/>
                    <w:bottom w:val="none" w:sz="0" w:space="0" w:color="auto"/>
                    <w:right w:val="none" w:sz="0" w:space="0" w:color="auto"/>
                  </w:divBdr>
                </w:div>
              </w:divsChild>
            </w:div>
            <w:div w:id="2124956568">
              <w:marLeft w:val="0"/>
              <w:marRight w:val="0"/>
              <w:marTop w:val="0"/>
              <w:marBottom w:val="0"/>
              <w:divBdr>
                <w:top w:val="none" w:sz="0" w:space="0" w:color="auto"/>
                <w:left w:val="none" w:sz="0" w:space="0" w:color="auto"/>
                <w:bottom w:val="none" w:sz="0" w:space="0" w:color="auto"/>
                <w:right w:val="none" w:sz="0" w:space="0" w:color="auto"/>
              </w:divBdr>
              <w:divsChild>
                <w:div w:id="1243446874">
                  <w:marLeft w:val="0"/>
                  <w:marRight w:val="0"/>
                  <w:marTop w:val="0"/>
                  <w:marBottom w:val="0"/>
                  <w:divBdr>
                    <w:top w:val="none" w:sz="0" w:space="0" w:color="auto"/>
                    <w:left w:val="none" w:sz="0" w:space="0" w:color="auto"/>
                    <w:bottom w:val="none" w:sz="0" w:space="0" w:color="auto"/>
                    <w:right w:val="none" w:sz="0" w:space="0" w:color="auto"/>
                  </w:divBdr>
                </w:div>
              </w:divsChild>
            </w:div>
            <w:div w:id="1949392081">
              <w:marLeft w:val="0"/>
              <w:marRight w:val="0"/>
              <w:marTop w:val="0"/>
              <w:marBottom w:val="0"/>
              <w:divBdr>
                <w:top w:val="none" w:sz="0" w:space="0" w:color="auto"/>
                <w:left w:val="none" w:sz="0" w:space="0" w:color="auto"/>
                <w:bottom w:val="none" w:sz="0" w:space="0" w:color="auto"/>
                <w:right w:val="none" w:sz="0" w:space="0" w:color="auto"/>
              </w:divBdr>
              <w:divsChild>
                <w:div w:id="1005741139">
                  <w:marLeft w:val="0"/>
                  <w:marRight w:val="0"/>
                  <w:marTop w:val="0"/>
                  <w:marBottom w:val="0"/>
                  <w:divBdr>
                    <w:top w:val="none" w:sz="0" w:space="0" w:color="auto"/>
                    <w:left w:val="none" w:sz="0" w:space="0" w:color="auto"/>
                    <w:bottom w:val="none" w:sz="0" w:space="0" w:color="auto"/>
                    <w:right w:val="none" w:sz="0" w:space="0" w:color="auto"/>
                  </w:divBdr>
                </w:div>
                <w:div w:id="1790316094">
                  <w:marLeft w:val="0"/>
                  <w:marRight w:val="0"/>
                  <w:marTop w:val="0"/>
                  <w:marBottom w:val="0"/>
                  <w:divBdr>
                    <w:top w:val="none" w:sz="0" w:space="0" w:color="auto"/>
                    <w:left w:val="none" w:sz="0" w:space="0" w:color="auto"/>
                    <w:bottom w:val="none" w:sz="0" w:space="0" w:color="auto"/>
                    <w:right w:val="none" w:sz="0" w:space="0" w:color="auto"/>
                  </w:divBdr>
                </w:div>
                <w:div w:id="1843274019">
                  <w:marLeft w:val="0"/>
                  <w:marRight w:val="0"/>
                  <w:marTop w:val="0"/>
                  <w:marBottom w:val="0"/>
                  <w:divBdr>
                    <w:top w:val="none" w:sz="0" w:space="0" w:color="auto"/>
                    <w:left w:val="none" w:sz="0" w:space="0" w:color="auto"/>
                    <w:bottom w:val="none" w:sz="0" w:space="0" w:color="auto"/>
                    <w:right w:val="none" w:sz="0" w:space="0" w:color="auto"/>
                  </w:divBdr>
                </w:div>
                <w:div w:id="1334071778">
                  <w:marLeft w:val="0"/>
                  <w:marRight w:val="0"/>
                  <w:marTop w:val="0"/>
                  <w:marBottom w:val="0"/>
                  <w:divBdr>
                    <w:top w:val="none" w:sz="0" w:space="0" w:color="auto"/>
                    <w:left w:val="none" w:sz="0" w:space="0" w:color="auto"/>
                    <w:bottom w:val="none" w:sz="0" w:space="0" w:color="auto"/>
                    <w:right w:val="none" w:sz="0" w:space="0" w:color="auto"/>
                  </w:divBdr>
                </w:div>
              </w:divsChild>
            </w:div>
            <w:div w:id="2081823654">
              <w:marLeft w:val="0"/>
              <w:marRight w:val="0"/>
              <w:marTop w:val="0"/>
              <w:marBottom w:val="0"/>
              <w:divBdr>
                <w:top w:val="none" w:sz="0" w:space="0" w:color="auto"/>
                <w:left w:val="none" w:sz="0" w:space="0" w:color="auto"/>
                <w:bottom w:val="none" w:sz="0" w:space="0" w:color="auto"/>
                <w:right w:val="none" w:sz="0" w:space="0" w:color="auto"/>
              </w:divBdr>
              <w:divsChild>
                <w:div w:id="1485000639">
                  <w:marLeft w:val="0"/>
                  <w:marRight w:val="0"/>
                  <w:marTop w:val="0"/>
                  <w:marBottom w:val="0"/>
                  <w:divBdr>
                    <w:top w:val="none" w:sz="0" w:space="0" w:color="auto"/>
                    <w:left w:val="none" w:sz="0" w:space="0" w:color="auto"/>
                    <w:bottom w:val="none" w:sz="0" w:space="0" w:color="auto"/>
                    <w:right w:val="none" w:sz="0" w:space="0" w:color="auto"/>
                  </w:divBdr>
                </w:div>
                <w:div w:id="2020544839">
                  <w:marLeft w:val="0"/>
                  <w:marRight w:val="0"/>
                  <w:marTop w:val="0"/>
                  <w:marBottom w:val="0"/>
                  <w:divBdr>
                    <w:top w:val="none" w:sz="0" w:space="0" w:color="auto"/>
                    <w:left w:val="none" w:sz="0" w:space="0" w:color="auto"/>
                    <w:bottom w:val="none" w:sz="0" w:space="0" w:color="auto"/>
                    <w:right w:val="none" w:sz="0" w:space="0" w:color="auto"/>
                  </w:divBdr>
                </w:div>
                <w:div w:id="1481729430">
                  <w:marLeft w:val="0"/>
                  <w:marRight w:val="0"/>
                  <w:marTop w:val="0"/>
                  <w:marBottom w:val="0"/>
                  <w:divBdr>
                    <w:top w:val="none" w:sz="0" w:space="0" w:color="auto"/>
                    <w:left w:val="none" w:sz="0" w:space="0" w:color="auto"/>
                    <w:bottom w:val="none" w:sz="0" w:space="0" w:color="auto"/>
                    <w:right w:val="none" w:sz="0" w:space="0" w:color="auto"/>
                  </w:divBdr>
                </w:div>
                <w:div w:id="1662198425">
                  <w:marLeft w:val="0"/>
                  <w:marRight w:val="0"/>
                  <w:marTop w:val="0"/>
                  <w:marBottom w:val="0"/>
                  <w:divBdr>
                    <w:top w:val="none" w:sz="0" w:space="0" w:color="auto"/>
                    <w:left w:val="none" w:sz="0" w:space="0" w:color="auto"/>
                    <w:bottom w:val="none" w:sz="0" w:space="0" w:color="auto"/>
                    <w:right w:val="none" w:sz="0" w:space="0" w:color="auto"/>
                  </w:divBdr>
                </w:div>
                <w:div w:id="1776778972">
                  <w:marLeft w:val="0"/>
                  <w:marRight w:val="0"/>
                  <w:marTop w:val="0"/>
                  <w:marBottom w:val="0"/>
                  <w:divBdr>
                    <w:top w:val="none" w:sz="0" w:space="0" w:color="auto"/>
                    <w:left w:val="none" w:sz="0" w:space="0" w:color="auto"/>
                    <w:bottom w:val="none" w:sz="0" w:space="0" w:color="auto"/>
                    <w:right w:val="none" w:sz="0" w:space="0" w:color="auto"/>
                  </w:divBdr>
                </w:div>
                <w:div w:id="1850362467">
                  <w:marLeft w:val="0"/>
                  <w:marRight w:val="0"/>
                  <w:marTop w:val="0"/>
                  <w:marBottom w:val="0"/>
                  <w:divBdr>
                    <w:top w:val="none" w:sz="0" w:space="0" w:color="auto"/>
                    <w:left w:val="none" w:sz="0" w:space="0" w:color="auto"/>
                    <w:bottom w:val="none" w:sz="0" w:space="0" w:color="auto"/>
                    <w:right w:val="none" w:sz="0" w:space="0" w:color="auto"/>
                  </w:divBdr>
                </w:div>
                <w:div w:id="1750957555">
                  <w:marLeft w:val="0"/>
                  <w:marRight w:val="0"/>
                  <w:marTop w:val="0"/>
                  <w:marBottom w:val="0"/>
                  <w:divBdr>
                    <w:top w:val="none" w:sz="0" w:space="0" w:color="auto"/>
                    <w:left w:val="none" w:sz="0" w:space="0" w:color="auto"/>
                    <w:bottom w:val="none" w:sz="0" w:space="0" w:color="auto"/>
                    <w:right w:val="none" w:sz="0" w:space="0" w:color="auto"/>
                  </w:divBdr>
                </w:div>
              </w:divsChild>
            </w:div>
            <w:div w:id="481774185">
              <w:marLeft w:val="0"/>
              <w:marRight w:val="0"/>
              <w:marTop w:val="0"/>
              <w:marBottom w:val="0"/>
              <w:divBdr>
                <w:top w:val="none" w:sz="0" w:space="0" w:color="auto"/>
                <w:left w:val="none" w:sz="0" w:space="0" w:color="auto"/>
                <w:bottom w:val="none" w:sz="0" w:space="0" w:color="auto"/>
                <w:right w:val="none" w:sz="0" w:space="0" w:color="auto"/>
              </w:divBdr>
              <w:divsChild>
                <w:div w:id="1138567826">
                  <w:marLeft w:val="0"/>
                  <w:marRight w:val="0"/>
                  <w:marTop w:val="0"/>
                  <w:marBottom w:val="0"/>
                  <w:divBdr>
                    <w:top w:val="none" w:sz="0" w:space="0" w:color="auto"/>
                    <w:left w:val="none" w:sz="0" w:space="0" w:color="auto"/>
                    <w:bottom w:val="none" w:sz="0" w:space="0" w:color="auto"/>
                    <w:right w:val="none" w:sz="0" w:space="0" w:color="auto"/>
                  </w:divBdr>
                </w:div>
                <w:div w:id="1982155465">
                  <w:marLeft w:val="0"/>
                  <w:marRight w:val="0"/>
                  <w:marTop w:val="0"/>
                  <w:marBottom w:val="0"/>
                  <w:divBdr>
                    <w:top w:val="none" w:sz="0" w:space="0" w:color="auto"/>
                    <w:left w:val="none" w:sz="0" w:space="0" w:color="auto"/>
                    <w:bottom w:val="none" w:sz="0" w:space="0" w:color="auto"/>
                    <w:right w:val="none" w:sz="0" w:space="0" w:color="auto"/>
                  </w:divBdr>
                </w:div>
              </w:divsChild>
            </w:div>
            <w:div w:id="46611972">
              <w:marLeft w:val="0"/>
              <w:marRight w:val="0"/>
              <w:marTop w:val="0"/>
              <w:marBottom w:val="0"/>
              <w:divBdr>
                <w:top w:val="none" w:sz="0" w:space="0" w:color="auto"/>
                <w:left w:val="none" w:sz="0" w:space="0" w:color="auto"/>
                <w:bottom w:val="none" w:sz="0" w:space="0" w:color="auto"/>
                <w:right w:val="none" w:sz="0" w:space="0" w:color="auto"/>
              </w:divBdr>
              <w:divsChild>
                <w:div w:id="934556155">
                  <w:marLeft w:val="0"/>
                  <w:marRight w:val="0"/>
                  <w:marTop w:val="0"/>
                  <w:marBottom w:val="0"/>
                  <w:divBdr>
                    <w:top w:val="none" w:sz="0" w:space="0" w:color="auto"/>
                    <w:left w:val="none" w:sz="0" w:space="0" w:color="auto"/>
                    <w:bottom w:val="none" w:sz="0" w:space="0" w:color="auto"/>
                    <w:right w:val="none" w:sz="0" w:space="0" w:color="auto"/>
                  </w:divBdr>
                </w:div>
                <w:div w:id="16470596">
                  <w:marLeft w:val="0"/>
                  <w:marRight w:val="0"/>
                  <w:marTop w:val="0"/>
                  <w:marBottom w:val="0"/>
                  <w:divBdr>
                    <w:top w:val="none" w:sz="0" w:space="0" w:color="auto"/>
                    <w:left w:val="none" w:sz="0" w:space="0" w:color="auto"/>
                    <w:bottom w:val="none" w:sz="0" w:space="0" w:color="auto"/>
                    <w:right w:val="none" w:sz="0" w:space="0" w:color="auto"/>
                  </w:divBdr>
                </w:div>
                <w:div w:id="558368289">
                  <w:marLeft w:val="0"/>
                  <w:marRight w:val="0"/>
                  <w:marTop w:val="0"/>
                  <w:marBottom w:val="0"/>
                  <w:divBdr>
                    <w:top w:val="none" w:sz="0" w:space="0" w:color="auto"/>
                    <w:left w:val="none" w:sz="0" w:space="0" w:color="auto"/>
                    <w:bottom w:val="none" w:sz="0" w:space="0" w:color="auto"/>
                    <w:right w:val="none" w:sz="0" w:space="0" w:color="auto"/>
                  </w:divBdr>
                </w:div>
                <w:div w:id="751968898">
                  <w:marLeft w:val="0"/>
                  <w:marRight w:val="0"/>
                  <w:marTop w:val="0"/>
                  <w:marBottom w:val="0"/>
                  <w:divBdr>
                    <w:top w:val="none" w:sz="0" w:space="0" w:color="auto"/>
                    <w:left w:val="none" w:sz="0" w:space="0" w:color="auto"/>
                    <w:bottom w:val="none" w:sz="0" w:space="0" w:color="auto"/>
                    <w:right w:val="none" w:sz="0" w:space="0" w:color="auto"/>
                  </w:divBdr>
                </w:div>
                <w:div w:id="1560899076">
                  <w:marLeft w:val="0"/>
                  <w:marRight w:val="0"/>
                  <w:marTop w:val="0"/>
                  <w:marBottom w:val="0"/>
                  <w:divBdr>
                    <w:top w:val="none" w:sz="0" w:space="0" w:color="auto"/>
                    <w:left w:val="none" w:sz="0" w:space="0" w:color="auto"/>
                    <w:bottom w:val="none" w:sz="0" w:space="0" w:color="auto"/>
                    <w:right w:val="none" w:sz="0" w:space="0" w:color="auto"/>
                  </w:divBdr>
                </w:div>
                <w:div w:id="1066957623">
                  <w:marLeft w:val="0"/>
                  <w:marRight w:val="0"/>
                  <w:marTop w:val="0"/>
                  <w:marBottom w:val="0"/>
                  <w:divBdr>
                    <w:top w:val="none" w:sz="0" w:space="0" w:color="auto"/>
                    <w:left w:val="none" w:sz="0" w:space="0" w:color="auto"/>
                    <w:bottom w:val="none" w:sz="0" w:space="0" w:color="auto"/>
                    <w:right w:val="none" w:sz="0" w:space="0" w:color="auto"/>
                  </w:divBdr>
                </w:div>
                <w:div w:id="239413304">
                  <w:marLeft w:val="0"/>
                  <w:marRight w:val="0"/>
                  <w:marTop w:val="0"/>
                  <w:marBottom w:val="0"/>
                  <w:divBdr>
                    <w:top w:val="none" w:sz="0" w:space="0" w:color="auto"/>
                    <w:left w:val="none" w:sz="0" w:space="0" w:color="auto"/>
                    <w:bottom w:val="none" w:sz="0" w:space="0" w:color="auto"/>
                    <w:right w:val="none" w:sz="0" w:space="0" w:color="auto"/>
                  </w:divBdr>
                </w:div>
              </w:divsChild>
            </w:div>
            <w:div w:id="441875427">
              <w:marLeft w:val="0"/>
              <w:marRight w:val="0"/>
              <w:marTop w:val="0"/>
              <w:marBottom w:val="0"/>
              <w:divBdr>
                <w:top w:val="none" w:sz="0" w:space="0" w:color="auto"/>
                <w:left w:val="none" w:sz="0" w:space="0" w:color="auto"/>
                <w:bottom w:val="none" w:sz="0" w:space="0" w:color="auto"/>
                <w:right w:val="none" w:sz="0" w:space="0" w:color="auto"/>
              </w:divBdr>
              <w:divsChild>
                <w:div w:id="1203056561">
                  <w:marLeft w:val="0"/>
                  <w:marRight w:val="0"/>
                  <w:marTop w:val="0"/>
                  <w:marBottom w:val="0"/>
                  <w:divBdr>
                    <w:top w:val="none" w:sz="0" w:space="0" w:color="auto"/>
                    <w:left w:val="none" w:sz="0" w:space="0" w:color="auto"/>
                    <w:bottom w:val="none" w:sz="0" w:space="0" w:color="auto"/>
                    <w:right w:val="none" w:sz="0" w:space="0" w:color="auto"/>
                  </w:divBdr>
                </w:div>
                <w:div w:id="1090009055">
                  <w:marLeft w:val="0"/>
                  <w:marRight w:val="0"/>
                  <w:marTop w:val="0"/>
                  <w:marBottom w:val="0"/>
                  <w:divBdr>
                    <w:top w:val="none" w:sz="0" w:space="0" w:color="auto"/>
                    <w:left w:val="none" w:sz="0" w:space="0" w:color="auto"/>
                    <w:bottom w:val="none" w:sz="0" w:space="0" w:color="auto"/>
                    <w:right w:val="none" w:sz="0" w:space="0" w:color="auto"/>
                  </w:divBdr>
                </w:div>
                <w:div w:id="1917977503">
                  <w:marLeft w:val="0"/>
                  <w:marRight w:val="0"/>
                  <w:marTop w:val="0"/>
                  <w:marBottom w:val="0"/>
                  <w:divBdr>
                    <w:top w:val="none" w:sz="0" w:space="0" w:color="auto"/>
                    <w:left w:val="none" w:sz="0" w:space="0" w:color="auto"/>
                    <w:bottom w:val="none" w:sz="0" w:space="0" w:color="auto"/>
                    <w:right w:val="none" w:sz="0" w:space="0" w:color="auto"/>
                  </w:divBdr>
                </w:div>
                <w:div w:id="1694453397">
                  <w:marLeft w:val="0"/>
                  <w:marRight w:val="0"/>
                  <w:marTop w:val="0"/>
                  <w:marBottom w:val="0"/>
                  <w:divBdr>
                    <w:top w:val="none" w:sz="0" w:space="0" w:color="auto"/>
                    <w:left w:val="none" w:sz="0" w:space="0" w:color="auto"/>
                    <w:bottom w:val="none" w:sz="0" w:space="0" w:color="auto"/>
                    <w:right w:val="none" w:sz="0" w:space="0" w:color="auto"/>
                  </w:divBdr>
                </w:div>
                <w:div w:id="1392070476">
                  <w:marLeft w:val="0"/>
                  <w:marRight w:val="0"/>
                  <w:marTop w:val="0"/>
                  <w:marBottom w:val="0"/>
                  <w:divBdr>
                    <w:top w:val="none" w:sz="0" w:space="0" w:color="auto"/>
                    <w:left w:val="none" w:sz="0" w:space="0" w:color="auto"/>
                    <w:bottom w:val="none" w:sz="0" w:space="0" w:color="auto"/>
                    <w:right w:val="none" w:sz="0" w:space="0" w:color="auto"/>
                  </w:divBdr>
                </w:div>
                <w:div w:id="970286487">
                  <w:marLeft w:val="0"/>
                  <w:marRight w:val="0"/>
                  <w:marTop w:val="0"/>
                  <w:marBottom w:val="0"/>
                  <w:divBdr>
                    <w:top w:val="none" w:sz="0" w:space="0" w:color="auto"/>
                    <w:left w:val="none" w:sz="0" w:space="0" w:color="auto"/>
                    <w:bottom w:val="none" w:sz="0" w:space="0" w:color="auto"/>
                    <w:right w:val="none" w:sz="0" w:space="0" w:color="auto"/>
                  </w:divBdr>
                </w:div>
                <w:div w:id="1784499574">
                  <w:marLeft w:val="0"/>
                  <w:marRight w:val="0"/>
                  <w:marTop w:val="0"/>
                  <w:marBottom w:val="0"/>
                  <w:divBdr>
                    <w:top w:val="none" w:sz="0" w:space="0" w:color="auto"/>
                    <w:left w:val="none" w:sz="0" w:space="0" w:color="auto"/>
                    <w:bottom w:val="none" w:sz="0" w:space="0" w:color="auto"/>
                    <w:right w:val="none" w:sz="0" w:space="0" w:color="auto"/>
                  </w:divBdr>
                </w:div>
                <w:div w:id="1042289542">
                  <w:marLeft w:val="0"/>
                  <w:marRight w:val="0"/>
                  <w:marTop w:val="0"/>
                  <w:marBottom w:val="0"/>
                  <w:divBdr>
                    <w:top w:val="none" w:sz="0" w:space="0" w:color="auto"/>
                    <w:left w:val="none" w:sz="0" w:space="0" w:color="auto"/>
                    <w:bottom w:val="none" w:sz="0" w:space="0" w:color="auto"/>
                    <w:right w:val="none" w:sz="0" w:space="0" w:color="auto"/>
                  </w:divBdr>
                </w:div>
              </w:divsChild>
            </w:div>
            <w:div w:id="19119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3842</Words>
  <Characters>23053</Characters>
  <Application>Microsoft Office Word</Application>
  <DocSecurity>0</DocSecurity>
  <Lines>192</Lines>
  <Paragraphs>53</Paragraphs>
  <ScaleCrop>false</ScaleCrop>
  <Company/>
  <LinksUpToDate>false</LinksUpToDate>
  <CharactersWithSpaces>26842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2020-01-09T13:46:00Z</dcterms:created>
  <dcterms:modified xsi:type="dcterms:W3CDTF">2020-01-09T13:47:00Z</dcterms:modified>
</cp:coreProperties>
</file>