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18" w:rsidRDefault="00DB4518" w:rsidP="00DB4518">
      <w:r>
        <w:rPr>
          <w:rStyle w:val="date"/>
        </w:rPr>
        <w:t>03/10/2018</w:t>
      </w:r>
      <w:r>
        <w:t xml:space="preserve">    </w:t>
      </w:r>
      <w:r>
        <w:rPr>
          <w:rStyle w:val="oj"/>
        </w:rPr>
        <w:t>S190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DB4518" w:rsidRDefault="00DB4518" w:rsidP="00DB4518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5" w:anchor="id0-I." w:history="1">
        <w:r>
          <w:rPr>
            <w:rStyle w:val="Hipercze"/>
          </w:rPr>
          <w:t>I.</w:t>
        </w:r>
      </w:hyperlink>
    </w:p>
    <w:p w:rsidR="00DB4518" w:rsidRDefault="00DB4518" w:rsidP="00DB4518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6" w:anchor="id1-II." w:history="1">
        <w:r>
          <w:rPr>
            <w:rStyle w:val="Hipercze"/>
          </w:rPr>
          <w:t>II.</w:t>
        </w:r>
      </w:hyperlink>
    </w:p>
    <w:p w:rsidR="00DB4518" w:rsidRDefault="00DB4518" w:rsidP="00DB4518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7" w:anchor="id2-III." w:history="1">
        <w:r>
          <w:rPr>
            <w:rStyle w:val="Hipercze"/>
          </w:rPr>
          <w:t>III.</w:t>
        </w:r>
      </w:hyperlink>
    </w:p>
    <w:p w:rsidR="00DB4518" w:rsidRDefault="00DB4518" w:rsidP="00DB4518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8" w:anchor="id3-IV." w:history="1">
        <w:r>
          <w:rPr>
            <w:rStyle w:val="Hipercze"/>
          </w:rPr>
          <w:t>IV.</w:t>
        </w:r>
      </w:hyperlink>
    </w:p>
    <w:p w:rsidR="00DB4518" w:rsidRDefault="00DB4518" w:rsidP="00DB4518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9" w:anchor="id4-VI." w:history="1">
        <w:r>
          <w:rPr>
            <w:rStyle w:val="Hipercze"/>
          </w:rPr>
          <w:t>VI.</w:t>
        </w:r>
      </w:hyperlink>
    </w:p>
    <w:p w:rsidR="00DB4518" w:rsidRDefault="00DB4518" w:rsidP="00DB4518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Materiały medyczne</w:t>
      </w:r>
    </w:p>
    <w:p w:rsidR="00DB4518" w:rsidRDefault="00DB4518" w:rsidP="00DB4518">
      <w:pPr>
        <w:pStyle w:val="NormalnyWeb"/>
        <w:jc w:val="center"/>
        <w:rPr>
          <w:b/>
          <w:bCs/>
        </w:rPr>
      </w:pPr>
      <w:r>
        <w:rPr>
          <w:b/>
          <w:bCs/>
        </w:rPr>
        <w:t>2018/S 190-429116</w:t>
      </w:r>
    </w:p>
    <w:p w:rsidR="00DB4518" w:rsidRDefault="00DB4518" w:rsidP="00DB4518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DB4518" w:rsidRDefault="00DB4518" w:rsidP="00DB4518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DB4518" w:rsidRDefault="00DB4518" w:rsidP="00DB4518">
      <w:pPr>
        <w:rPr>
          <w:b/>
          <w:bCs/>
        </w:rPr>
      </w:pP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Basis</w:t>
      </w:r>
      <w:proofErr w:type="spellEnd"/>
      <w:r>
        <w:rPr>
          <w:b/>
          <w:bCs/>
        </w:rPr>
        <w:t>:</w:t>
      </w:r>
    </w:p>
    <w:p w:rsidR="00DB4518" w:rsidRDefault="00DB4518" w:rsidP="00DB4518">
      <w:r>
        <w:br/>
        <w:t>Dyrektywa 2014/24/UE</w:t>
      </w:r>
    </w:p>
    <w:p w:rsidR="00DB4518" w:rsidRDefault="00DB4518" w:rsidP="00DB4518">
      <w:pPr>
        <w:pStyle w:val="tigrseq"/>
      </w:pPr>
      <w:r>
        <w:t>Sekcja I: Instytucja zamawiająca</w:t>
      </w:r>
    </w:p>
    <w:p w:rsidR="00DB4518" w:rsidRDefault="00DB4518" w:rsidP="00DB4518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Szpital Uniwersytecki w Krakowie</w:t>
      </w:r>
      <w:r>
        <w:rPr>
          <w:color w:val="000000"/>
        </w:rPr>
        <w:br/>
        <w:t>ul. Kopernika 36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Publicznych, ul. Kopernika 19,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www.su.krakow.pl</w:t>
        </w:r>
      </w:hyperlink>
    </w:p>
    <w:p w:rsidR="00DB4518" w:rsidRDefault="00DB4518" w:rsidP="00DB4518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DB4518" w:rsidRDefault="00DB4518" w:rsidP="00DB4518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www.su.krakow.pl/dzial-zamowien-publicznych</w:t>
        </w:r>
      </w:hyperlink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lastRenderedPageBreak/>
        <w:t xml:space="preserve">Oferty lub wnioski o dopuszczenie do udziału w postępowaniu należy przesyłać na następujący adres: 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Szpital Uniwersytecki w Krakowie, Sekcja Zamówień Publicznych</w:t>
      </w:r>
      <w:r>
        <w:rPr>
          <w:color w:val="000000"/>
        </w:rPr>
        <w:br/>
        <w:t>ul. Kopernika 19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4" w:tgtFrame="_blank" w:history="1">
        <w:r>
          <w:rPr>
            <w:rStyle w:val="Hipercze"/>
          </w:rPr>
          <w:t>www.su.krakow.pl</w:t>
        </w:r>
      </w:hyperlink>
    </w:p>
    <w:p w:rsidR="00DB4518" w:rsidRDefault="00DB4518" w:rsidP="00DB4518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Podmiot prawa publicznego</w:t>
      </w:r>
    </w:p>
    <w:p w:rsidR="00DB4518" w:rsidRDefault="00DB4518" w:rsidP="00DB4518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Zdrowie</w:t>
      </w:r>
    </w:p>
    <w:p w:rsidR="00DB4518" w:rsidRDefault="00DB4518" w:rsidP="00DB4518">
      <w:pPr>
        <w:pStyle w:val="tigrseq"/>
      </w:pPr>
      <w:r>
        <w:t>Sekcja II: Przedmiot</w:t>
      </w:r>
    </w:p>
    <w:p w:rsidR="00DB4518" w:rsidRDefault="00DB4518" w:rsidP="00DB4518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DB4518" w:rsidRDefault="00DB4518" w:rsidP="00DB4518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Dostawa materiałów laboratoryjnych (DFP.271.178.2018.AB)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Numer referencyjny: DFP.271.178.2018.AB</w:t>
      </w:r>
    </w:p>
    <w:p w:rsidR="00DB4518" w:rsidRDefault="00DB4518" w:rsidP="00DB4518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Dostawy</w:t>
      </w:r>
    </w:p>
    <w:p w:rsidR="00DB4518" w:rsidRDefault="00DB4518" w:rsidP="00DB4518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Dostawa materiałów laboratoryjnych</w:t>
      </w:r>
    </w:p>
    <w:p w:rsidR="00DB4518" w:rsidRDefault="00DB4518" w:rsidP="00DB4518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448 695.20 PLN</w:t>
      </w:r>
    </w:p>
    <w:p w:rsidR="00DB4518" w:rsidRDefault="00DB4518" w:rsidP="00DB4518">
      <w:r>
        <w:rPr>
          <w:rStyle w:val="nomark"/>
          <w:color w:val="000000"/>
        </w:rPr>
        <w:lastRenderedPageBreak/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1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Środek do usuwania parafiny - 25 000 ml;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Końcówki do pipet - 6 000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3. Mikroprobówki - 10 000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4. Probówki - 3 000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5. Probówki - 4 000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6. Patyczki - 10 000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7. Pincety - 30 000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8. Butelki - 400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9. Probówki - 500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10. Statyw na probówki - 5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38 289.90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2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Uchwyty do koszyków - 40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Worki na odpady - 150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lastRenderedPageBreak/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11 225.00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3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Kasetki histopatologiczne - 120 000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Kasetki histopatologiczne - 12 000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3. Kasetki biopsyjne - 20 000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lastRenderedPageBreak/>
        <w:t>4. Kasetki histopatologiczne - 2 000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47 783.40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4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lastRenderedPageBreak/>
        <w:t>1. Szkiełka podstawowe - 30 000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Szkiełka podstawowe - 50 040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3. Szkiełka nakrywkowe - 48 000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4. Szkiełka podstawowe - 200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5. Szkiełka nakrywkowe - 1 000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63 484.00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5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lastRenderedPageBreak/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Taśma - 60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Wanienki do zatapiania - 20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3. Adapter do barwiarki, koszyk na szkiełka - 10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40 893.70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6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lastRenderedPageBreak/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Ostrza do wykrawania materiału - 20 000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Ostrze do mikrotomu - 2 000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139 053.33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7</w:t>
      </w:r>
    </w:p>
    <w:p w:rsidR="00DB4518" w:rsidRDefault="00DB4518" w:rsidP="00DB4518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Tacka - 300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Teczka - 300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11 812.50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lastRenderedPageBreak/>
        <w:t>Część nr: 8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Bibuły - 10 000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12 500.00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lastRenderedPageBreak/>
        <w:t>Część nr: 9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Filtr - 24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27 561.60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lastRenderedPageBreak/>
        <w:t>Część nr: 10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Czyścik</w:t>
      </w:r>
      <w:proofErr w:type="spellEnd"/>
      <w:r>
        <w:rPr>
          <w:color w:val="000000"/>
        </w:rPr>
        <w:t xml:space="preserve"> - 160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 xml:space="preserve">2. Giętkie </w:t>
      </w:r>
      <w:proofErr w:type="spellStart"/>
      <w:r>
        <w:rPr>
          <w:color w:val="000000"/>
        </w:rPr>
        <w:t>czyściki</w:t>
      </w:r>
      <w:proofErr w:type="spellEnd"/>
      <w:r>
        <w:rPr>
          <w:color w:val="000000"/>
        </w:rPr>
        <w:t xml:space="preserve"> - 100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992.00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lastRenderedPageBreak/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11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Statyw - 3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Statyw - 20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3. Końcówki do pipet - 1 728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8 295.15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12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Końcówki - 6 000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Końcówki - 12 000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3. Końcówki - 4 000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4. Końcówki - 1 920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5. Końcówki - 1 920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6. Końcówki - 1 920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7. Pojemnik - 2 500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8. Pęseta - 2 000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9. Końcówki - 10 000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10. Końcówki - 10 000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11. Końcówka - 60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lastRenderedPageBreak/>
        <w:t>Wartość bez VAT: 12 672.42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13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Probówka - 20 000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Probówki - 6 000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3. Probówko-strzykawka - 1 000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4. Probówko-strzykawka - 800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5. Probówko-strzykawka - 4 000 szt.;</w:t>
      </w:r>
    </w:p>
    <w:p w:rsidR="00DB4518" w:rsidRDefault="00DB4518" w:rsidP="00DB4518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24 920.00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14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Siatki - 400 szt.;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lastRenderedPageBreak/>
        <w:t>2. Noże - 30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4 189.00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15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lastRenderedPageBreak/>
        <w:t>1. Pudełka - 72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319.20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16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lastRenderedPageBreak/>
        <w:t>1. Chusteczki - 60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3 564.00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Część nr: 17</w:t>
      </w:r>
    </w:p>
    <w:p w:rsidR="00DB4518" w:rsidRDefault="00DB4518" w:rsidP="00DB451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B4518" w:rsidRDefault="00DB4518" w:rsidP="00DB4518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DB4518" w:rsidRDefault="00DB4518" w:rsidP="00DB451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DB4518" w:rsidRDefault="00DB4518" w:rsidP="00DB451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lastRenderedPageBreak/>
        <w:t>1. Pudełka - 1 000 szt.;</w:t>
      </w:r>
    </w:p>
    <w:p w:rsidR="00DB4518" w:rsidRDefault="00DB4518" w:rsidP="00DB451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Kryteria określone poniżej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Cena</w:t>
      </w:r>
    </w:p>
    <w:p w:rsidR="00DB4518" w:rsidRDefault="00DB4518" w:rsidP="00DB451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Wartość bez VAT: 1 140.00 PLN</w:t>
      </w:r>
    </w:p>
    <w:p w:rsidR="00DB4518" w:rsidRDefault="00DB4518" w:rsidP="00DB451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24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B4518" w:rsidRDefault="00DB4518" w:rsidP="00DB451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B4518" w:rsidRDefault="00DB4518" w:rsidP="00DB451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Opcje: nie</w:t>
      </w:r>
    </w:p>
    <w:p w:rsidR="00DB4518" w:rsidRDefault="00DB4518" w:rsidP="00DB451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B4518" w:rsidRDefault="00DB4518" w:rsidP="00DB451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B4518" w:rsidRDefault="00DB4518" w:rsidP="00DB451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B4518" w:rsidRDefault="00DB4518" w:rsidP="00DB4518">
      <w:pPr>
        <w:pStyle w:val="tigrseq"/>
      </w:pPr>
      <w:r>
        <w:t>Sekcja III: Informacje o charakterze prawnym, ekonomicznym, finansowym i technicznym</w:t>
      </w:r>
    </w:p>
    <w:p w:rsidR="00DB4518" w:rsidRDefault="00DB4518" w:rsidP="00DB4518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DB4518" w:rsidRDefault="00DB4518" w:rsidP="00DB4518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DB4518" w:rsidRDefault="00DB4518" w:rsidP="00DB4518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DB4518" w:rsidRDefault="00DB4518" w:rsidP="00DB4518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lastRenderedPageBreak/>
        <w:t xml:space="preserve">Wykaz i krótki opis kryteriów kwalifikacji: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DB4518" w:rsidRDefault="00DB4518" w:rsidP="00DB4518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DB4518" w:rsidRDefault="00DB4518" w:rsidP="00DB4518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DB4518" w:rsidRDefault="00DB4518" w:rsidP="00DB4518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Reguluje wzór umowy, będący załącznikiem do specyfikacji.</w:t>
      </w:r>
    </w:p>
    <w:p w:rsidR="00DB4518" w:rsidRDefault="00DB4518" w:rsidP="00DB4518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DB4518" w:rsidRDefault="00DB4518" w:rsidP="00DB4518">
      <w:pPr>
        <w:pStyle w:val="tigrseq"/>
      </w:pPr>
      <w:r>
        <w:t>Sekcja IV: Procedura</w:t>
      </w:r>
    </w:p>
    <w:p w:rsidR="00DB4518" w:rsidRDefault="00DB4518" w:rsidP="00DB4518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DB4518" w:rsidRDefault="00DB4518" w:rsidP="00DB4518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Procedura otwarta</w:t>
      </w:r>
    </w:p>
    <w:p w:rsidR="00DB4518" w:rsidRDefault="00DB4518" w:rsidP="00DB4518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DB4518" w:rsidRDefault="00DB4518" w:rsidP="00DB4518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DB4518" w:rsidRDefault="00DB4518" w:rsidP="00DB4518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Wykorzystana będzie aukcja elektroniczna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Proszę podać dodatkowe informacje na temat aukcji elektronicznej: </w:t>
      </w:r>
    </w:p>
    <w:p w:rsidR="00DB4518" w:rsidRDefault="00DB4518" w:rsidP="00DB4518">
      <w:pPr>
        <w:pStyle w:val="NormalnyWeb"/>
        <w:rPr>
          <w:color w:val="000000"/>
        </w:rPr>
      </w:pPr>
      <w:hyperlink r:id="rId15" w:tgtFrame="_blank" w:history="1">
        <w:r>
          <w:rPr>
            <w:rStyle w:val="Hipercze"/>
          </w:rPr>
          <w:t>www.soldea.pl</w:t>
        </w:r>
      </w:hyperlink>
    </w:p>
    <w:p w:rsidR="00DB4518" w:rsidRDefault="00DB4518" w:rsidP="00DB4518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DB4518" w:rsidRDefault="00DB4518" w:rsidP="00DB4518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DB4518" w:rsidRDefault="00DB4518" w:rsidP="00DB4518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DB4518" w:rsidRDefault="00DB4518" w:rsidP="00DB4518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Data: 08/11/2018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Czas lokalny: 12:00</w:t>
      </w:r>
    </w:p>
    <w:p w:rsidR="00DB4518" w:rsidRDefault="00DB4518" w:rsidP="00DB4518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DB4518" w:rsidRDefault="00DB4518" w:rsidP="00DB4518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lastRenderedPageBreak/>
        <w:t>Polski</w:t>
      </w:r>
    </w:p>
    <w:p w:rsidR="00DB4518" w:rsidRDefault="00DB4518" w:rsidP="00DB4518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DB4518" w:rsidRDefault="00DB4518" w:rsidP="00DB4518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Data: 08/11/2018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Czas lokalny: 12:15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Miejsce: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Szpital Uniwersytecki w Krakowie, Sekcja Zamówień Publicznych, ul. Kopernika 19, 31-501 Kraków, pokój 20A, POLSKA.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Miejsce składania ofert: Szpital Uniwersytecki w Krakowie, Sekcja Zamówień Publicznych, ul. Kopernika 19, 31-501 Kraków, POLSKA.</w:t>
      </w:r>
    </w:p>
    <w:p w:rsidR="00DB4518" w:rsidRDefault="00DB4518" w:rsidP="00DB4518">
      <w:pPr>
        <w:pStyle w:val="tigrseq"/>
      </w:pPr>
      <w:r>
        <w:t>Sekcja VI: Informacje uzupełniające</w:t>
      </w:r>
    </w:p>
    <w:p w:rsidR="00DB4518" w:rsidRDefault="00DB4518" w:rsidP="00DB4518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DB4518" w:rsidRDefault="00DB4518" w:rsidP="00DB4518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DB4518" w:rsidRDefault="00DB4518" w:rsidP="00DB4518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Podstawy wykluczenia wykonawcy: art. 24 ust. 1 i ust. 5 pkt 1 i 8 ustawy.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Wykaz oświadczeń lub dokumentów potwierdzających brak podstaw wykluczenia: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informacja z Krajowego Rejestru Karnego w zakresie określonym w art. 24 ust. 1 pkt 13, 14 i 21 ustawy, wystawiona nie wcześniej niż 6 miesięcy przed upływem terminu składania ofert;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lastRenderedPageBreak/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7. oświadczenie wykonawcy o braku orzeczenia wobec niego tytułem środka zapobiegawczego zakazu ubiegania się o zamówienia publiczne.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8. oświadczenie wykonawcy o niezaleganiu z opłacaniem podatków i opłat lokalnych, o których mowa w ustawie z 12.1.1991 o podatkach i opłatach lokalnych (Dz.U. 2016 poz. 716).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Zamawiający nie przewiduje udzielenia zamówień, o których mowa w art. 67 ust. 1 pkt 7 ustawy (zamówienie dodatkowe).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Wykonawca zobowiązany jest wnieść wadium przed upływem terminu składania ofert. Wadium dla poszczególnych części wynosi: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1 - 1 000,00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2 - 300,00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3 - 1 200,00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4 - 1 600,00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5 - 1 000,00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6 - 3 500,00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lastRenderedPageBreak/>
        <w:t>Część 7 - 300,00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8 - 300,00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9 - 700,00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10 - 20,00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11 - 200,00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12 - 300,00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13 - 600,00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14 - 100,00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15 - 8,00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16 - 100,00 PLN;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Część 17 - 30,00 PLN;</w:t>
      </w:r>
    </w:p>
    <w:p w:rsidR="00DB4518" w:rsidRDefault="00DB4518" w:rsidP="00DB4518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DB4518" w:rsidRDefault="00DB4518" w:rsidP="00DB4518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Krajowa Izba Odwoławcza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6" w:tgtFrame="_blank" w:history="1">
        <w:r>
          <w:rPr>
            <w:rStyle w:val="Hipercze"/>
          </w:rPr>
          <w:t>www.uzp.gov.pl</w:t>
        </w:r>
      </w:hyperlink>
    </w:p>
    <w:p w:rsidR="00DB4518" w:rsidRDefault="00DB4518" w:rsidP="00DB4518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DB4518" w:rsidRDefault="00DB4518" w:rsidP="00DB4518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lastRenderedPageBreak/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4. jeżeli zamawiający mimo takiego obowiązku nie przesłał wykonawcy zawiadomienia o wyborze oferty najkorzystniejszej, odwołanie wnosi się nie później niż w terminie: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— 30 dni od dnia publikacji w Dzienniku Urzędowym Unii Europejskiej ogłoszenia o udzieleniu zamówienia,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>— 6 miesięcy od dnia zawarcia umowy, jeżeli zamawiający nie opublikował w Dzienniku Urzędowym Unii Europejskiej ogłoszenia o udzieleniu zamówienia.</w:t>
      </w:r>
    </w:p>
    <w:p w:rsidR="00DB4518" w:rsidRDefault="00DB4518" w:rsidP="00DB4518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DB4518" w:rsidRDefault="00DB4518" w:rsidP="00DB4518">
      <w:pPr>
        <w:rPr>
          <w:color w:val="000000"/>
        </w:rPr>
      </w:pPr>
      <w:r>
        <w:rPr>
          <w:color w:val="000000"/>
        </w:rPr>
        <w:t xml:space="preserve">Urząd Zamówień Publicznych, 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DB4518" w:rsidRDefault="00DB4518" w:rsidP="00DB4518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7" w:tgtFrame="_blank" w:history="1">
        <w:r>
          <w:rPr>
            <w:rStyle w:val="Hipercze"/>
          </w:rPr>
          <w:t>www.uzp.gov.pl</w:t>
        </w:r>
      </w:hyperlink>
    </w:p>
    <w:p w:rsidR="00DB4518" w:rsidRDefault="00DB4518" w:rsidP="00DB4518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DB4518" w:rsidRDefault="00DB4518" w:rsidP="00DB4518">
      <w:pPr>
        <w:rPr>
          <w:color w:val="000000"/>
        </w:rPr>
      </w:pPr>
      <w:r>
        <w:rPr>
          <w:color w:val="000000"/>
        </w:rPr>
        <w:t>28/09/2018</w:t>
      </w:r>
    </w:p>
    <w:p w:rsidR="00FD7225" w:rsidRPr="00D47870" w:rsidRDefault="00FD7225" w:rsidP="00D47870">
      <w:bookmarkStart w:id="0" w:name="_GoBack"/>
      <w:bookmarkEnd w:id="0"/>
    </w:p>
    <w:sectPr w:rsidR="00FD7225" w:rsidRPr="00D4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840"/>
    <w:multiLevelType w:val="multilevel"/>
    <w:tmpl w:val="ED0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C5596"/>
    <w:multiLevelType w:val="multilevel"/>
    <w:tmpl w:val="2B2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554D8"/>
    <w:multiLevelType w:val="multilevel"/>
    <w:tmpl w:val="4B1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800A3"/>
    <w:multiLevelType w:val="multilevel"/>
    <w:tmpl w:val="4D4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B55BF"/>
    <w:multiLevelType w:val="multilevel"/>
    <w:tmpl w:val="8938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82998"/>
    <w:multiLevelType w:val="multilevel"/>
    <w:tmpl w:val="C7E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7"/>
    <w:rsid w:val="000475DC"/>
    <w:rsid w:val="00517364"/>
    <w:rsid w:val="005A6447"/>
    <w:rsid w:val="00903C29"/>
    <w:rsid w:val="00C51A33"/>
    <w:rsid w:val="00D47870"/>
    <w:rsid w:val="00DB4518"/>
    <w:rsid w:val="00DB7AB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64A9"/>
  <w15:docId w15:val="{72DC5931-2752-41EA-9C41-D83F01D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903C29"/>
  </w:style>
  <w:style w:type="character" w:customStyle="1" w:styleId="oj">
    <w:name w:val="oj"/>
    <w:basedOn w:val="Domylnaczcionkaakapitu"/>
    <w:rsid w:val="00903C29"/>
  </w:style>
  <w:style w:type="character" w:customStyle="1" w:styleId="heading">
    <w:name w:val="heading"/>
    <w:basedOn w:val="Domylnaczcionkaakapitu"/>
    <w:rsid w:val="00903C29"/>
  </w:style>
  <w:style w:type="character" w:styleId="Hipercze">
    <w:name w:val="Hyperlink"/>
    <w:basedOn w:val="Domylnaczcionkaakapitu"/>
    <w:uiPriority w:val="99"/>
    <w:semiHidden/>
    <w:unhideWhenUsed/>
    <w:rsid w:val="00903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C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3C29"/>
  </w:style>
  <w:style w:type="character" w:customStyle="1" w:styleId="timark">
    <w:name w:val="timark"/>
    <w:basedOn w:val="Domylnaczcionkaakapitu"/>
    <w:rsid w:val="00903C29"/>
  </w:style>
  <w:style w:type="character" w:customStyle="1" w:styleId="nutscode">
    <w:name w:val="nutscode"/>
    <w:basedOn w:val="Domylnaczcionkaakapitu"/>
    <w:rsid w:val="00903C29"/>
  </w:style>
  <w:style w:type="paragraph" w:customStyle="1" w:styleId="p">
    <w:name w:val="p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03C29"/>
  </w:style>
  <w:style w:type="character" w:customStyle="1" w:styleId="Data2">
    <w:name w:val="Data2"/>
    <w:basedOn w:val="Domylnaczcionkaakapitu"/>
    <w:rsid w:val="00DB7AB1"/>
  </w:style>
  <w:style w:type="character" w:customStyle="1" w:styleId="Data3">
    <w:name w:val="Data3"/>
    <w:basedOn w:val="Domylnaczcionkaakapitu"/>
    <w:rsid w:val="00C51A33"/>
  </w:style>
  <w:style w:type="paragraph" w:customStyle="1" w:styleId="tigrseq1">
    <w:name w:val="tigrseq1"/>
    <w:basedOn w:val="Normalny"/>
    <w:rsid w:val="0051736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Data4">
    <w:name w:val="Data4"/>
    <w:basedOn w:val="Domylnaczcionkaakapitu"/>
    <w:rsid w:val="00517364"/>
  </w:style>
  <w:style w:type="character" w:customStyle="1" w:styleId="nomark5">
    <w:name w:val="nomark5"/>
    <w:basedOn w:val="Domylnaczcionkaakapitu"/>
    <w:rsid w:val="00517364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517364"/>
    <w:rPr>
      <w:b/>
      <w:bCs/>
      <w:vanish w:val="0"/>
      <w:webHidden w:val="0"/>
      <w:specVanish w:val="0"/>
    </w:rPr>
  </w:style>
  <w:style w:type="character" w:customStyle="1" w:styleId="cpvcode3">
    <w:name w:val="cpvcode3"/>
    <w:basedOn w:val="Domylnaczcionkaakapitu"/>
    <w:rsid w:val="00517364"/>
    <w:rPr>
      <w:color w:val="FF0000"/>
    </w:rPr>
  </w:style>
  <w:style w:type="paragraph" w:customStyle="1" w:styleId="msonormal0">
    <w:name w:val="msonormal"/>
    <w:basedOn w:val="Normalny"/>
    <w:rsid w:val="0004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5">
    <w:name w:val="Data5"/>
    <w:basedOn w:val="Domylnaczcionkaakapitu"/>
    <w:rsid w:val="000475DC"/>
  </w:style>
  <w:style w:type="character" w:customStyle="1" w:styleId="date">
    <w:name w:val="date"/>
    <w:basedOn w:val="Domylnaczcionkaakapitu"/>
    <w:rsid w:val="00DB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6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3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5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0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7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484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8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153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239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161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432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183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480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64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309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0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5020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362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909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727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162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968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505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258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02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34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735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762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75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902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654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653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14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609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14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54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304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288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933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1655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66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933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07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132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749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13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646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1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54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296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7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7807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865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232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519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61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05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566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450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897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5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881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777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32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970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898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43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1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830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5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402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7211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87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597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16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13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79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865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453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73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51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69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6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566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56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786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89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541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7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698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757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344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3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4665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9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449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49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658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375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387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83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68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733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67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476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97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970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124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8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942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87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457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2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32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890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494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91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037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087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222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018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5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612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640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895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9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10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067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740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4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852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8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10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60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26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29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944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72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4733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459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912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9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978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325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946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8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4482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10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618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53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6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641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683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930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114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47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561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7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790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461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86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130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394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598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618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993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7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842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926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1090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33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984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83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786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258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7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070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56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606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708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440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867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775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871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883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572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65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4736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17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3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936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768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036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478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76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060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469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498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019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43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876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0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984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2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922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795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8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6425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16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716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2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0132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4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697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66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078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244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371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8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280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4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456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7239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54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1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21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674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4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877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56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379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183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2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883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4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448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721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54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623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87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5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1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010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791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459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09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448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382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94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858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566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343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598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4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055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265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2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468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4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00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14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857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230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73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352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714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435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2036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982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5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480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750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18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489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91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8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73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93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24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343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7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646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82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33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915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748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4653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92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860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494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084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929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9075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073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203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4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216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873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428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288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6633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175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288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207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840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54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726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132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6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88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2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83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320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43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592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86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631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303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52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829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236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402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06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42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41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3268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814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24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243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01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206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159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213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99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733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70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836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585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133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666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0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678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732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90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580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06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402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5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206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01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014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4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28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8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1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4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0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221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90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769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601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026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69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96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589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698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3231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2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262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1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066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9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759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90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044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050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864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236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838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838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234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15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0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848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09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993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396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031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90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946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07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682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1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81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672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795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257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39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600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256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029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8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99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27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86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05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810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858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967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38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807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278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7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438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0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640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18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18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8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699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975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197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17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905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5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493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897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156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962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599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634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055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64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142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887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1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3659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14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37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399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024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949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26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783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91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69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876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027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6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714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1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005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353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04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211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37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4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731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86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476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700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435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31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91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563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51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557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69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223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7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69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389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51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982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700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5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12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5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0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251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84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858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99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9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76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270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374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79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456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122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24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2729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324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29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01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590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733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204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91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72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01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284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456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77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09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500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896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01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187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17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426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097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957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2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7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364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94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94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848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886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253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94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065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84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36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962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30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48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71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5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90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2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736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193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2213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161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506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03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2559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18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321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63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4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7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5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169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65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547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760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71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869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94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966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28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8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802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515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91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4219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599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417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90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434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281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757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16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7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44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3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959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670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925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863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396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4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000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21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875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516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515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883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217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92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9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836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85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247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27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638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798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4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40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89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555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513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964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42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932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48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5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997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76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835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721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402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567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394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56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546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95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723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254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27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399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451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1890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465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77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932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556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69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00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27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942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864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462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993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775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808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515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79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35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456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588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392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41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784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063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46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845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43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729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195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02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401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17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499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90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46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72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93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71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843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196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867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641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61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5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859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04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761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662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39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080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24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576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138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49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76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319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868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258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4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049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712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535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3842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64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680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70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49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97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12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346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745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18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684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108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712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7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324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887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918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094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405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100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9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662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69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838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604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429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035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623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860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978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639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9813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283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2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1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0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1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65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1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29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40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56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69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9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3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3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0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8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45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2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23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4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4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17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9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2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39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2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73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0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07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8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4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4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8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8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18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27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5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46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5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71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6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3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1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1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0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3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9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54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2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7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1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8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9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4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8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0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4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1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4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41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32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35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03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0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63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3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55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36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1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21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62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8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88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0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8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61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5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09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59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94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44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8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79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2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9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7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8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3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3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3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83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48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1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96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0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7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63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9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7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58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7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2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7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92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5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50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9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27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2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52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90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43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9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8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4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3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1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3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3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7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74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04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8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40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8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28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09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44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5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73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85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17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18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5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71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2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2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2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9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1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64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8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6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49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7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6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51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6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99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7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6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56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3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9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3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1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45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71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60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74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36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2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19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69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2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9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9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00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4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56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8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6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1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7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3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43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37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4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1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9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44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82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5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4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53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2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73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1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14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81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94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4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7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6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12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2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56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66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2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2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3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5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56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4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9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51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05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09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1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9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1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36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5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5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8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9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82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2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88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60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43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0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1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34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3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8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0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5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56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83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36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3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8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41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8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43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76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07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3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5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16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6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3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86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59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0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7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4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37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28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9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59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43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6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15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1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2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4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2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8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7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7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6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74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2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7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10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0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5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73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7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8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30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8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1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93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5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80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6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27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9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3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9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6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8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0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98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17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9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6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7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2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2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2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0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9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93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45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41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2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8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6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79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94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2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7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0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3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1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7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34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3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6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54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4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26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2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7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76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6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45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7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13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5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53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47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7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6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95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1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77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6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4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8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3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0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1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7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19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18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8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90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4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10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0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9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49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7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13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1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12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0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31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3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4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20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4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89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0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4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36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1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2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91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6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4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27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93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4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3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9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05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8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97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51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61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32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9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48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7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2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95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63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4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51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0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53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8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1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8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9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9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6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4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31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8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98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7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00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4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5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02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53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8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8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0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4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1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5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41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9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35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4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3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22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3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4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7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76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2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1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1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64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9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63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8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80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70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89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92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1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16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9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45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1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37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15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6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00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40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9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5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9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4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0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6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53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5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7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7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6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0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2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0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63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8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6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95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2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76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3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3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98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94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0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44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4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4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55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96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13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0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7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8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7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72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64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1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9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04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07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91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9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2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30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4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82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37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13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8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9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3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1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45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94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7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9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6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5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95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9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6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57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4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1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5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33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4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9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9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7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41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8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6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75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5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1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4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7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84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4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9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98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5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4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77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9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63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87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1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0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6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81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8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00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61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9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83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6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6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9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8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2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34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0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5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2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8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1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6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2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0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0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9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43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5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66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0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81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22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8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80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18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1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26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4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7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93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5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18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5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8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32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6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0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63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5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1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3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07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66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69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8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05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0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6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11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3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0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7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5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2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1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8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0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31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84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04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1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5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28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26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5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09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1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55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34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9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11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24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2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54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46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16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81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50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3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31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0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8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9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27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2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9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4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59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08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9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1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65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6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1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7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86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43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5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0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9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8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7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96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28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57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7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55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34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8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7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0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0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4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1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0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12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4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74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63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56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08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3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77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0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8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61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9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4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90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43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67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5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2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7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97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18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70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68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7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64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54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06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7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48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4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9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7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93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64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9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2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66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7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7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8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3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3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63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1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6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4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97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30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50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1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0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68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4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4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7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47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82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12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9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7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45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69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20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5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5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12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51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3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1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2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0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5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65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2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50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4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4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6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1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0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1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7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7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08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2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0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97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5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54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7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6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78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49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02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4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7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22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48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0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87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69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2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18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7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7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14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55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3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4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32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6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6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03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76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91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6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4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35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34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78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13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3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01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72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9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54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0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12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8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33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7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44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6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8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1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2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6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1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16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3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3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4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19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46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6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0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4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86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9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8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07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6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19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99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0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0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34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3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43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3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4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2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8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2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1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30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6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2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1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7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5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07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0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9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5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0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97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1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96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50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2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4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8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9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5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0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93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9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68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9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97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0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7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90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46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1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8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87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4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8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74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47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23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66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31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7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5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6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0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43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2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58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7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8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3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5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3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52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9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0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91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07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18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4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0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4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05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31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7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37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9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9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9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14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4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13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7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26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60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71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6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8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23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22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1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5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14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3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6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6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4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3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4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0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1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0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8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4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85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73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8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85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80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0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9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5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9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5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1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2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4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2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80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8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12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74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2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9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3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84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77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4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13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4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9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98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6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86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2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41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36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73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57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0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2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18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3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3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5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56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78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1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6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27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4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1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6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4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8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9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10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75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9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7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84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2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92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5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73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27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0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6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3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7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3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5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76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2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16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76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8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94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4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3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94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35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5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85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8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9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2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1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77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54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9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63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7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4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11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89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5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38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5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60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13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55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59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2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19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13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8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4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7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9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9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2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98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34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8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4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9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91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2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03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6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21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21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3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4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92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46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71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3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9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0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0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46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1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7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0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0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1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8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32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5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35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4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9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75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2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0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69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4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10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9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2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2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0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5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3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36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2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72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2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2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2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73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8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3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22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4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0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9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46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2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0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0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3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9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2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8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1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4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4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42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7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3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3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2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68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4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45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5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1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6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9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81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03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28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8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0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61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92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0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36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1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0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1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6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77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8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9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1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5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1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2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98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30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3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81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97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1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3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0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7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2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3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6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2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83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28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0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8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78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5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7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43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06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7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5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54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42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0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3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5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82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193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2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808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766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6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54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264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436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407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760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883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538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3950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466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98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2954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5021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8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525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48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951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261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955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0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993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13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985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010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987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382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671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23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015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403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9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90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50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21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43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84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28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0417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78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53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13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806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402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685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500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798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401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113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4511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60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25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73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3628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7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5850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0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673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87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015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02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888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37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030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6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708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83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708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771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7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827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9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018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679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163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2939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216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884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0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43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75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346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9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808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829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098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206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812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762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969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237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773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900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046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974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651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6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53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927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135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16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171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698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060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8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11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53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4384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31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632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93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071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58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109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811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91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51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135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936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0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86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321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466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519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87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326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137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8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271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926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715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7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803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4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682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70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188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765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502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38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669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63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651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805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807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08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92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69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09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73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84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242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793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800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0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41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86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50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720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001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9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392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2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374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3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10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53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752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6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269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792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854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03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33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4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757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15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442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582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604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954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862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175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87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992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2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1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2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7403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12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312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0274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0470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874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519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008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838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303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933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261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633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990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78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4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368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512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19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4138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996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5190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021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028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978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02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581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086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749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300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188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41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147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733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13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399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13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212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192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531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54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146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1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030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34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14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812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863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32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8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20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17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572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864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93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27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902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69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25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111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067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195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28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61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893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00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167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5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007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308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16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802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7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20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098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3027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22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178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873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177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821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429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18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384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80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0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670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49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43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75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641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9969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418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506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02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510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084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72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513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5682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798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149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88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428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110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36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199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2003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37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359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17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120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60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2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430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70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093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155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8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528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497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653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553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201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033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0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028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128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96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082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057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430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501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825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08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622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49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424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724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914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856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551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4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89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68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365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366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6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443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25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414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242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04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7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921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340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363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80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9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4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1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0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47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1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2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0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2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0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5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71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19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9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67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0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17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64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96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91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1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09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7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29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5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02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56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7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32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27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4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13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8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68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47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7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63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1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95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84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01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34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95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2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45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44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36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84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73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5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9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8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1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2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21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1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55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67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59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39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9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80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7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8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60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46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22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61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99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00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46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4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45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0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0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40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17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8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00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5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95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0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00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06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7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09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53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7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4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28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28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4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59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43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95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4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4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50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21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6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43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47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8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88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47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33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3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48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80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12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3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70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77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63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72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5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9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32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04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0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67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62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19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7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43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0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54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64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47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2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25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0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60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14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9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90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8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06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80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7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81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55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0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8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24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21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81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28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7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59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26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11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4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23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57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07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5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64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07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15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89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41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4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7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49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8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61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65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82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0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13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41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56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0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4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97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5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8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39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3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91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55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86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76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49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36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45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4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99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11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7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2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1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88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7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6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57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7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00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26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4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89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02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74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27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7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15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0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63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3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4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8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49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8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2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50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38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81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3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5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9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57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04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7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39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6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8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52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41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27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26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6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2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2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2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2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1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78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39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53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5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22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4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03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04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0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9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0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46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0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71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1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29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31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0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01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01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1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14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82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8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5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8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72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21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95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3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8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34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97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61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1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69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2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8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1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59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7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1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5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93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3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99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4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18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67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90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9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5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00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41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78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0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1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07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4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26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05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13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9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23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96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87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06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07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83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96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2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6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1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94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72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09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37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46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96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82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03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4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9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98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86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2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78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0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2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7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76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85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7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41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2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14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33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5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7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7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5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36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7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97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14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2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0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5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08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2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22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26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02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14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30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82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99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09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7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03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3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85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7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96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9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77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89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0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25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1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3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09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8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0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9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0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8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8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1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05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21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1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1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14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5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76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80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14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3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7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62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66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2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14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7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19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62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3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74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9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44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99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95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9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0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25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45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1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9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90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6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1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8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90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16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6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4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02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50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0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85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38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86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36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2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66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8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8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15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33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1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60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27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30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8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8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21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3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60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28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47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7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55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42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82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9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43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6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20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52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12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43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45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03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4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1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50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97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52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7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36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3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1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5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46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06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22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07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01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59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8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41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5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89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6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35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18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59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4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7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75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35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48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79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0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9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0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6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7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04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7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4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81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22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84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8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3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61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1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4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1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06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24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63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71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66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82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01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30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29116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29116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29116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429116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29116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3902</Words>
  <Characters>23416</Characters>
  <Application>Microsoft Office Word</Application>
  <DocSecurity>0</DocSecurity>
  <Lines>195</Lines>
  <Paragraphs>54</Paragraphs>
  <ScaleCrop>false</ScaleCrop>
  <Company/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9</cp:revision>
  <dcterms:created xsi:type="dcterms:W3CDTF">2017-01-09T09:54:00Z</dcterms:created>
  <dcterms:modified xsi:type="dcterms:W3CDTF">2018-10-03T09:17:00Z</dcterms:modified>
</cp:coreProperties>
</file>