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A1" w:rsidRPr="00EF72BF" w:rsidRDefault="00AA54A1" w:rsidP="008A479B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</w:p>
    <w:p w:rsidR="00AA54A1" w:rsidRPr="00474344" w:rsidRDefault="00E075B5" w:rsidP="008A479B">
      <w:pPr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Nr sprawy: DFP.271.88</w:t>
      </w:r>
      <w:r w:rsidR="00AA54A1" w:rsidRPr="00474344">
        <w:rPr>
          <w:rFonts w:ascii="Garamond" w:hAnsi="Garamond" w:cs="Times New Roman"/>
          <w:lang w:val="pl-PL"/>
        </w:rPr>
        <w:t xml:space="preserve">.2018.EP              </w:t>
      </w:r>
      <w:r w:rsidR="008A479B" w:rsidRPr="00474344">
        <w:rPr>
          <w:rFonts w:ascii="Garamond" w:hAnsi="Garamond" w:cs="Times New Roman"/>
          <w:lang w:val="pl-PL"/>
        </w:rPr>
        <w:t xml:space="preserve">                                     </w:t>
      </w:r>
      <w:r w:rsidR="00FD2721" w:rsidRPr="00474344">
        <w:rPr>
          <w:rFonts w:ascii="Garamond" w:hAnsi="Garamond" w:cs="Times New Roman"/>
          <w:lang w:val="pl-PL"/>
        </w:rPr>
        <w:t xml:space="preserve">              </w:t>
      </w:r>
      <w:r w:rsidR="008A479B" w:rsidRPr="00474344">
        <w:rPr>
          <w:rFonts w:ascii="Garamond" w:hAnsi="Garamond" w:cs="Times New Roman"/>
          <w:lang w:val="pl-PL"/>
        </w:rPr>
        <w:t xml:space="preserve">  </w:t>
      </w:r>
      <w:r w:rsidR="003F5782" w:rsidRPr="00474344">
        <w:rPr>
          <w:rFonts w:ascii="Garamond" w:hAnsi="Garamond" w:cs="Times New Roman"/>
          <w:lang w:val="pl-PL"/>
        </w:rPr>
        <w:t xml:space="preserve">     </w:t>
      </w:r>
      <w:r w:rsidR="00B907A9" w:rsidRPr="00474344">
        <w:rPr>
          <w:rFonts w:ascii="Garamond" w:hAnsi="Garamond" w:cs="Times New Roman"/>
          <w:lang w:val="pl-PL"/>
        </w:rPr>
        <w:t xml:space="preserve"> Kraków, dnia 24</w:t>
      </w:r>
      <w:r w:rsidRPr="00474344">
        <w:rPr>
          <w:rFonts w:ascii="Garamond" w:hAnsi="Garamond" w:cs="Times New Roman"/>
          <w:lang w:val="pl-PL"/>
        </w:rPr>
        <w:t>.05</w:t>
      </w:r>
      <w:r w:rsidR="00AA54A1" w:rsidRPr="00474344">
        <w:rPr>
          <w:rFonts w:ascii="Garamond" w:hAnsi="Garamond" w:cs="Times New Roman"/>
          <w:lang w:val="pl-PL"/>
        </w:rPr>
        <w:t>.2018 r.</w:t>
      </w:r>
    </w:p>
    <w:p w:rsidR="00AA54A1" w:rsidRPr="00474344" w:rsidRDefault="00AA54A1" w:rsidP="008A479B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lang w:val="pl-PL" w:eastAsia="pl-PL"/>
        </w:rPr>
      </w:pPr>
    </w:p>
    <w:p w:rsidR="00AA54A1" w:rsidRPr="00474344" w:rsidRDefault="00AA54A1" w:rsidP="008A479B">
      <w:pPr>
        <w:keepNext/>
        <w:ind w:left="360"/>
        <w:jc w:val="both"/>
        <w:outlineLvl w:val="0"/>
        <w:rPr>
          <w:rFonts w:ascii="Garamond" w:eastAsia="Times New Roman" w:hAnsi="Garamond" w:cs="Times New Roman"/>
          <w:b/>
          <w:bCs/>
          <w:lang w:val="pl-PL" w:eastAsia="pl-PL"/>
        </w:rPr>
      </w:pPr>
    </w:p>
    <w:p w:rsidR="00AA54A1" w:rsidRPr="00474344" w:rsidRDefault="00AA54A1" w:rsidP="008A479B">
      <w:pPr>
        <w:keepNext/>
        <w:ind w:left="360"/>
        <w:jc w:val="center"/>
        <w:outlineLvl w:val="0"/>
        <w:rPr>
          <w:rFonts w:ascii="Garamond" w:eastAsia="Times New Roman" w:hAnsi="Garamond" w:cs="Times New Roman"/>
          <w:b/>
          <w:bCs/>
          <w:lang w:val="pl-PL" w:eastAsia="pl-PL"/>
        </w:rPr>
      </w:pPr>
      <w:r w:rsidRPr="00474344">
        <w:rPr>
          <w:rFonts w:ascii="Garamond" w:eastAsia="Times New Roman" w:hAnsi="Garamond" w:cs="Times New Roman"/>
          <w:b/>
          <w:bCs/>
          <w:lang w:val="pl-PL" w:eastAsia="pl-PL"/>
        </w:rPr>
        <w:t>Do wszystkich Wykonawców</w:t>
      </w:r>
    </w:p>
    <w:p w:rsidR="00AA54A1" w:rsidRPr="00474344" w:rsidRDefault="00AA54A1" w:rsidP="008A479B">
      <w:pPr>
        <w:jc w:val="both"/>
        <w:rPr>
          <w:rFonts w:ascii="Garamond" w:eastAsia="Times New Roman" w:hAnsi="Garamond" w:cs="Times New Roman"/>
          <w:lang w:val="pl-PL" w:eastAsia="pl-PL"/>
        </w:rPr>
      </w:pPr>
    </w:p>
    <w:p w:rsidR="00AA54A1" w:rsidRPr="00474344" w:rsidRDefault="008A479B" w:rsidP="008A479B">
      <w:pPr>
        <w:ind w:left="900" w:hanging="900"/>
        <w:jc w:val="both"/>
        <w:rPr>
          <w:rFonts w:ascii="Garamond" w:eastAsia="Times New Roman" w:hAnsi="Garamond" w:cs="Times New Roman"/>
          <w:b/>
          <w:bCs/>
          <w:lang w:val="pl-PL" w:eastAsia="pl-PL"/>
        </w:rPr>
      </w:pPr>
      <w:r w:rsidRPr="00474344">
        <w:rPr>
          <w:rFonts w:ascii="Garamond" w:eastAsia="Times New Roman" w:hAnsi="Garamond" w:cs="Times New Roman"/>
          <w:bCs/>
          <w:lang w:val="pl-PL" w:eastAsia="pl-PL"/>
        </w:rPr>
        <w:t>Dotyczy:</w:t>
      </w:r>
      <w:r w:rsidR="00C90B06" w:rsidRPr="00474344">
        <w:rPr>
          <w:rFonts w:ascii="Garamond" w:eastAsia="Times New Roman" w:hAnsi="Garamond" w:cs="Times New Roman"/>
          <w:bCs/>
          <w:lang w:val="pl-PL" w:eastAsia="pl-PL"/>
        </w:rPr>
        <w:t xml:space="preserve"> </w:t>
      </w:r>
      <w:r w:rsidR="00AA54A1" w:rsidRPr="00474344">
        <w:rPr>
          <w:rFonts w:ascii="Garamond" w:eastAsia="Times New Roman" w:hAnsi="Garamond" w:cs="Times New Roman"/>
          <w:bCs/>
          <w:lang w:val="pl-PL" w:eastAsia="pl-PL"/>
        </w:rPr>
        <w:t xml:space="preserve">postępowania o udzielenie zamówienia publicznego pn. </w:t>
      </w:r>
      <w:r w:rsidR="00AA54A1" w:rsidRPr="00474344">
        <w:rPr>
          <w:rFonts w:ascii="Garamond" w:eastAsia="Times New Roman" w:hAnsi="Garamond" w:cs="Times New Roman"/>
          <w:b/>
          <w:bCs/>
          <w:lang w:val="pl-PL" w:eastAsia="pl-PL"/>
        </w:rPr>
        <w:t>,,</w:t>
      </w:r>
      <w:r w:rsidR="00E075B5" w:rsidRPr="00474344">
        <w:rPr>
          <w:rFonts w:ascii="Garamond" w:hAnsi="Garamond" w:cs="Times New Roman"/>
          <w:b/>
          <w:lang w:val="pl-PL"/>
        </w:rPr>
        <w:t>Dostawa materiałów do leczenia niepłodności i nietrzymania moczu</w:t>
      </w:r>
      <w:r w:rsidR="00AA54A1" w:rsidRPr="00474344">
        <w:rPr>
          <w:rFonts w:ascii="Garamond" w:eastAsia="Times New Roman" w:hAnsi="Garamond" w:cs="Times New Roman"/>
          <w:b/>
          <w:bCs/>
          <w:lang w:val="pl-PL" w:eastAsia="pl-PL"/>
        </w:rPr>
        <w:t>”</w:t>
      </w:r>
    </w:p>
    <w:p w:rsidR="00AA54A1" w:rsidRPr="00474344" w:rsidRDefault="00AA54A1" w:rsidP="008A479B">
      <w:pPr>
        <w:jc w:val="both"/>
        <w:rPr>
          <w:rFonts w:ascii="Garamond" w:eastAsia="Times New Roman" w:hAnsi="Garamond" w:cs="Times New Roman"/>
          <w:bCs/>
          <w:lang w:val="pl-PL" w:eastAsia="pl-PL"/>
        </w:rPr>
      </w:pPr>
    </w:p>
    <w:p w:rsidR="00AA54A1" w:rsidRPr="00474344" w:rsidRDefault="00AA54A1" w:rsidP="008A479B">
      <w:pPr>
        <w:jc w:val="both"/>
        <w:rPr>
          <w:rFonts w:ascii="Garamond" w:eastAsia="Times New Roman" w:hAnsi="Garamond" w:cs="Times New Roman"/>
          <w:bCs/>
          <w:lang w:val="pl-PL" w:eastAsia="pl-PL"/>
        </w:rPr>
      </w:pPr>
    </w:p>
    <w:p w:rsidR="00AA54A1" w:rsidRPr="00474344" w:rsidRDefault="00AA54A1" w:rsidP="008A479B">
      <w:pPr>
        <w:ind w:firstLine="360"/>
        <w:jc w:val="both"/>
        <w:rPr>
          <w:rFonts w:ascii="Garamond" w:eastAsia="Times New Roman" w:hAnsi="Garamond" w:cs="Times New Roman"/>
          <w:bCs/>
          <w:lang w:val="pl-PL" w:eastAsia="pl-PL"/>
        </w:rPr>
      </w:pPr>
      <w:r w:rsidRPr="00474344">
        <w:rPr>
          <w:rFonts w:ascii="Garamond" w:eastAsia="Times New Roman" w:hAnsi="Garamond" w:cs="Times New Roman"/>
          <w:lang w:val="pl-PL" w:eastAsia="pl-PL"/>
        </w:rPr>
        <w:t>Działając na podstawie art. 38 ust. 2 ustawy Prawo zamówień publicznych przedstawiam odpowiedzi na pytania Wykonawców dotyczące treści specyfikacji istotnych warunków zamówienia</w:t>
      </w:r>
      <w:r w:rsidR="006A7816" w:rsidRPr="00474344">
        <w:rPr>
          <w:rFonts w:ascii="Garamond" w:eastAsia="Times New Roman" w:hAnsi="Garamond" w:cs="Times New Roman"/>
          <w:lang w:val="pl-PL" w:eastAsia="pl-PL"/>
        </w:rPr>
        <w:t xml:space="preserve"> </w:t>
      </w:r>
      <w:r w:rsidR="006A7816" w:rsidRPr="00474344">
        <w:rPr>
          <w:rFonts w:ascii="Garamond" w:eastAsia="Times New Roman" w:hAnsi="Garamond" w:cs="Times New Roman"/>
          <w:bCs/>
          <w:lang w:val="pl-PL" w:eastAsia="pl-PL"/>
        </w:rPr>
        <w:t>oraz na podstawie art. 38 ust. 4 ustawy zmieniam treść specyfikacji</w:t>
      </w:r>
      <w:r w:rsidRPr="00474344">
        <w:rPr>
          <w:rFonts w:ascii="Garamond" w:eastAsia="Times New Roman" w:hAnsi="Garamond" w:cs="Times New Roman"/>
          <w:lang w:val="pl-PL" w:eastAsia="pl-PL"/>
        </w:rPr>
        <w:t>.</w:t>
      </w:r>
    </w:p>
    <w:p w:rsidR="00DE6822" w:rsidRPr="00474344" w:rsidRDefault="00DE6822" w:rsidP="008A479B">
      <w:pPr>
        <w:ind w:left="360"/>
        <w:jc w:val="both"/>
        <w:rPr>
          <w:rFonts w:ascii="Garamond" w:eastAsia="Times New Roman" w:hAnsi="Garamond" w:cs="Times New Roman"/>
          <w:lang w:val="pl-PL" w:eastAsia="pl-PL"/>
        </w:rPr>
      </w:pPr>
    </w:p>
    <w:p w:rsidR="00AA54A1" w:rsidRPr="00474344" w:rsidRDefault="00AA54A1" w:rsidP="008A479B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1:</w:t>
      </w:r>
    </w:p>
    <w:p w:rsidR="00AA54A1" w:rsidRPr="00474344" w:rsidRDefault="00E075B5" w:rsidP="008A479B">
      <w:pPr>
        <w:spacing w:line="100" w:lineRule="atLeast"/>
        <w:jc w:val="both"/>
        <w:rPr>
          <w:rFonts w:ascii="Garamond" w:hAnsi="Garamond" w:cs="Times New Roman"/>
          <w:bCs/>
          <w:lang w:val="pl-PL"/>
        </w:rPr>
      </w:pPr>
      <w:r w:rsidRPr="00474344">
        <w:rPr>
          <w:rFonts w:ascii="Garamond" w:hAnsi="Garamond" w:cs="Times New Roman"/>
          <w:bCs/>
          <w:lang w:val="pl-PL"/>
        </w:rPr>
        <w:t>Dotyczy: Część nr 6</w:t>
      </w:r>
      <w:r w:rsidR="00CF583D" w:rsidRPr="00474344">
        <w:rPr>
          <w:rFonts w:ascii="Garamond" w:hAnsi="Garamond" w:cs="Times New Roman"/>
          <w:bCs/>
          <w:lang w:val="pl-PL"/>
        </w:rPr>
        <w:t xml:space="preserve"> </w:t>
      </w:r>
    </w:p>
    <w:p w:rsidR="00E075B5" w:rsidRPr="00474344" w:rsidRDefault="00E075B5" w:rsidP="00E075B5">
      <w:pPr>
        <w:spacing w:line="276" w:lineRule="auto"/>
        <w:jc w:val="both"/>
        <w:rPr>
          <w:rFonts w:ascii="Garamond" w:eastAsia="Calibri" w:hAnsi="Garamond" w:cs="Times New Roman"/>
          <w:lang w:val="pl-PL"/>
        </w:rPr>
      </w:pPr>
      <w:r w:rsidRPr="00474344">
        <w:rPr>
          <w:rFonts w:ascii="Garamond" w:eastAsia="Calibri" w:hAnsi="Garamond" w:cs="Times New Roman"/>
          <w:lang w:val="pl-PL"/>
        </w:rPr>
        <w:t>Czy Zamawiający dopuści w pozycji 2 (tj</w:t>
      </w:r>
      <w:r w:rsidRPr="00474344">
        <w:rPr>
          <w:rFonts w:ascii="Garamond" w:eastAsia="Calibri" w:hAnsi="Garamond" w:cs="Times New Roman"/>
          <w:i/>
          <w:lang w:val="pl-PL"/>
        </w:rPr>
        <w:t xml:space="preserve">. Cewnik jednokanałowy </w:t>
      </w:r>
      <w:proofErr w:type="spellStart"/>
      <w:r w:rsidRPr="00474344">
        <w:rPr>
          <w:rFonts w:ascii="Garamond" w:eastAsia="Calibri" w:hAnsi="Garamond" w:cs="Times New Roman"/>
          <w:i/>
          <w:lang w:val="pl-PL"/>
        </w:rPr>
        <w:t>rektalny</w:t>
      </w:r>
      <w:proofErr w:type="spellEnd"/>
      <w:r w:rsidRPr="00474344">
        <w:rPr>
          <w:rFonts w:ascii="Garamond" w:eastAsia="Calibri" w:hAnsi="Garamond" w:cs="Times New Roman"/>
          <w:i/>
          <w:lang w:val="pl-PL"/>
        </w:rPr>
        <w:t>…)</w:t>
      </w:r>
      <w:r w:rsidRPr="00474344">
        <w:rPr>
          <w:rFonts w:ascii="Garamond" w:eastAsia="Calibri" w:hAnsi="Garamond" w:cs="Times New Roman"/>
          <w:lang w:val="pl-PL"/>
        </w:rPr>
        <w:t xml:space="preserve"> cewnik jednokanałowy </w:t>
      </w:r>
      <w:proofErr w:type="spellStart"/>
      <w:r w:rsidRPr="00474344">
        <w:rPr>
          <w:rFonts w:ascii="Garamond" w:eastAsia="Calibri" w:hAnsi="Garamond" w:cs="Times New Roman"/>
          <w:lang w:val="pl-PL"/>
        </w:rPr>
        <w:t>rektalny</w:t>
      </w:r>
      <w:proofErr w:type="spellEnd"/>
      <w:r w:rsidR="003F5782" w:rsidRPr="00474344">
        <w:rPr>
          <w:rFonts w:ascii="Garamond" w:eastAsia="Calibri" w:hAnsi="Garamond" w:cs="Times New Roman"/>
          <w:lang w:val="pl-PL"/>
        </w:rPr>
        <w:t xml:space="preserve"> z </w:t>
      </w:r>
      <w:r w:rsidRPr="00474344">
        <w:rPr>
          <w:rFonts w:ascii="Garamond" w:eastAsia="Calibri" w:hAnsi="Garamond" w:cs="Times New Roman"/>
          <w:lang w:val="pl-PL"/>
        </w:rPr>
        <w:t xml:space="preserve">balonikiem, średnica cewnika 5 Fr? W sytuacji, gdy 1 Fr=0,33 mm, zmiana  średnicy o 0,5 Fr  czyli (0,16 mm) jest praktycznie niezauważalna, zaś proponowany cewnik nie odbiega pozostałymi parametrami od wymaganego w SIWZ. Ponadto cewnik posiada oświadczenie producenta firmy PB </w:t>
      </w:r>
      <w:proofErr w:type="spellStart"/>
      <w:r w:rsidRPr="00474344">
        <w:rPr>
          <w:rFonts w:ascii="Garamond" w:eastAsia="Calibri" w:hAnsi="Garamond" w:cs="Times New Roman"/>
          <w:lang w:val="pl-PL"/>
        </w:rPr>
        <w:t>Medical</w:t>
      </w:r>
      <w:proofErr w:type="spellEnd"/>
      <w:r w:rsidRPr="00474344">
        <w:rPr>
          <w:rFonts w:ascii="Garamond" w:eastAsia="Calibri" w:hAnsi="Garamond" w:cs="Times New Roman"/>
          <w:lang w:val="pl-PL"/>
        </w:rPr>
        <w:t xml:space="preserve"> z Wielkiej Brytanii o całkowitej kompatybilności z aparatem Solar Blue. </w:t>
      </w:r>
    </w:p>
    <w:p w:rsidR="00AA54A1" w:rsidRPr="00474344" w:rsidRDefault="00AA54A1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Odpowiedź:</w:t>
      </w:r>
    </w:p>
    <w:p w:rsidR="00905370" w:rsidRPr="00474344" w:rsidRDefault="007D7BE5" w:rsidP="00E075B5">
      <w:pPr>
        <w:spacing w:line="100" w:lineRule="atLeast"/>
        <w:jc w:val="both"/>
        <w:rPr>
          <w:rFonts w:ascii="Garamond" w:hAnsi="Garamond" w:cs="Times New Roman"/>
          <w:bCs/>
          <w:lang w:val="pl-PL"/>
        </w:rPr>
      </w:pPr>
      <w:r w:rsidRPr="00474344">
        <w:rPr>
          <w:rFonts w:ascii="Garamond" w:hAnsi="Garamond" w:cs="Times New Roman"/>
          <w:bCs/>
          <w:lang w:val="pl-PL"/>
        </w:rPr>
        <w:t>Zamawiający dopuszcza.</w:t>
      </w:r>
    </w:p>
    <w:p w:rsidR="00446EAF" w:rsidRPr="00474344" w:rsidRDefault="00446EAF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</w:p>
    <w:p w:rsidR="00AA54A1" w:rsidRPr="00474344" w:rsidRDefault="00AA54A1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2</w:t>
      </w:r>
      <w:r w:rsidR="008A479B" w:rsidRPr="00474344">
        <w:rPr>
          <w:rFonts w:ascii="Garamond" w:hAnsi="Garamond" w:cs="Times New Roman"/>
          <w:b/>
          <w:bCs/>
          <w:lang w:val="pl-PL"/>
        </w:rPr>
        <w:t>:</w:t>
      </w:r>
    </w:p>
    <w:p w:rsidR="00E075B5" w:rsidRPr="00474344" w:rsidRDefault="00E075B5" w:rsidP="00E075B5">
      <w:pPr>
        <w:widowControl/>
        <w:ind w:right="565"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Czy Zamawiający wydzieli z Części 3 poz. 3 do odrębnego pakietu?</w:t>
      </w:r>
    </w:p>
    <w:p w:rsidR="00E075B5" w:rsidRPr="00474344" w:rsidRDefault="00E075B5" w:rsidP="00E075B5">
      <w:pPr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Wydzielenie w/w pozycji z pakietu umożliwi wzięcie udziału w przetargu większej liczby oferentów, a tym samym, pozytywnie wpłynie na możliwość wyłonienia przez Zamawiającego  najkorzystniejszej oferty.</w:t>
      </w:r>
    </w:p>
    <w:p w:rsidR="00AA54A1" w:rsidRPr="00474344" w:rsidRDefault="00AA54A1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Odpowiedź:</w:t>
      </w:r>
    </w:p>
    <w:p w:rsidR="00572984" w:rsidRPr="00474344" w:rsidRDefault="007D7BE5" w:rsidP="00C27CFB">
      <w:pPr>
        <w:jc w:val="both"/>
        <w:rPr>
          <w:lang w:val="pl-PL"/>
        </w:rPr>
      </w:pPr>
      <w:r w:rsidRPr="00474344">
        <w:rPr>
          <w:rFonts w:ascii="Garamond" w:hAnsi="Garamond"/>
          <w:lang w:val="pl-PL"/>
        </w:rPr>
        <w:t xml:space="preserve">Zamawiający wyraża zgodę. </w:t>
      </w:r>
      <w:r w:rsidR="002F0C8E" w:rsidRPr="00474344">
        <w:rPr>
          <w:rFonts w:ascii="Garamond" w:hAnsi="Garamond"/>
          <w:lang w:val="pl-PL"/>
        </w:rPr>
        <w:t>Z</w:t>
      </w:r>
      <w:r w:rsidR="002F0C8E" w:rsidRPr="00474344">
        <w:rPr>
          <w:rFonts w:ascii="Garamond" w:hAnsi="Garamond" w:cs="Times New Roman"/>
          <w:lang w:val="pl-PL"/>
        </w:rPr>
        <w:t xml:space="preserve"> Części 3 </w:t>
      </w:r>
      <w:r w:rsidR="00572984" w:rsidRPr="00474344">
        <w:rPr>
          <w:rFonts w:ascii="Garamond" w:hAnsi="Garamond"/>
          <w:lang w:val="pl-PL"/>
        </w:rPr>
        <w:t>pozycji 3 utworzona została część 7.</w:t>
      </w:r>
      <w:r w:rsidR="00C27CFB" w:rsidRPr="00474344">
        <w:rPr>
          <w:rFonts w:ascii="Garamond" w:hAnsi="Garamond"/>
          <w:lang w:val="pl-PL"/>
        </w:rPr>
        <w:t xml:space="preserve"> </w:t>
      </w:r>
      <w:r w:rsidR="00C27CFB" w:rsidRPr="00474344">
        <w:rPr>
          <w:rFonts w:ascii="Garamond" w:eastAsia="Times New Roman" w:hAnsi="Garamond" w:cs="Tahoma"/>
          <w:lang w:val="pl-PL" w:eastAsia="ar-SA"/>
        </w:rPr>
        <w:t>Zmianę treści specyfikacji w tym zakresie Zamawiający przedstawia na końcu niniejszego pisma.</w:t>
      </w:r>
    </w:p>
    <w:p w:rsidR="00CD67D4" w:rsidRPr="00474344" w:rsidRDefault="00CD67D4" w:rsidP="00572984">
      <w:pPr>
        <w:rPr>
          <w:rFonts w:ascii="Garamond" w:hAnsi="Garamond" w:cs="Times New Roman"/>
          <w:b/>
          <w:bCs/>
          <w:lang w:val="pl-PL"/>
        </w:rPr>
      </w:pPr>
    </w:p>
    <w:p w:rsidR="00AA54A1" w:rsidRPr="00474344" w:rsidRDefault="008A479B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3:</w:t>
      </w:r>
    </w:p>
    <w:p w:rsidR="00E075B5" w:rsidRPr="00474344" w:rsidRDefault="00E075B5" w:rsidP="00E075B5">
      <w:pPr>
        <w:widowControl/>
        <w:ind w:right="565"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Czy Zamawiający wydzieli z Części 3 poz. 4 do odrębnego pakietu?</w:t>
      </w:r>
    </w:p>
    <w:p w:rsidR="00E075B5" w:rsidRPr="00474344" w:rsidRDefault="00E075B5" w:rsidP="00E075B5">
      <w:pPr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Wydzielenie w/w pozycji z pakietu umożliwi wzięcie udziału w przetargu większej liczby oferentów, a tym samym, pozytywnie wpłynie na możliwość wyłonienia przez Zamawiającego  najkorzystniejszej oferty.</w:t>
      </w:r>
    </w:p>
    <w:p w:rsidR="00AA54A1" w:rsidRPr="00474344" w:rsidRDefault="00AA54A1" w:rsidP="00E075B5">
      <w:pPr>
        <w:spacing w:line="100" w:lineRule="atLeast"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Odpowiedź:</w:t>
      </w:r>
    </w:p>
    <w:p w:rsidR="007D7BE5" w:rsidRPr="00474344" w:rsidRDefault="007D7BE5" w:rsidP="001C4A93">
      <w:pPr>
        <w:jc w:val="both"/>
        <w:rPr>
          <w:rFonts w:ascii="Garamond" w:eastAsia="Times New Roman" w:hAnsi="Garamond"/>
          <w:bCs/>
          <w:lang w:val="pl-PL"/>
        </w:rPr>
      </w:pPr>
      <w:r w:rsidRPr="00474344">
        <w:rPr>
          <w:rFonts w:ascii="Garamond" w:hAnsi="Garamond"/>
          <w:lang w:val="pl-PL"/>
        </w:rPr>
        <w:t xml:space="preserve">Zamawiający wyraża zgodę. </w:t>
      </w:r>
      <w:r w:rsidR="00572984" w:rsidRPr="00474344">
        <w:rPr>
          <w:rFonts w:ascii="Garamond" w:hAnsi="Garamond"/>
          <w:lang w:val="pl-PL"/>
        </w:rPr>
        <w:t>Z</w:t>
      </w:r>
      <w:r w:rsidR="002F0C8E" w:rsidRPr="00474344">
        <w:rPr>
          <w:rFonts w:ascii="Garamond" w:hAnsi="Garamond" w:cs="Times New Roman"/>
          <w:lang w:val="pl-PL"/>
        </w:rPr>
        <w:t xml:space="preserve"> Części 3</w:t>
      </w:r>
      <w:r w:rsidR="00572984" w:rsidRPr="00474344">
        <w:rPr>
          <w:rFonts w:ascii="Garamond" w:hAnsi="Garamond"/>
          <w:lang w:val="pl-PL"/>
        </w:rPr>
        <w:t xml:space="preserve"> pozycji </w:t>
      </w:r>
      <w:r w:rsidR="001C4A93" w:rsidRPr="00474344">
        <w:rPr>
          <w:rFonts w:ascii="Garamond" w:hAnsi="Garamond"/>
          <w:lang w:val="pl-PL"/>
        </w:rPr>
        <w:t>4</w:t>
      </w:r>
      <w:r w:rsidR="00572984" w:rsidRPr="00474344">
        <w:rPr>
          <w:rFonts w:ascii="Garamond" w:hAnsi="Garamond"/>
          <w:lang w:val="pl-PL"/>
        </w:rPr>
        <w:t xml:space="preserve"> utworzona została część 8.</w:t>
      </w:r>
      <w:r w:rsidR="001C4A93" w:rsidRPr="00474344">
        <w:rPr>
          <w:rFonts w:ascii="Garamond" w:hAnsi="Garamond"/>
          <w:lang w:val="pl-PL"/>
        </w:rPr>
        <w:t xml:space="preserve"> </w:t>
      </w:r>
      <w:r w:rsidR="001C4A93" w:rsidRPr="00474344">
        <w:rPr>
          <w:rFonts w:ascii="Garamond" w:eastAsia="Times New Roman" w:hAnsi="Garamond" w:cs="Tahoma"/>
          <w:lang w:val="pl-PL" w:eastAsia="ar-SA"/>
        </w:rPr>
        <w:t>Zmianę treści specyfikacji w tym zakresie Zamawiający przedstawia na końcu niniejszego pisma.</w:t>
      </w:r>
    </w:p>
    <w:p w:rsidR="00974498" w:rsidRPr="00474344" w:rsidRDefault="00974498" w:rsidP="00E075B5">
      <w:pPr>
        <w:widowControl/>
        <w:overflowPunct w:val="0"/>
        <w:autoSpaceDE w:val="0"/>
        <w:jc w:val="both"/>
        <w:textAlignment w:val="baseline"/>
        <w:rPr>
          <w:rFonts w:ascii="Garamond" w:hAnsi="Garamond" w:cs="Times New Roman"/>
          <w:lang w:val="pl-PL" w:eastAsia="pl-PL"/>
        </w:rPr>
      </w:pPr>
    </w:p>
    <w:p w:rsidR="006A7816" w:rsidRPr="00474344" w:rsidRDefault="006A7816" w:rsidP="00E075B5">
      <w:pPr>
        <w:widowControl/>
        <w:overflowPunct w:val="0"/>
        <w:autoSpaceDE w:val="0"/>
        <w:jc w:val="both"/>
        <w:textAlignment w:val="baseline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4:</w:t>
      </w:r>
    </w:p>
    <w:p w:rsidR="00E075B5" w:rsidRPr="00474344" w:rsidRDefault="00E075B5" w:rsidP="00E075B5">
      <w:pPr>
        <w:widowControl/>
        <w:ind w:right="565"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Czy Zamawiający wydzieli z Części 3 poz. 5 do odrębnego pakietu?</w:t>
      </w:r>
    </w:p>
    <w:p w:rsidR="00E075B5" w:rsidRPr="00474344" w:rsidRDefault="00E075B5" w:rsidP="00E075B5">
      <w:pPr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Wydzielenie w/w pozycji z pakietu umożliwi wzięcie udziału w przetargu większej liczby oferentów, a tym samym, pozytywnie wpłynie na możliwość wyłonienia przez Zamawiającego  najkorzystniejszej oferty.</w:t>
      </w:r>
    </w:p>
    <w:p w:rsidR="00DE6822" w:rsidRPr="00474344" w:rsidRDefault="00DE6822" w:rsidP="00E075B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7D7BE5" w:rsidRPr="00474344" w:rsidRDefault="007D7BE5" w:rsidP="007052C0">
      <w:pPr>
        <w:jc w:val="both"/>
        <w:rPr>
          <w:rFonts w:ascii="Garamond" w:eastAsia="Times New Roman" w:hAnsi="Garamond"/>
          <w:bCs/>
          <w:lang w:val="pl-PL"/>
        </w:rPr>
      </w:pPr>
      <w:r w:rsidRPr="00474344">
        <w:rPr>
          <w:rFonts w:ascii="Garamond" w:hAnsi="Garamond"/>
          <w:lang w:val="pl-PL"/>
        </w:rPr>
        <w:t>Zamawiający wyraża zgodę.</w:t>
      </w:r>
      <w:r w:rsidR="00572984" w:rsidRPr="00474344">
        <w:rPr>
          <w:rFonts w:ascii="Garamond" w:hAnsi="Garamond"/>
          <w:lang w:val="pl-PL"/>
        </w:rPr>
        <w:t xml:space="preserve"> Z </w:t>
      </w:r>
      <w:r w:rsidR="002F0C8E" w:rsidRPr="00474344">
        <w:rPr>
          <w:rFonts w:ascii="Garamond" w:hAnsi="Garamond" w:cs="Times New Roman"/>
          <w:lang w:val="pl-PL"/>
        </w:rPr>
        <w:t xml:space="preserve">Części 3 </w:t>
      </w:r>
      <w:r w:rsidR="00572984" w:rsidRPr="00474344">
        <w:rPr>
          <w:rFonts w:ascii="Garamond" w:hAnsi="Garamond"/>
          <w:lang w:val="pl-PL"/>
        </w:rPr>
        <w:t xml:space="preserve">pozycji </w:t>
      </w:r>
      <w:r w:rsidR="007052C0" w:rsidRPr="00474344">
        <w:rPr>
          <w:rFonts w:ascii="Garamond" w:hAnsi="Garamond"/>
          <w:lang w:val="pl-PL"/>
        </w:rPr>
        <w:t>5</w:t>
      </w:r>
      <w:r w:rsidR="00572984" w:rsidRPr="00474344">
        <w:rPr>
          <w:rFonts w:ascii="Garamond" w:hAnsi="Garamond"/>
          <w:lang w:val="pl-PL"/>
        </w:rPr>
        <w:t xml:space="preserve"> utworzona została część 9.</w:t>
      </w:r>
      <w:r w:rsidR="007052C0" w:rsidRPr="00474344">
        <w:rPr>
          <w:rFonts w:ascii="Garamond" w:hAnsi="Garamond"/>
          <w:lang w:val="pl-PL"/>
        </w:rPr>
        <w:t xml:space="preserve"> </w:t>
      </w:r>
      <w:r w:rsidR="007052C0" w:rsidRPr="00474344">
        <w:rPr>
          <w:rFonts w:ascii="Garamond" w:eastAsia="Times New Roman" w:hAnsi="Garamond" w:cs="Tahoma"/>
          <w:lang w:val="pl-PL" w:eastAsia="ar-SA"/>
        </w:rPr>
        <w:t>Zmianę treści specyfikacji w tym zakresie Zamawiający przedstawia na końcu niniejszego pisma.</w:t>
      </w:r>
    </w:p>
    <w:p w:rsidR="00DE6822" w:rsidRPr="00474344" w:rsidRDefault="00DE6822" w:rsidP="00E075B5">
      <w:pPr>
        <w:pStyle w:val="Akapitzlist"/>
        <w:jc w:val="both"/>
        <w:rPr>
          <w:rFonts w:ascii="Garamond" w:hAnsi="Garamond" w:cs="Times New Roman"/>
          <w:lang w:val="pl-PL"/>
        </w:rPr>
      </w:pPr>
    </w:p>
    <w:p w:rsidR="006A7816" w:rsidRPr="00474344" w:rsidRDefault="006A7816" w:rsidP="00E075B5">
      <w:pPr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5:</w:t>
      </w:r>
    </w:p>
    <w:p w:rsidR="00E075B5" w:rsidRPr="00474344" w:rsidRDefault="00E075B5" w:rsidP="00E075B5">
      <w:pPr>
        <w:widowControl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Czy Zamawiający w Części 3 poz. 4 dopuści opakowania o pojemności 60ml (z przeliczeniem ilości na 10 opakowań)?</w:t>
      </w:r>
    </w:p>
    <w:p w:rsidR="00DE6822" w:rsidRPr="00474344" w:rsidRDefault="00DE6822" w:rsidP="00E075B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DE6822" w:rsidRPr="00474344" w:rsidRDefault="00614275" w:rsidP="00E075B5">
      <w:pPr>
        <w:widowControl/>
        <w:contextualSpacing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 xml:space="preserve">Zamawiający wyraża zgodę </w:t>
      </w:r>
      <w:r w:rsidRPr="00474344">
        <w:rPr>
          <w:rFonts w:ascii="Garamond" w:eastAsia="Times New Roman" w:hAnsi="Garamond" w:cs="Tahoma"/>
          <w:lang w:val="pl-PL" w:eastAsia="ar-SA"/>
        </w:rPr>
        <w:t>(dotyczy części 8 - po modyfikacji opisanej w odpowiedzi na pytanie nr 3).</w:t>
      </w:r>
    </w:p>
    <w:p w:rsidR="00E075B5" w:rsidRPr="00474344" w:rsidRDefault="00E075B5" w:rsidP="00E075B5">
      <w:pPr>
        <w:widowControl/>
        <w:contextualSpacing/>
        <w:jc w:val="both"/>
        <w:rPr>
          <w:rFonts w:ascii="Garamond" w:hAnsi="Garamond" w:cs="Times New Roman"/>
          <w:lang w:val="pl-PL"/>
        </w:rPr>
      </w:pPr>
    </w:p>
    <w:p w:rsidR="00DE6822" w:rsidRPr="00474344" w:rsidRDefault="00DE6822" w:rsidP="00E075B5">
      <w:pPr>
        <w:widowControl/>
        <w:contextualSpacing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 xml:space="preserve">Pytanie </w:t>
      </w:r>
      <w:r w:rsidR="006A7816" w:rsidRPr="00474344">
        <w:rPr>
          <w:rFonts w:ascii="Garamond" w:hAnsi="Garamond" w:cs="Times New Roman"/>
          <w:b/>
          <w:bCs/>
          <w:lang w:val="pl-PL"/>
        </w:rPr>
        <w:t>6</w:t>
      </w:r>
      <w:r w:rsidRPr="00474344">
        <w:rPr>
          <w:rFonts w:ascii="Garamond" w:hAnsi="Garamond" w:cs="Times New Roman"/>
          <w:b/>
          <w:bCs/>
          <w:lang w:val="pl-PL"/>
        </w:rPr>
        <w:t>:</w:t>
      </w:r>
    </w:p>
    <w:p w:rsidR="00E075B5" w:rsidRPr="00474344" w:rsidRDefault="00E075B5" w:rsidP="00E075B5">
      <w:pPr>
        <w:widowControl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Czy Zamawiający w Części 3 poz. 4 dopuści opakowania o pojemności 10ml (z przeliczeniem ilości na 60 opakowań)?</w:t>
      </w:r>
    </w:p>
    <w:p w:rsidR="00DE6822" w:rsidRPr="00474344" w:rsidRDefault="00DE6822" w:rsidP="00E075B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E075B5" w:rsidRPr="00474344" w:rsidRDefault="00E075B5" w:rsidP="00E075B5">
      <w:pPr>
        <w:widowControl/>
        <w:contextualSpacing/>
        <w:jc w:val="both"/>
        <w:rPr>
          <w:rFonts w:ascii="Garamond" w:hAnsi="Garamond" w:cs="Times New Roman"/>
          <w:lang w:val="pl-PL"/>
        </w:rPr>
      </w:pPr>
      <w:r w:rsidRPr="00474344">
        <w:rPr>
          <w:rFonts w:ascii="Garamond" w:hAnsi="Garamond" w:cs="Times New Roman"/>
          <w:lang w:val="pl-PL"/>
        </w:rPr>
        <w:t>Zamawiający wyraża zgodę</w:t>
      </w:r>
      <w:r w:rsidR="00614275" w:rsidRPr="00474344">
        <w:rPr>
          <w:rFonts w:ascii="Garamond" w:hAnsi="Garamond" w:cs="Times New Roman"/>
          <w:lang w:val="pl-PL"/>
        </w:rPr>
        <w:t xml:space="preserve"> </w:t>
      </w:r>
      <w:r w:rsidR="00614275" w:rsidRPr="00474344">
        <w:rPr>
          <w:rFonts w:ascii="Garamond" w:eastAsia="Times New Roman" w:hAnsi="Garamond" w:cs="Tahoma"/>
          <w:lang w:val="pl-PL" w:eastAsia="ar-SA"/>
        </w:rPr>
        <w:t>(dotyczy części 8 - po modyfikacji opisanej w odpowiedzi na pytanie nr 3)</w:t>
      </w:r>
      <w:r w:rsidRPr="00474344">
        <w:rPr>
          <w:rFonts w:ascii="Garamond" w:hAnsi="Garamond" w:cs="Times New Roman"/>
          <w:lang w:val="pl-PL"/>
        </w:rPr>
        <w:t>.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</w:p>
    <w:p w:rsidR="007D7BE5" w:rsidRPr="00474344" w:rsidRDefault="007D7BE5" w:rsidP="007D7BE5">
      <w:pPr>
        <w:widowControl/>
        <w:contextualSpacing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7: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Dotyczy do części 1: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 xml:space="preserve">Czy Zamawiający wyrazi zgodę na wydzielenie pozycji  </w:t>
      </w:r>
      <w:proofErr w:type="spellStart"/>
      <w:r w:rsidRPr="00474344">
        <w:rPr>
          <w:rFonts w:ascii="Garamond" w:hAnsi="Garamond" w:cs="Arial"/>
          <w:lang w:val="pl-PL"/>
        </w:rPr>
        <w:t>pozycji</w:t>
      </w:r>
      <w:proofErr w:type="spellEnd"/>
      <w:r w:rsidRPr="00474344">
        <w:rPr>
          <w:rFonts w:ascii="Garamond" w:hAnsi="Garamond" w:cs="Arial"/>
          <w:lang w:val="pl-PL"/>
        </w:rPr>
        <w:t xml:space="preserve"> nr 4 (Podłoże do rozcieńczania lepkiego nasienia. Dopuszczalne opakowania 10 - 20 ml.) wraz z pozycją nr 5 (Podłoże wspomagające badania nasienia nieruchliwego. Aktywacja nasienia. Dopuszczalne opakowania 5 - 10 ml) do odrębnej części postępowania?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Rozdzielenie części nr 1 umożliwi złożenie oferty firmom posiadającym w swojej ofercie wybrane podłoża, co zwiększy konkurencyjność prowadzonego postępowania.</w:t>
      </w:r>
    </w:p>
    <w:p w:rsidR="007D7BE5" w:rsidRPr="00474344" w:rsidRDefault="007D7BE5" w:rsidP="007D7BE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BE6853" w:rsidRPr="00474344" w:rsidRDefault="00BE6853" w:rsidP="007D7BE5">
      <w:pPr>
        <w:jc w:val="both"/>
        <w:rPr>
          <w:rFonts w:ascii="Garamond" w:hAnsi="Garamond"/>
          <w:lang w:val="pl-PL"/>
        </w:rPr>
      </w:pPr>
      <w:r w:rsidRPr="00474344">
        <w:rPr>
          <w:rFonts w:ascii="Garamond" w:hAnsi="Garamond" w:cs="Arial"/>
          <w:lang w:val="pl-PL"/>
        </w:rPr>
        <w:t xml:space="preserve">Zamawiający wyraża zgodę. </w:t>
      </w:r>
      <w:r w:rsidR="00572984" w:rsidRPr="00474344">
        <w:rPr>
          <w:rFonts w:ascii="Garamond" w:hAnsi="Garamond"/>
          <w:lang w:val="pl-PL"/>
        </w:rPr>
        <w:t xml:space="preserve">Z </w:t>
      </w:r>
      <w:r w:rsidR="002F0C8E" w:rsidRPr="00474344">
        <w:rPr>
          <w:rFonts w:ascii="Garamond" w:hAnsi="Garamond" w:cs="Arial"/>
          <w:lang w:val="pl-PL"/>
        </w:rPr>
        <w:t xml:space="preserve">części 1 </w:t>
      </w:r>
      <w:r w:rsidR="00572984" w:rsidRPr="00474344">
        <w:rPr>
          <w:rFonts w:ascii="Garamond" w:hAnsi="Garamond"/>
          <w:lang w:val="pl-PL"/>
        </w:rPr>
        <w:t xml:space="preserve">pozycji </w:t>
      </w:r>
      <w:r w:rsidR="00795356" w:rsidRPr="00474344">
        <w:rPr>
          <w:rFonts w:ascii="Garamond" w:hAnsi="Garamond"/>
          <w:lang w:val="pl-PL"/>
        </w:rPr>
        <w:t>4</w:t>
      </w:r>
      <w:r w:rsidR="00572984" w:rsidRPr="00474344">
        <w:rPr>
          <w:rFonts w:ascii="Garamond" w:hAnsi="Garamond"/>
          <w:lang w:val="pl-PL"/>
        </w:rPr>
        <w:t xml:space="preserve"> utworzona została część 10.</w:t>
      </w:r>
      <w:r w:rsidR="00795356" w:rsidRPr="00474344">
        <w:rPr>
          <w:rFonts w:ascii="Garamond" w:hAnsi="Garamond"/>
          <w:lang w:val="pl-PL"/>
        </w:rPr>
        <w:t xml:space="preserve"> </w:t>
      </w:r>
      <w:r w:rsidR="00795356" w:rsidRPr="00474344">
        <w:rPr>
          <w:rFonts w:ascii="Garamond" w:eastAsia="Times New Roman" w:hAnsi="Garamond" w:cs="Tahoma"/>
          <w:lang w:val="pl-PL" w:eastAsia="ar-SA"/>
        </w:rPr>
        <w:t>Zmianę treści specyfikacji w tym zakresie Zamawiający przedstawia na końcu niniejszego pisma.</w:t>
      </w:r>
    </w:p>
    <w:p w:rsidR="00572984" w:rsidRPr="00474344" w:rsidRDefault="00572984" w:rsidP="007D7BE5">
      <w:pPr>
        <w:jc w:val="both"/>
        <w:rPr>
          <w:rFonts w:ascii="Garamond" w:hAnsi="Garamond" w:cs="Arial"/>
          <w:lang w:val="pl-PL"/>
        </w:rPr>
      </w:pPr>
    </w:p>
    <w:p w:rsidR="007D7BE5" w:rsidRPr="00474344" w:rsidRDefault="007D7BE5" w:rsidP="007D7BE5">
      <w:pPr>
        <w:widowControl/>
        <w:contextualSpacing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8: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Dotyczy części 3: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Pozycja 2: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Czy zamawiający wyrazi zgodę na dostarczenie odczynnika o objętości po rozcieńczeniu 3000 ml.?</w:t>
      </w:r>
    </w:p>
    <w:p w:rsidR="007D7BE5" w:rsidRPr="00474344" w:rsidRDefault="007D7BE5" w:rsidP="007D7BE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F4586E" w:rsidRPr="00474344" w:rsidRDefault="00F4586E" w:rsidP="00F4586E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Zamawiający wyraża zgodę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</w:p>
    <w:p w:rsidR="007D7BE5" w:rsidRPr="00474344" w:rsidRDefault="007D7BE5" w:rsidP="007D7BE5">
      <w:pPr>
        <w:widowControl/>
        <w:contextualSpacing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9:</w:t>
      </w:r>
    </w:p>
    <w:p w:rsidR="00F4586E" w:rsidRPr="00474344" w:rsidRDefault="00F4586E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Dotyczy części 3: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Pozycja nr 3 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Czy zamawiający wyrazi zgodę na dostarczenie komór w ilości 25 sztuk w opakowaniu, pozwalających na wykonanie 100 oznaczeń?</w:t>
      </w:r>
    </w:p>
    <w:p w:rsidR="007D7BE5" w:rsidRPr="00474344" w:rsidRDefault="007D7BE5" w:rsidP="007D7BE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7D7BE5" w:rsidRPr="00474344" w:rsidRDefault="00BE6853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Zamawiający wyraża zgodę</w:t>
      </w:r>
      <w:r w:rsidR="0066273D" w:rsidRPr="00474344">
        <w:rPr>
          <w:rFonts w:ascii="Garamond" w:hAnsi="Garamond" w:cs="Arial"/>
          <w:lang w:val="pl-PL"/>
        </w:rPr>
        <w:t xml:space="preserve"> </w:t>
      </w:r>
      <w:r w:rsidR="0066273D" w:rsidRPr="00474344">
        <w:rPr>
          <w:rFonts w:ascii="Garamond" w:eastAsia="Times New Roman" w:hAnsi="Garamond" w:cs="Tahoma"/>
          <w:lang w:val="pl-PL" w:eastAsia="ar-SA"/>
        </w:rPr>
        <w:t>(dotyczy części 7 - po modyfikacji opisanej w odpowiedzi na pytanie nr 2).</w:t>
      </w:r>
    </w:p>
    <w:p w:rsidR="00BE6853" w:rsidRPr="00474344" w:rsidRDefault="00BE6853" w:rsidP="007D7BE5">
      <w:pPr>
        <w:jc w:val="both"/>
        <w:rPr>
          <w:rFonts w:ascii="Garamond" w:hAnsi="Garamond" w:cs="Arial"/>
          <w:lang w:val="pl-PL"/>
        </w:rPr>
      </w:pPr>
    </w:p>
    <w:p w:rsidR="007D7BE5" w:rsidRPr="00474344" w:rsidRDefault="007D7BE5" w:rsidP="007D7BE5">
      <w:pPr>
        <w:widowControl/>
        <w:contextualSpacing/>
        <w:jc w:val="both"/>
        <w:rPr>
          <w:rFonts w:ascii="Garamond" w:hAnsi="Garamond" w:cs="Times New Roman"/>
          <w:b/>
          <w:bCs/>
          <w:lang w:val="pl-PL"/>
        </w:rPr>
      </w:pPr>
      <w:r w:rsidRPr="00474344">
        <w:rPr>
          <w:rFonts w:ascii="Garamond" w:hAnsi="Garamond" w:cs="Times New Roman"/>
          <w:b/>
          <w:bCs/>
          <w:lang w:val="pl-PL"/>
        </w:rPr>
        <w:t>Pytanie 10:</w:t>
      </w:r>
    </w:p>
    <w:p w:rsidR="003F5782" w:rsidRPr="00474344" w:rsidRDefault="003F5782" w:rsidP="003F5782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Dotyczy części 3: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Pozycja 5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Czy zamawiający wyrazi zgodę na dostarczenie odczynnika, gdzie 1 opakowanie zawiera 10 szkiełek (20 badań)?</w:t>
      </w:r>
    </w:p>
    <w:p w:rsidR="007D7BE5" w:rsidRPr="00474344" w:rsidRDefault="007D7BE5" w:rsidP="007D7BE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F4586E" w:rsidRPr="00474344" w:rsidRDefault="00F4586E" w:rsidP="00F4586E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Zamawiający wyraża zgodę</w:t>
      </w:r>
      <w:r w:rsidR="00155C47" w:rsidRPr="00474344">
        <w:rPr>
          <w:rFonts w:ascii="Garamond" w:hAnsi="Garamond" w:cs="Arial"/>
          <w:lang w:val="pl-PL"/>
        </w:rPr>
        <w:t xml:space="preserve"> </w:t>
      </w:r>
      <w:r w:rsidR="00155C47" w:rsidRPr="00474344">
        <w:rPr>
          <w:rFonts w:ascii="Garamond" w:eastAsia="Times New Roman" w:hAnsi="Garamond" w:cs="Tahoma"/>
          <w:lang w:val="pl-PL" w:eastAsia="ar-SA"/>
        </w:rPr>
        <w:t>(dotyczy części 9 - po modyfikacji opisanej w odpowiedzi na pytanie nr 4).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</w:p>
    <w:p w:rsidR="007D7BE5" w:rsidRPr="00474344" w:rsidRDefault="007D7BE5" w:rsidP="007D7BE5">
      <w:pPr>
        <w:jc w:val="both"/>
        <w:rPr>
          <w:rFonts w:ascii="Garamond" w:hAnsi="Garamond" w:cs="Arial"/>
          <w:b/>
          <w:lang w:val="pl-PL"/>
        </w:rPr>
      </w:pPr>
      <w:r w:rsidRPr="00474344">
        <w:rPr>
          <w:rFonts w:ascii="Garamond" w:hAnsi="Garamond" w:cs="Arial"/>
          <w:b/>
          <w:lang w:val="pl-PL"/>
        </w:rPr>
        <w:lastRenderedPageBreak/>
        <w:t>Pytanie 11: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Dotyczy części 5, poz. 2:</w:t>
      </w:r>
    </w:p>
    <w:p w:rsidR="007D7BE5" w:rsidRPr="00474344" w:rsidRDefault="007D7BE5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 xml:space="preserve">Czy zamawiający wyrazi zgodę na dostarczenie odczynnika z certyfikatem analizy zamiast znaku zgodności CE? </w:t>
      </w:r>
    </w:p>
    <w:p w:rsidR="003F5782" w:rsidRPr="00474344" w:rsidRDefault="003F5782" w:rsidP="007D7BE5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W przypadku braku zgody prosimy o wydzielenie pozycji nr 2 do odrębnej części postępowania</w:t>
      </w:r>
    </w:p>
    <w:p w:rsidR="007D7BE5" w:rsidRPr="00474344" w:rsidRDefault="007D7BE5" w:rsidP="007D7BE5">
      <w:pPr>
        <w:jc w:val="both"/>
        <w:rPr>
          <w:rFonts w:ascii="Garamond" w:hAnsi="Garamond" w:cs="Times New Roman"/>
          <w:b/>
          <w:lang w:val="pl-PL"/>
        </w:rPr>
      </w:pPr>
      <w:r w:rsidRPr="00474344">
        <w:rPr>
          <w:rFonts w:ascii="Garamond" w:hAnsi="Garamond" w:cs="Times New Roman"/>
          <w:b/>
          <w:lang w:val="pl-PL"/>
        </w:rPr>
        <w:t>Odpowiedź:</w:t>
      </w:r>
    </w:p>
    <w:p w:rsidR="00F4586E" w:rsidRPr="00474344" w:rsidRDefault="00F4586E" w:rsidP="00F4586E">
      <w:pPr>
        <w:jc w:val="both"/>
        <w:rPr>
          <w:rFonts w:ascii="Garamond" w:hAnsi="Garamond" w:cs="Arial"/>
          <w:lang w:val="pl-PL"/>
        </w:rPr>
      </w:pPr>
      <w:r w:rsidRPr="00474344">
        <w:rPr>
          <w:rFonts w:ascii="Garamond" w:hAnsi="Garamond" w:cs="Arial"/>
          <w:lang w:val="pl-PL"/>
        </w:rPr>
        <w:t>Zamawiający nie wyraża zgody</w:t>
      </w:r>
      <w:r w:rsidR="00A00315" w:rsidRPr="00474344">
        <w:rPr>
          <w:rFonts w:ascii="Garamond" w:hAnsi="Garamond" w:cs="Arial"/>
          <w:lang w:val="pl-PL"/>
        </w:rPr>
        <w:t xml:space="preserve"> na dostarczenie odczynnika z certyfikatem analizy zamiast znaku zgodności CE</w:t>
      </w:r>
      <w:r w:rsidRPr="00474344">
        <w:rPr>
          <w:rFonts w:ascii="Garamond" w:hAnsi="Garamond" w:cs="Arial"/>
          <w:lang w:val="pl-PL"/>
        </w:rPr>
        <w:t xml:space="preserve">. </w:t>
      </w:r>
      <w:r w:rsidR="00572984" w:rsidRPr="00474344">
        <w:rPr>
          <w:rFonts w:ascii="Garamond" w:hAnsi="Garamond"/>
          <w:lang w:val="pl-PL"/>
        </w:rPr>
        <w:t xml:space="preserve">Z </w:t>
      </w:r>
      <w:r w:rsidR="0046358B" w:rsidRPr="00474344">
        <w:rPr>
          <w:rFonts w:ascii="Garamond" w:hAnsi="Garamond" w:cs="Arial"/>
          <w:lang w:val="pl-PL"/>
        </w:rPr>
        <w:t xml:space="preserve">części 5 </w:t>
      </w:r>
      <w:r w:rsidR="00572984" w:rsidRPr="00474344">
        <w:rPr>
          <w:rFonts w:ascii="Garamond" w:hAnsi="Garamond"/>
          <w:lang w:val="pl-PL"/>
        </w:rPr>
        <w:t xml:space="preserve">pozycji </w:t>
      </w:r>
      <w:r w:rsidR="00AF74B0" w:rsidRPr="00474344">
        <w:rPr>
          <w:rFonts w:ascii="Garamond" w:hAnsi="Garamond"/>
          <w:lang w:val="pl-PL"/>
        </w:rPr>
        <w:t>2</w:t>
      </w:r>
      <w:r w:rsidR="00572984" w:rsidRPr="00474344">
        <w:rPr>
          <w:rFonts w:ascii="Garamond" w:hAnsi="Garamond"/>
          <w:lang w:val="pl-PL"/>
        </w:rPr>
        <w:t xml:space="preserve"> utworzona została część 11.</w:t>
      </w:r>
      <w:r w:rsidR="00AF74B0" w:rsidRPr="00474344">
        <w:rPr>
          <w:rFonts w:ascii="Garamond" w:hAnsi="Garamond"/>
          <w:lang w:val="pl-PL"/>
        </w:rPr>
        <w:t xml:space="preserve"> </w:t>
      </w:r>
      <w:r w:rsidR="00AF74B0" w:rsidRPr="00474344">
        <w:rPr>
          <w:rFonts w:ascii="Garamond" w:eastAsia="Times New Roman" w:hAnsi="Garamond" w:cs="Tahoma"/>
          <w:lang w:val="pl-PL" w:eastAsia="ar-SA"/>
        </w:rPr>
        <w:t>Zmianę treści specyfikacji w tym zakresie Zamawiający przedstawia na końcu niniejszego pisma.</w:t>
      </w:r>
    </w:p>
    <w:p w:rsidR="008A479B" w:rsidRPr="00474344" w:rsidRDefault="008A479B" w:rsidP="00E075B5">
      <w:pPr>
        <w:jc w:val="both"/>
        <w:rPr>
          <w:rFonts w:ascii="Garamond" w:hAnsi="Garamond" w:cs="Times New Roman"/>
          <w:lang w:val="pl-PL"/>
        </w:rPr>
      </w:pPr>
    </w:p>
    <w:p w:rsidR="007D7BE5" w:rsidRPr="00474344" w:rsidRDefault="007D7BE5" w:rsidP="00E075B5">
      <w:pPr>
        <w:jc w:val="both"/>
        <w:rPr>
          <w:rFonts w:ascii="Garamond" w:hAnsi="Garamond" w:cs="Times New Roman"/>
          <w:lang w:val="pl-PL"/>
        </w:rPr>
      </w:pPr>
    </w:p>
    <w:p w:rsidR="001C4A93" w:rsidRPr="00474344" w:rsidRDefault="001C4A93" w:rsidP="003F5782">
      <w:pPr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474344">
        <w:rPr>
          <w:rFonts w:ascii="Garamond" w:eastAsia="Times New Roman" w:hAnsi="Garamond"/>
          <w:lang w:val="pl-PL" w:eastAsia="pl-PL"/>
        </w:rPr>
        <w:t>W związku z powyższymi odpowiedziami oraz dodatkowymi modyfikacjami Zamawiającego zmianie ulegają następujące punkty specyfikacji:</w:t>
      </w:r>
    </w:p>
    <w:p w:rsidR="007D7BE5" w:rsidRPr="00474344" w:rsidRDefault="007D7BE5" w:rsidP="001C4A93">
      <w:pPr>
        <w:pStyle w:val="Akapitzlist"/>
        <w:numPr>
          <w:ilvl w:val="0"/>
          <w:numId w:val="11"/>
        </w:numPr>
        <w:jc w:val="both"/>
        <w:rPr>
          <w:rFonts w:ascii="Garamond" w:eastAsia="Times New Roman" w:hAnsi="Garamond"/>
          <w:lang w:val="pl-PL" w:eastAsia="pl-PL"/>
        </w:rPr>
      </w:pPr>
      <w:r w:rsidRPr="00474344">
        <w:rPr>
          <w:rFonts w:ascii="Garamond" w:eastAsia="Times New Roman" w:hAnsi="Garamond"/>
          <w:lang w:val="pl-PL" w:eastAsia="pl-PL"/>
        </w:rPr>
        <w:t xml:space="preserve">Pkt. 3.2. specyfikacji: „Zamówienie składa się z </w:t>
      </w:r>
      <w:r w:rsidR="002C4ACA" w:rsidRPr="00474344">
        <w:rPr>
          <w:rFonts w:ascii="Garamond" w:eastAsia="Times New Roman" w:hAnsi="Garamond"/>
          <w:lang w:val="pl-PL" w:eastAsia="pl-PL"/>
        </w:rPr>
        <w:t>11</w:t>
      </w:r>
      <w:r w:rsidRPr="00474344">
        <w:rPr>
          <w:rFonts w:ascii="Garamond" w:eastAsia="Times New Roman" w:hAnsi="Garamond"/>
          <w:lang w:val="pl-PL" w:eastAsia="pl-PL"/>
        </w:rPr>
        <w:t xml:space="preserve"> części (…)”</w:t>
      </w:r>
    </w:p>
    <w:p w:rsidR="007D7BE5" w:rsidRPr="00474344" w:rsidRDefault="007D7BE5" w:rsidP="001C4A93">
      <w:pPr>
        <w:pStyle w:val="Akapitzlist"/>
        <w:numPr>
          <w:ilvl w:val="0"/>
          <w:numId w:val="11"/>
        </w:numPr>
        <w:jc w:val="both"/>
        <w:rPr>
          <w:rFonts w:ascii="Garamond" w:hAnsi="Garamond"/>
          <w:bCs/>
          <w:lang w:val="pl-PL"/>
        </w:rPr>
      </w:pPr>
      <w:r w:rsidRPr="00474344">
        <w:rPr>
          <w:rFonts w:ascii="Garamond" w:eastAsia="Times New Roman" w:hAnsi="Garamond"/>
          <w:lang w:val="pl-PL" w:eastAsia="pl-PL"/>
        </w:rPr>
        <w:t xml:space="preserve">Pkt. 8.1. specyfikacji: „Wykonawca zobowiązany jest wnieść wadium przed upływem terminu składania ofert. </w:t>
      </w:r>
      <w:r w:rsidRPr="00474344">
        <w:rPr>
          <w:rFonts w:ascii="Garamond" w:hAnsi="Garamond"/>
          <w:bCs/>
          <w:lang w:val="pl-PL"/>
        </w:rPr>
        <w:t>Wadium dla poszczególnych części wynosi:</w:t>
      </w:r>
    </w:p>
    <w:p w:rsidR="003F5782" w:rsidRPr="00474344" w:rsidRDefault="003F5782" w:rsidP="007D7BE5">
      <w:pPr>
        <w:jc w:val="both"/>
        <w:rPr>
          <w:rFonts w:ascii="Garamond" w:hAnsi="Garamond"/>
          <w:bCs/>
          <w:lang w:val="pl-PL"/>
        </w:rPr>
      </w:pPr>
    </w:p>
    <w:tbl>
      <w:tblPr>
        <w:tblW w:w="3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8"/>
      </w:tblGrid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1</w:t>
            </w:r>
          </w:p>
        </w:tc>
        <w:tc>
          <w:tcPr>
            <w:tcW w:w="1918" w:type="dxa"/>
            <w:vAlign w:val="bottom"/>
          </w:tcPr>
          <w:p w:rsidR="007D7BE5" w:rsidRPr="00474344" w:rsidRDefault="005A46AA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>6</w:t>
            </w:r>
            <w:r w:rsidR="007D7BE5" w:rsidRPr="00474344">
              <w:rPr>
                <w:rFonts w:ascii="Garamond" w:hAnsi="Garamond"/>
              </w:rPr>
              <w:t xml:space="preserve">00,00 </w:t>
            </w:r>
            <w:proofErr w:type="spellStart"/>
            <w:r w:rsidR="007D7BE5"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2</w:t>
            </w:r>
          </w:p>
        </w:tc>
        <w:tc>
          <w:tcPr>
            <w:tcW w:w="1918" w:type="dxa"/>
            <w:vAlign w:val="bottom"/>
          </w:tcPr>
          <w:p w:rsidR="007D7BE5" w:rsidRPr="00474344" w:rsidRDefault="007D7BE5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200,00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3</w:t>
            </w:r>
          </w:p>
        </w:tc>
        <w:tc>
          <w:tcPr>
            <w:tcW w:w="1918" w:type="dxa"/>
            <w:vAlign w:val="bottom"/>
          </w:tcPr>
          <w:p w:rsidR="007D7BE5" w:rsidRPr="00474344" w:rsidRDefault="002C4ACA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100,00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4</w:t>
            </w:r>
          </w:p>
        </w:tc>
        <w:tc>
          <w:tcPr>
            <w:tcW w:w="1918" w:type="dxa"/>
            <w:vAlign w:val="bottom"/>
          </w:tcPr>
          <w:p w:rsidR="007D7BE5" w:rsidRPr="00474344" w:rsidRDefault="007D7BE5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100,00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5</w:t>
            </w:r>
          </w:p>
        </w:tc>
        <w:tc>
          <w:tcPr>
            <w:tcW w:w="1918" w:type="dxa"/>
            <w:vAlign w:val="bottom"/>
          </w:tcPr>
          <w:p w:rsidR="007D7BE5" w:rsidRPr="00474344" w:rsidRDefault="007D7BE5" w:rsidP="005A46A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1 </w:t>
            </w:r>
            <w:r w:rsidR="005A46AA" w:rsidRPr="00474344">
              <w:rPr>
                <w:rFonts w:ascii="Garamond" w:hAnsi="Garamond"/>
              </w:rPr>
              <w:t>5</w:t>
            </w:r>
            <w:r w:rsidRPr="00474344">
              <w:rPr>
                <w:rFonts w:ascii="Garamond" w:hAnsi="Garamond"/>
              </w:rPr>
              <w:t xml:space="preserve">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6</w:t>
            </w:r>
          </w:p>
        </w:tc>
        <w:tc>
          <w:tcPr>
            <w:tcW w:w="1918" w:type="dxa"/>
            <w:vAlign w:val="bottom"/>
          </w:tcPr>
          <w:p w:rsidR="007D7BE5" w:rsidRPr="00474344" w:rsidRDefault="007D7BE5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700,00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7</w:t>
            </w:r>
          </w:p>
        </w:tc>
        <w:tc>
          <w:tcPr>
            <w:tcW w:w="1918" w:type="dxa"/>
            <w:vAlign w:val="bottom"/>
          </w:tcPr>
          <w:p w:rsidR="007D7BE5" w:rsidRPr="00474344" w:rsidRDefault="002C4ACA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400,00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8</w:t>
            </w:r>
          </w:p>
        </w:tc>
        <w:tc>
          <w:tcPr>
            <w:tcW w:w="1918" w:type="dxa"/>
            <w:vAlign w:val="bottom"/>
          </w:tcPr>
          <w:p w:rsidR="007D7BE5" w:rsidRPr="00474344" w:rsidRDefault="003F5782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>2</w:t>
            </w:r>
            <w:r w:rsidR="002C4ACA" w:rsidRPr="00474344">
              <w:rPr>
                <w:rFonts w:ascii="Garamond" w:hAnsi="Garamond"/>
              </w:rPr>
              <w:t xml:space="preserve">00,00 </w:t>
            </w:r>
            <w:proofErr w:type="spellStart"/>
            <w:r w:rsidR="002C4ACA"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7D7BE5" w:rsidRPr="00474344" w:rsidRDefault="007D7BE5" w:rsidP="00E53C5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9</w:t>
            </w:r>
          </w:p>
        </w:tc>
        <w:tc>
          <w:tcPr>
            <w:tcW w:w="1918" w:type="dxa"/>
            <w:vAlign w:val="bottom"/>
          </w:tcPr>
          <w:p w:rsidR="007D7BE5" w:rsidRPr="00474344" w:rsidRDefault="002C4ACA" w:rsidP="00E53C5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>6</w:t>
            </w:r>
            <w:r w:rsidR="003F5782" w:rsidRPr="00474344">
              <w:rPr>
                <w:rFonts w:ascii="Garamond" w:hAnsi="Garamond"/>
              </w:rPr>
              <w:t xml:space="preserve">00,00 </w:t>
            </w:r>
            <w:proofErr w:type="spellStart"/>
            <w:r w:rsidR="003F5782"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EF72BF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5A46AA" w:rsidRPr="00474344" w:rsidRDefault="005A46AA" w:rsidP="002C4AC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10</w:t>
            </w:r>
          </w:p>
        </w:tc>
        <w:tc>
          <w:tcPr>
            <w:tcW w:w="1918" w:type="dxa"/>
            <w:vAlign w:val="bottom"/>
          </w:tcPr>
          <w:p w:rsidR="005A46AA" w:rsidRPr="00474344" w:rsidRDefault="005A46AA" w:rsidP="002C4AC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20,00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  <w:tr w:rsidR="002C4ACA" w:rsidRPr="00474344" w:rsidTr="003F5782">
        <w:trPr>
          <w:trHeight w:val="255"/>
          <w:jc w:val="center"/>
        </w:trPr>
        <w:tc>
          <w:tcPr>
            <w:tcW w:w="1134" w:type="dxa"/>
            <w:shd w:val="clear" w:color="auto" w:fill="auto"/>
            <w:noWrap/>
          </w:tcPr>
          <w:p w:rsidR="002C4ACA" w:rsidRPr="00474344" w:rsidRDefault="002C4ACA" w:rsidP="002C4ACA">
            <w:pPr>
              <w:rPr>
                <w:rFonts w:ascii="Garamond" w:hAnsi="Garamond"/>
              </w:rPr>
            </w:pPr>
            <w:proofErr w:type="spellStart"/>
            <w:r w:rsidRPr="00474344">
              <w:rPr>
                <w:rFonts w:ascii="Garamond" w:hAnsi="Garamond"/>
              </w:rPr>
              <w:t>część</w:t>
            </w:r>
            <w:proofErr w:type="spellEnd"/>
            <w:r w:rsidRPr="00474344">
              <w:rPr>
                <w:rFonts w:ascii="Garamond" w:hAnsi="Garamond"/>
              </w:rPr>
              <w:t xml:space="preserve"> 11</w:t>
            </w:r>
          </w:p>
        </w:tc>
        <w:tc>
          <w:tcPr>
            <w:tcW w:w="1918" w:type="dxa"/>
            <w:vAlign w:val="bottom"/>
          </w:tcPr>
          <w:p w:rsidR="002C4ACA" w:rsidRPr="00474344" w:rsidRDefault="005A46AA" w:rsidP="002C4ACA">
            <w:pPr>
              <w:jc w:val="right"/>
              <w:rPr>
                <w:rFonts w:ascii="Garamond" w:hAnsi="Garamond"/>
              </w:rPr>
            </w:pPr>
            <w:r w:rsidRPr="00474344">
              <w:rPr>
                <w:rFonts w:ascii="Garamond" w:hAnsi="Garamond"/>
              </w:rPr>
              <w:t xml:space="preserve">100,00 </w:t>
            </w:r>
            <w:proofErr w:type="spellStart"/>
            <w:r w:rsidRPr="00474344"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7D7BE5" w:rsidRPr="00474344" w:rsidRDefault="007D7BE5" w:rsidP="007D7BE5">
      <w:pPr>
        <w:jc w:val="both"/>
        <w:rPr>
          <w:rFonts w:ascii="Garamond" w:hAnsi="Garamond"/>
          <w:lang w:val="pl-PL"/>
        </w:rPr>
      </w:pPr>
    </w:p>
    <w:p w:rsidR="001C4A93" w:rsidRPr="00474344" w:rsidRDefault="001C4A93" w:rsidP="001C4A93">
      <w:pPr>
        <w:keepLines/>
        <w:autoSpaceDE w:val="0"/>
        <w:autoSpaceDN w:val="0"/>
        <w:adjustRightInd w:val="0"/>
        <w:ind w:firstLine="567"/>
        <w:jc w:val="both"/>
        <w:rPr>
          <w:rFonts w:ascii="Garamond" w:eastAsia="Times New Roman" w:hAnsi="Garamond"/>
          <w:lang w:val="pl-PL" w:eastAsia="pl-PL"/>
        </w:rPr>
      </w:pPr>
      <w:r w:rsidRPr="00474344">
        <w:rPr>
          <w:rFonts w:ascii="Garamond" w:eastAsia="Times New Roman" w:hAnsi="Garamond"/>
          <w:lang w:val="pl-PL" w:eastAsia="pl-PL"/>
        </w:rPr>
        <w:t>W załączeniu przekazuję, również formularz oferty (stanowiący załącznik nr 1 do specyfikacji) oraz arkusz cenowy (stanowiący załącznik nr 1a do specyfikacji) uwzględniające powyższe odpowiedzi i wprowadzone zmiany.</w:t>
      </w:r>
    </w:p>
    <w:p w:rsidR="00FF6057" w:rsidRPr="00474344" w:rsidRDefault="00FF6057" w:rsidP="00E075B5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p w:rsidR="001C4A93" w:rsidRPr="00EF72BF" w:rsidRDefault="001C4A93" w:rsidP="001C4A93">
      <w:pPr>
        <w:keepLines/>
        <w:autoSpaceDE w:val="0"/>
        <w:autoSpaceDN w:val="0"/>
        <w:adjustRightInd w:val="0"/>
        <w:ind w:firstLine="567"/>
        <w:jc w:val="both"/>
        <w:rPr>
          <w:rFonts w:ascii="Garamond" w:eastAsia="Times New Roman" w:hAnsi="Garamond"/>
          <w:lang w:val="pl-PL" w:eastAsia="pl-PL"/>
        </w:rPr>
      </w:pPr>
      <w:r w:rsidRPr="00474344">
        <w:rPr>
          <w:rFonts w:ascii="Garamond" w:hAnsi="Garamond"/>
          <w:szCs w:val="24"/>
          <w:lang w:val="pl-PL"/>
        </w:rPr>
        <w:t xml:space="preserve">Termin składania ofert uległ przedłużeniu do dnia </w:t>
      </w:r>
      <w:r w:rsidR="00722D86" w:rsidRPr="00474344">
        <w:rPr>
          <w:rFonts w:ascii="Garamond" w:hAnsi="Garamond"/>
          <w:b/>
          <w:szCs w:val="24"/>
          <w:lang w:val="pl-PL"/>
        </w:rPr>
        <w:t>30.05.</w:t>
      </w:r>
      <w:r w:rsidRPr="00474344">
        <w:rPr>
          <w:rFonts w:ascii="Garamond" w:hAnsi="Garamond"/>
          <w:b/>
          <w:bCs/>
          <w:szCs w:val="24"/>
          <w:lang w:val="pl-PL"/>
        </w:rPr>
        <w:t>2018 r. do godz. 12:00</w:t>
      </w:r>
      <w:r w:rsidRPr="00474344">
        <w:rPr>
          <w:rFonts w:ascii="Garamond" w:hAnsi="Garamond"/>
          <w:szCs w:val="24"/>
          <w:lang w:val="pl-PL"/>
        </w:rPr>
        <w:t xml:space="preserve">. Otwarcie ofert nastąpi w dniu </w:t>
      </w:r>
      <w:r w:rsidR="00722D86" w:rsidRPr="00474344">
        <w:rPr>
          <w:rFonts w:ascii="Garamond" w:hAnsi="Garamond"/>
          <w:b/>
          <w:szCs w:val="24"/>
          <w:lang w:val="pl-PL"/>
        </w:rPr>
        <w:t>30.05.</w:t>
      </w:r>
      <w:r w:rsidRPr="00474344">
        <w:rPr>
          <w:rFonts w:ascii="Garamond" w:hAnsi="Garamond"/>
          <w:b/>
          <w:bCs/>
          <w:szCs w:val="24"/>
          <w:lang w:val="pl-PL"/>
        </w:rPr>
        <w:t xml:space="preserve">2018 r. o godz. </w:t>
      </w:r>
      <w:r w:rsidR="00722D86" w:rsidRPr="00474344">
        <w:rPr>
          <w:rFonts w:ascii="Garamond" w:hAnsi="Garamond"/>
          <w:b/>
          <w:bCs/>
          <w:szCs w:val="24"/>
          <w:lang w:val="pl-PL"/>
        </w:rPr>
        <w:t>13:45.</w:t>
      </w:r>
      <w:r w:rsidRPr="00474344">
        <w:rPr>
          <w:rFonts w:ascii="Garamond" w:hAnsi="Garamond"/>
          <w:szCs w:val="24"/>
          <w:lang w:val="pl-PL"/>
        </w:rPr>
        <w:t xml:space="preserve"> Pozostałe informacje dotyczące składania i otwarcia ofert pozostają bez zmian.</w:t>
      </w:r>
    </w:p>
    <w:p w:rsidR="001C4A93" w:rsidRPr="00EF72BF" w:rsidRDefault="001C4A93" w:rsidP="00E075B5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1C4A93" w:rsidRPr="00EF72BF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24" w:rsidRDefault="00174624" w:rsidP="00D55D13">
      <w:r>
        <w:separator/>
      </w:r>
    </w:p>
  </w:endnote>
  <w:endnote w:type="continuationSeparator" w:id="0">
    <w:p w:rsidR="00174624" w:rsidRDefault="0017462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2075B9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579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24" w:rsidRDefault="00174624" w:rsidP="00D55D13">
      <w:r>
        <w:separator/>
      </w:r>
    </w:p>
  </w:footnote>
  <w:footnote w:type="continuationSeparator" w:id="0">
    <w:p w:rsidR="00174624" w:rsidRDefault="0017462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C4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B66F2"/>
    <w:multiLevelType w:val="hybridMultilevel"/>
    <w:tmpl w:val="47ACECEA"/>
    <w:lvl w:ilvl="0" w:tplc="8BFE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C8D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4B3594"/>
    <w:multiLevelType w:val="hybridMultilevel"/>
    <w:tmpl w:val="6748BB7A"/>
    <w:lvl w:ilvl="0" w:tplc="8BFE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F47"/>
    <w:multiLevelType w:val="hybridMultilevel"/>
    <w:tmpl w:val="5D2273EE"/>
    <w:lvl w:ilvl="0" w:tplc="5E3C82E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06D"/>
    <w:multiLevelType w:val="hybridMultilevel"/>
    <w:tmpl w:val="AD12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30264"/>
    <w:rsid w:val="00146C9D"/>
    <w:rsid w:val="00155C47"/>
    <w:rsid w:val="001737AF"/>
    <w:rsid w:val="00174624"/>
    <w:rsid w:val="00180633"/>
    <w:rsid w:val="00186660"/>
    <w:rsid w:val="001C4A93"/>
    <w:rsid w:val="001E3E20"/>
    <w:rsid w:val="001E7667"/>
    <w:rsid w:val="001F61BB"/>
    <w:rsid w:val="002075B9"/>
    <w:rsid w:val="00233D12"/>
    <w:rsid w:val="002873B8"/>
    <w:rsid w:val="002C32C5"/>
    <w:rsid w:val="002C4ACA"/>
    <w:rsid w:val="002C7B87"/>
    <w:rsid w:val="002E241B"/>
    <w:rsid w:val="002F0C8E"/>
    <w:rsid w:val="00320B1A"/>
    <w:rsid w:val="003226AE"/>
    <w:rsid w:val="003D428A"/>
    <w:rsid w:val="003F5782"/>
    <w:rsid w:val="0040491C"/>
    <w:rsid w:val="00407E24"/>
    <w:rsid w:val="004465C9"/>
    <w:rsid w:val="00446EAF"/>
    <w:rsid w:val="0046358B"/>
    <w:rsid w:val="00474344"/>
    <w:rsid w:val="004B3DBB"/>
    <w:rsid w:val="004B63A2"/>
    <w:rsid w:val="0050264A"/>
    <w:rsid w:val="005225E9"/>
    <w:rsid w:val="0052600F"/>
    <w:rsid w:val="00557CD5"/>
    <w:rsid w:val="0056038E"/>
    <w:rsid w:val="00564344"/>
    <w:rsid w:val="00572984"/>
    <w:rsid w:val="005A46AA"/>
    <w:rsid w:val="005D2066"/>
    <w:rsid w:val="005D5A49"/>
    <w:rsid w:val="005F3F04"/>
    <w:rsid w:val="00614275"/>
    <w:rsid w:val="00626ED5"/>
    <w:rsid w:val="0066273D"/>
    <w:rsid w:val="006A7816"/>
    <w:rsid w:val="007052C0"/>
    <w:rsid w:val="00722D86"/>
    <w:rsid w:val="0072516F"/>
    <w:rsid w:val="00795356"/>
    <w:rsid w:val="00797549"/>
    <w:rsid w:val="007D01C4"/>
    <w:rsid w:val="007D7BE5"/>
    <w:rsid w:val="00863E52"/>
    <w:rsid w:val="008A479B"/>
    <w:rsid w:val="008A7B34"/>
    <w:rsid w:val="008E1DF6"/>
    <w:rsid w:val="00901554"/>
    <w:rsid w:val="00905370"/>
    <w:rsid w:val="00915D17"/>
    <w:rsid w:val="00952A26"/>
    <w:rsid w:val="009530D9"/>
    <w:rsid w:val="00966EE9"/>
    <w:rsid w:val="009735B2"/>
    <w:rsid w:val="00974498"/>
    <w:rsid w:val="00984D57"/>
    <w:rsid w:val="00996693"/>
    <w:rsid w:val="009C2C03"/>
    <w:rsid w:val="009E7EC3"/>
    <w:rsid w:val="00A00315"/>
    <w:rsid w:val="00A63D64"/>
    <w:rsid w:val="00AA54A1"/>
    <w:rsid w:val="00AB2D99"/>
    <w:rsid w:val="00AF4720"/>
    <w:rsid w:val="00AF74B0"/>
    <w:rsid w:val="00B01773"/>
    <w:rsid w:val="00B06225"/>
    <w:rsid w:val="00B066D3"/>
    <w:rsid w:val="00B10CDC"/>
    <w:rsid w:val="00B13BDA"/>
    <w:rsid w:val="00B62858"/>
    <w:rsid w:val="00B907A9"/>
    <w:rsid w:val="00B930B9"/>
    <w:rsid w:val="00B977E0"/>
    <w:rsid w:val="00BC6F82"/>
    <w:rsid w:val="00BD5559"/>
    <w:rsid w:val="00BD5CB7"/>
    <w:rsid w:val="00BE6853"/>
    <w:rsid w:val="00C17EC4"/>
    <w:rsid w:val="00C27CFB"/>
    <w:rsid w:val="00C90B06"/>
    <w:rsid w:val="00C93F23"/>
    <w:rsid w:val="00CD67D4"/>
    <w:rsid w:val="00CE2633"/>
    <w:rsid w:val="00CF583D"/>
    <w:rsid w:val="00D01CB1"/>
    <w:rsid w:val="00D308CB"/>
    <w:rsid w:val="00D55D13"/>
    <w:rsid w:val="00D64908"/>
    <w:rsid w:val="00DA5982"/>
    <w:rsid w:val="00DE6822"/>
    <w:rsid w:val="00DE6D6F"/>
    <w:rsid w:val="00DF60FE"/>
    <w:rsid w:val="00E075B5"/>
    <w:rsid w:val="00E163EF"/>
    <w:rsid w:val="00EF72BF"/>
    <w:rsid w:val="00F17B4C"/>
    <w:rsid w:val="00F34C42"/>
    <w:rsid w:val="00F41A16"/>
    <w:rsid w:val="00F4586E"/>
    <w:rsid w:val="00F62BE2"/>
    <w:rsid w:val="00F86ECA"/>
    <w:rsid w:val="00FA5B6B"/>
    <w:rsid w:val="00FD272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ABD6C-9A78-47F0-A755-7E45AAE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F2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C93F23"/>
  </w:style>
  <w:style w:type="paragraph" w:customStyle="1" w:styleId="TableParagraph">
    <w:name w:val="Table Paragraph"/>
    <w:basedOn w:val="Normalny"/>
    <w:uiPriority w:val="1"/>
    <w:qFormat/>
    <w:rsid w:val="00C93F23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DA1FB-652D-4837-A56E-C0028DE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2018-05-24T11:21:00Z</cp:lastPrinted>
  <dcterms:created xsi:type="dcterms:W3CDTF">2018-05-24T11:47:00Z</dcterms:created>
  <dcterms:modified xsi:type="dcterms:W3CDTF">2018-05-24T12:20:00Z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