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D3F28" w14:textId="77777777" w:rsidR="00FF7319" w:rsidRPr="00FD3E59" w:rsidRDefault="07F3E41F" w:rsidP="07F3E41F">
      <w:pPr>
        <w:widowControl/>
        <w:jc w:val="right"/>
        <w:rPr>
          <w:rFonts w:ascii="Times New Roman" w:eastAsia="Garamond,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Garamond,Times New Roman" w:hAnsi="Times New Roman"/>
          <w:color w:val="000000" w:themeColor="text1"/>
          <w:lang w:val="pl-PL" w:eastAsia="pl-PL"/>
        </w:rPr>
        <w:t xml:space="preserve">    </w:t>
      </w:r>
      <w:r w:rsidR="00573D74" w:rsidRPr="00FD3E59">
        <w:rPr>
          <w:rFonts w:ascii="Times New Roman" w:eastAsia="Garamond" w:hAnsi="Times New Roman"/>
          <w:color w:val="000000" w:themeColor="text1"/>
          <w:lang w:val="pl-PL" w:eastAsia="pl-PL"/>
        </w:rPr>
        <w:t xml:space="preserve">Kraków, dnia </w:t>
      </w:r>
      <w:r w:rsidR="00FD3E59">
        <w:rPr>
          <w:rFonts w:ascii="Times New Roman" w:eastAsia="Garamond" w:hAnsi="Times New Roman"/>
          <w:color w:val="000000" w:themeColor="text1"/>
          <w:lang w:val="pl-PL" w:eastAsia="pl-PL"/>
        </w:rPr>
        <w:t>26.01</w:t>
      </w:r>
      <w:r w:rsidR="00E75741" w:rsidRPr="00FD3E59">
        <w:rPr>
          <w:rFonts w:ascii="Times New Roman" w:eastAsia="Garamond" w:hAnsi="Times New Roman"/>
          <w:color w:val="000000" w:themeColor="text1"/>
          <w:lang w:val="pl-PL" w:eastAsia="pl-PL"/>
        </w:rPr>
        <w:t>.2021</w:t>
      </w:r>
      <w:r w:rsidRPr="00FD3E59">
        <w:rPr>
          <w:rFonts w:ascii="Times New Roman" w:eastAsia="Garamond" w:hAnsi="Times New Roman"/>
          <w:color w:val="000000" w:themeColor="text1"/>
          <w:lang w:val="pl-PL" w:eastAsia="pl-PL"/>
        </w:rPr>
        <w:t xml:space="preserve"> r.</w:t>
      </w:r>
    </w:p>
    <w:p w14:paraId="6A6C9B13" w14:textId="77777777" w:rsidR="00FF7319" w:rsidRPr="00FD3E59" w:rsidRDefault="007F3DED" w:rsidP="00FF7319">
      <w:pPr>
        <w:widowControl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Nr sprawy: </w:t>
      </w:r>
      <w:r w:rsidR="00B37EC7"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DFP.271.17</w:t>
      </w:r>
      <w:r w:rsidR="0052100C"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3</w:t>
      </w:r>
      <w:r w:rsidR="00036628"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.2020</w:t>
      </w:r>
      <w:r w:rsidR="00A9690E"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.AM</w:t>
      </w:r>
    </w:p>
    <w:p w14:paraId="638614EC" w14:textId="77777777" w:rsidR="00FF7319" w:rsidRPr="00FD3E59" w:rsidRDefault="00FF7319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14:paraId="29DD8697" w14:textId="77777777" w:rsidR="00FF7319" w:rsidRPr="00FD3E59" w:rsidRDefault="00FF7319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  <w:t>Do wszystkich Wykonawców biorących udział w postępowaniu</w:t>
      </w:r>
    </w:p>
    <w:p w14:paraId="32811510" w14:textId="77777777" w:rsidR="00FF7319" w:rsidRPr="00FD3E59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lang w:val="pl-PL" w:eastAsia="pl-PL"/>
        </w:rPr>
      </w:pPr>
    </w:p>
    <w:p w14:paraId="1D11E839" w14:textId="77777777" w:rsidR="00FF7319" w:rsidRPr="00FD3E59" w:rsidRDefault="00E178E3" w:rsidP="00B774FE">
      <w:pPr>
        <w:widowControl/>
        <w:ind w:left="851" w:hanging="851"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Dotyczy: postępowania o udzielenie zamówienia publicznego na </w:t>
      </w:r>
      <w:r w:rsidR="00626C51" w:rsidRPr="00FD3E59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dostawę </w:t>
      </w:r>
      <w:r w:rsidR="00B37EC7" w:rsidRPr="00FD3E59">
        <w:rPr>
          <w:rFonts w:ascii="Times New Roman" w:eastAsia="Times New Roman" w:hAnsi="Times New Roman"/>
          <w:i/>
          <w:color w:val="000000" w:themeColor="text1"/>
          <w:lang w:val="pl-PL" w:eastAsia="pl-PL"/>
        </w:rPr>
        <w:t>różnych materiałów medycznych</w:t>
      </w:r>
      <w:r w:rsidR="0052100C" w:rsidRPr="00FD3E59">
        <w:rPr>
          <w:rFonts w:ascii="Times New Roman" w:eastAsia="Times New Roman" w:hAnsi="Times New Roman"/>
          <w:i/>
          <w:color w:val="000000" w:themeColor="text1"/>
          <w:lang w:val="pl-PL" w:eastAsia="pl-PL"/>
        </w:rPr>
        <w:t>.</w:t>
      </w:r>
    </w:p>
    <w:p w14:paraId="53068B47" w14:textId="77777777" w:rsidR="00340287" w:rsidRPr="00FD3E59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</w:p>
    <w:p w14:paraId="3D1A01F4" w14:textId="77777777" w:rsidR="00FF7319" w:rsidRPr="00FD3E59" w:rsidRDefault="00FF7319" w:rsidP="00FF7319">
      <w:pPr>
        <w:widowControl/>
        <w:ind w:firstLine="426"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Zgodnie z art. 38 ust. 2 </w:t>
      </w:r>
      <w:r w:rsidR="00E11491"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i 4 </w:t>
      </w: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ustawy </w:t>
      </w:r>
      <w:r w:rsidR="00A570B4"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z dnia 29 stycznia 2004 r. </w:t>
      </w: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Prawo zamówień publicznych przekazuję odpowiedzi na pytania wykonawców dotyczące treści specyfikac</w:t>
      </w:r>
      <w:r w:rsidR="00681ACE"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ji istotnych warunków zamówienia</w:t>
      </w:r>
      <w:r w:rsidR="00E11491"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oraz modyfikuję specyfikację</w:t>
      </w:r>
      <w:r w:rsidR="004515ED"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.</w:t>
      </w:r>
    </w:p>
    <w:p w14:paraId="29C9BB58" w14:textId="77777777" w:rsidR="00D452FF" w:rsidRPr="00FD3E59" w:rsidRDefault="00D452FF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14:paraId="3B24E04F" w14:textId="77777777" w:rsidR="00FF7319" w:rsidRPr="00FD3E59" w:rsidRDefault="00A72D9F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</w:t>
      </w:r>
      <w:r w:rsidR="00E04452"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 </w:t>
      </w:r>
      <w:r w:rsidR="00891B75"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1</w:t>
      </w:r>
    </w:p>
    <w:p w14:paraId="10BDF92A" w14:textId="77777777" w:rsidR="0026255A" w:rsidRPr="00FD3E59" w:rsidRDefault="00D452FF" w:rsidP="00193E86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Czy Zamawiający w części 18 poz 1 w miejsce pierwotnych zapisów wyrazi zgodę na złożenie oferty na oryginalny produkt znanego amerykańskiego producenta zgodnie z opisem: Staplery do zamykania skóry z 35 klamerkami - z przeźroczystym wskaźnikiem z boku z podziałką 15, 25, 35 zszywek, jednorazowe, sterylne. Zszywka pokryta teflonem: grubość 0,60 mm, szerokość 6,5 mm; wysokość 4,7 mm?</w:t>
      </w:r>
    </w:p>
    <w:p w14:paraId="630C7827" w14:textId="77777777" w:rsidR="00D820E5" w:rsidRPr="00FD3E59" w:rsidRDefault="00A72D9F" w:rsidP="0058366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0238A4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podtrzymuje zapisy SIWZ.</w:t>
      </w:r>
    </w:p>
    <w:p w14:paraId="706A5D56" w14:textId="77777777" w:rsidR="00634503" w:rsidRPr="00FD3E59" w:rsidRDefault="00634503" w:rsidP="0058366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3B8B9F08" w14:textId="77777777" w:rsidR="00634503" w:rsidRPr="00FD3E59" w:rsidRDefault="00634503" w:rsidP="00634503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891B75"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2</w:t>
      </w:r>
    </w:p>
    <w:p w14:paraId="7660DA3B" w14:textId="77777777" w:rsidR="00F24E48" w:rsidRPr="00FD3E59" w:rsidRDefault="00D452FF" w:rsidP="00193E86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Czy Zamawiający w części 18 poz 2 w miejsce pierwotnych zapisów wyrazi zgodę na złożenie oferty na oryginalny produkt znanego amerykańskiego producenta zgodnie z opisem: Przyrząd do zdejmowania zszywek wielorazowego użytku wykonany ze stali chirurgicznej. Po zamknięciu w otwór (ucho) ekstraktora wchodzi dziubek urządzenia usuwający zszywkę; uchwyt urządzenia tak jak w imadle chirurgicznym?</w:t>
      </w:r>
    </w:p>
    <w:p w14:paraId="7CA111F3" w14:textId="77777777" w:rsidR="00634503" w:rsidRPr="00FD3E59" w:rsidRDefault="00634503" w:rsidP="00634503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0238A4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podtrzymuje zapisy SIWZ.</w:t>
      </w:r>
    </w:p>
    <w:p w14:paraId="4A3A95AE" w14:textId="77777777" w:rsidR="00152AB9" w:rsidRPr="00FD3E59" w:rsidRDefault="00152AB9" w:rsidP="00634503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14:paraId="448D1E89" w14:textId="77777777" w:rsidR="00634503" w:rsidRPr="00FD3E59" w:rsidRDefault="00634503" w:rsidP="00634503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891B75"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3</w:t>
      </w:r>
    </w:p>
    <w:p w14:paraId="74D93DF1" w14:textId="77777777" w:rsidR="00F24E48" w:rsidRPr="00FD3E59" w:rsidRDefault="00D525E6" w:rsidP="00193E86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EE680D">
        <w:rPr>
          <w:rFonts w:ascii="Times New Roman" w:eastAsia="Times New Roman" w:hAnsi="Times New Roman"/>
          <w:color w:val="000000" w:themeColor="text1"/>
          <w:lang w:val="pl-PL" w:eastAsia="pl-PL"/>
        </w:rPr>
        <w:t>Dotyczy wzoru umowy § 7 ust. 4</w:t>
      </w:r>
      <w:r w:rsidRPr="00EE680D">
        <w:rPr>
          <w:rFonts w:ascii="Times New Roman" w:eastAsia="Times New Roman" w:hAnsi="Times New Roman"/>
          <w:color w:val="000000" w:themeColor="text1"/>
          <w:lang w:val="pl-PL" w:eastAsia="pl-PL"/>
        </w:rPr>
        <w:br/>
        <w:t>Prosimy Zamawiającego o modyfikację zapisu na następujący:</w:t>
      </w:r>
      <w:r w:rsidRPr="00EE680D">
        <w:rPr>
          <w:rFonts w:ascii="Times New Roman" w:eastAsia="Times New Roman" w:hAnsi="Times New Roman"/>
          <w:color w:val="000000" w:themeColor="text1"/>
          <w:lang w:val="pl-PL" w:eastAsia="pl-PL"/>
        </w:rPr>
        <w:br/>
        <w:t>„Wykonawca zobowiązuje się do zapłaty na rzecz Szpitala Uniwersyteckiego kary umownej w wysokości 0,2 % wartości brutto niedostarczonej części dostawy (jednak nie mniej niż 15 zł) za każdy dzień zwłoki. Kara umowna nie może przekraczać 10 % kwoty maksymalnego wynagrodzenia brutto, o której mowa w § 4 ust. 1 niniejszej Umowy (w zakresie części której dotyczy naruszenie). W przypadku gdy kara umowna osiągnie wartość 10 % kwoty brutto, o której mowa w § 4 ust. 1 (w zakresie części której dotyczy naruszenie), Szpital Uniwersytecki zastrzega sobie prawo do rozwiązania Umowy ze skutkiem natychmiastowym.”</w:t>
      </w:r>
    </w:p>
    <w:p w14:paraId="4D2A2E07" w14:textId="77777777" w:rsidR="00634503" w:rsidRPr="00FD3E59" w:rsidRDefault="00634503" w:rsidP="00634503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171DBB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nie wyraża zgody na zmianę wzoru umowy.</w:t>
      </w:r>
    </w:p>
    <w:p w14:paraId="66349689" w14:textId="77777777" w:rsidR="004E78E9" w:rsidRPr="00FD3E59" w:rsidRDefault="004E78E9" w:rsidP="00634503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0A7FF75D" w14:textId="77777777" w:rsidR="00634503" w:rsidRPr="00FD3E59" w:rsidRDefault="00634503" w:rsidP="00634503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891B75"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4</w:t>
      </w:r>
    </w:p>
    <w:p w14:paraId="6A416C58" w14:textId="77777777" w:rsidR="00F24E48" w:rsidRPr="00FD3E59" w:rsidRDefault="00D525E6" w:rsidP="00193E86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EE680D">
        <w:rPr>
          <w:rFonts w:ascii="Times New Roman" w:eastAsia="Times New Roman" w:hAnsi="Times New Roman"/>
          <w:color w:val="000000" w:themeColor="text1"/>
          <w:lang w:val="pl-PL" w:eastAsia="pl-PL"/>
        </w:rPr>
        <w:t>Dotyczy wzoru umowy § 7</w:t>
      </w:r>
      <w:r w:rsidRPr="00EE680D">
        <w:rPr>
          <w:rFonts w:ascii="Times New Roman" w:eastAsia="Times New Roman" w:hAnsi="Times New Roman"/>
          <w:color w:val="000000" w:themeColor="text1"/>
          <w:lang w:val="pl-PL" w:eastAsia="pl-PL"/>
        </w:rPr>
        <w:br/>
        <w:t>W związku z panującą z sytuacją epidemiczną, która spowodowała znaczne problemy w obrocie z dostawcami ze względu na ograniczoną dostępność m.in. środków dezynfekcyjnych w nawiązaniu do zapisów umowy wnosimy o dodanie do § 7 zapisu:</w:t>
      </w:r>
      <w:r w:rsidRPr="00EE680D">
        <w:rPr>
          <w:rFonts w:ascii="Times New Roman" w:eastAsia="Times New Roman" w:hAnsi="Times New Roman"/>
          <w:color w:val="000000" w:themeColor="text1"/>
          <w:lang w:val="pl-PL" w:eastAsia="pl-PL"/>
        </w:rPr>
        <w:br/>
        <w:t>„W okresie obowiązywania stanu zagrożenia epidemicznego albo stanu epidemii ogłoszonego w związku z COVID-19 i przez 90 dni od dnia odwołania stanu, który obowiązywał jako ostatni, Zamawiający nie może potrącić kary umownej zastrzeżonej na wypadek niewykonania lub nienależytego wykonania umowy, o</w:t>
      </w:r>
      <w:r w:rsidRPr="00EE680D">
        <w:rPr>
          <w:rFonts w:ascii="Times New Roman" w:eastAsia="Times New Roman" w:hAnsi="Times New Roman"/>
          <w:color w:val="000000" w:themeColor="text1"/>
          <w:lang w:val="pl-PL" w:eastAsia="pl-PL"/>
        </w:rPr>
        <w:br/>
        <w:t xml:space="preserve">której mowa w ust. 4) niniejszego paragrafu, o ile zdarzenie w związku z którym zastrzeżono tę karę </w:t>
      </w:r>
      <w:r w:rsidRPr="00EE680D">
        <w:rPr>
          <w:rFonts w:ascii="Times New Roman" w:eastAsia="Times New Roman" w:hAnsi="Times New Roman"/>
          <w:color w:val="000000" w:themeColor="text1"/>
          <w:lang w:val="pl-PL" w:eastAsia="pl-PL"/>
        </w:rPr>
        <w:lastRenderedPageBreak/>
        <w:t>nastąpiło w okresie obowiązywania stanu zagrożenia. W takiej sytuacji odpowiednie zastosowanie ma przepis art. 15r¹ ustawy z dnia 2 marca 2020 r. o szczególnych rozwiązaniach związanych z zapobieganiem, przeciwdziałaniem i zwalczaniem COVID-19, innych chorób zakaźnych oraz wywołanych nimi sytuacji</w:t>
      </w:r>
      <w:r w:rsidRPr="00EE680D">
        <w:rPr>
          <w:rFonts w:ascii="Times New Roman" w:eastAsia="Times New Roman" w:hAnsi="Times New Roman"/>
          <w:color w:val="000000" w:themeColor="text1"/>
          <w:lang w:val="pl-PL" w:eastAsia="pl-PL"/>
        </w:rPr>
        <w:br/>
        <w:t>kryzysowych (Dz. U. z 2020 r. poz. 374; zm.: Dz. U. z 2020 r. poz. 567, poz. 568, poz. 695, poz. 875, poz. 1086 i poz. 1106).”</w:t>
      </w:r>
    </w:p>
    <w:p w14:paraId="6AE669B2" w14:textId="77777777" w:rsidR="00634503" w:rsidRPr="00FD3E59" w:rsidRDefault="00634503" w:rsidP="00634503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171DBB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nie wyraża zgody na zmianę wzoru umowy. Jednocześnie Zamawiający informuje,  że kary umowne będą naliczane indywidualnie, z uwzględnieniem stanu epidemii związanego z wystąpieniem COVID-19.</w:t>
      </w:r>
    </w:p>
    <w:p w14:paraId="2471C9ED" w14:textId="77777777" w:rsidR="00634503" w:rsidRPr="00FD3E59" w:rsidRDefault="00634503" w:rsidP="0058366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3C5C511B" w14:textId="77777777" w:rsidR="00634503" w:rsidRPr="00FD3E59" w:rsidRDefault="00634503" w:rsidP="00634503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891B75"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5</w:t>
      </w:r>
    </w:p>
    <w:p w14:paraId="3CA041A4" w14:textId="77777777" w:rsidR="00F24E48" w:rsidRPr="00FD3E59" w:rsidRDefault="00D525E6" w:rsidP="00193E86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EE680D">
        <w:rPr>
          <w:rFonts w:ascii="Times New Roman" w:eastAsia="Times New Roman" w:hAnsi="Times New Roman"/>
          <w:color w:val="000000" w:themeColor="text1"/>
          <w:lang w:val="pl-PL" w:eastAsia="pl-PL"/>
        </w:rPr>
        <w:t>Dotyczy wzoru umowy § 9 ust. 4</w:t>
      </w:r>
      <w:r w:rsidRPr="00EE680D">
        <w:rPr>
          <w:rFonts w:ascii="Times New Roman" w:eastAsia="Times New Roman" w:hAnsi="Times New Roman"/>
          <w:color w:val="000000" w:themeColor="text1"/>
          <w:lang w:val="pl-PL" w:eastAsia="pl-PL"/>
        </w:rPr>
        <w:br/>
        <w:t>Zwracamy się z prośbą o modyfikację w zakresie § 9 ust. 4 poprzez dodanie zastrzeżenia:</w:t>
      </w:r>
      <w:r w:rsidRPr="00EE680D">
        <w:rPr>
          <w:rFonts w:ascii="Times New Roman" w:eastAsia="Times New Roman" w:hAnsi="Times New Roman"/>
          <w:color w:val="000000" w:themeColor="text1"/>
          <w:lang w:val="pl-PL" w:eastAsia="pl-PL"/>
        </w:rPr>
        <w:br/>
        <w:t>”Warunkiem dokonania zakupu interwencyjnego jest powiadomienie Wykonawcy o zamia¬rze takiego zakupu, dokonane przez Zamawiającego pocztą elektroniczną w do¬wolnym mo¬mencie po upływie terminu dostawy cząstkowej. Zamawiający może odstą¬pić od zakupu interwen¬cyjnego, je¬żeli Wykonawca po otrzyma¬niu powiadomienia, o któ¬rym mowa powyżej, prze¬śle Zamawiającemu pocztą elektroniczną oświadcze¬nie o realizacji zobowiązania w nowym terminie, w którym nastąpi dostawa, a Zamawiający oświadczenie to zaakcep¬tuje po¬przez przesła¬nie Wykonawcy fak¬sem lub pocztą elektroniczną pi¬sma o wyraże¬niu zgody na zapropono¬wany nowy ter¬min dostawy. Dla skuteczności powyższego rozwiązania Wykonawca powi¬nien wysłać Zamawiającemu swoje oświadczenie nie później niż następ¬nego dnia po otrzyma¬niu powiadomienia o zamiarze dokona¬nia za¬kupu interwencyjnego (gdyby termin na dokona¬nie powiadomienia przypadał na so¬botę lub dzień usta¬wowo wolny od pracy, wówczas Wykonawca uprawniony będzie do wysła¬nia oświadczenia najpóźniej pierw¬szego dnia robo¬czego następującego po tym dniu).”</w:t>
      </w:r>
    </w:p>
    <w:p w14:paraId="6B02F955" w14:textId="77777777" w:rsidR="00634503" w:rsidRPr="00FD3E59" w:rsidRDefault="00634503" w:rsidP="00171DBB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171DBB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Nie wyrażamy zgody na zmianę wzoru umowy.</w:t>
      </w:r>
    </w:p>
    <w:p w14:paraId="6C241A07" w14:textId="77777777" w:rsidR="00634503" w:rsidRPr="00FD3E59" w:rsidRDefault="00634503" w:rsidP="00634503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40076AF7" w14:textId="77777777" w:rsidR="00634503" w:rsidRPr="00FD3E59" w:rsidRDefault="00634503" w:rsidP="00634503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891B75"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6</w:t>
      </w:r>
    </w:p>
    <w:p w14:paraId="779F5946" w14:textId="77777777" w:rsidR="00F24E48" w:rsidRPr="00FD3E59" w:rsidRDefault="00D525E6" w:rsidP="00F24E48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EE680D">
        <w:rPr>
          <w:rFonts w:ascii="Times New Roman" w:eastAsia="Times New Roman" w:hAnsi="Times New Roman"/>
          <w:color w:val="000000" w:themeColor="text1"/>
          <w:lang w:val="pl-PL" w:eastAsia="pl-PL"/>
        </w:rPr>
        <w:t>Dotyczy wzoru umowy § 11</w:t>
      </w:r>
      <w:r w:rsidRPr="00EE680D">
        <w:rPr>
          <w:rFonts w:ascii="Times New Roman" w:eastAsia="Times New Roman" w:hAnsi="Times New Roman"/>
          <w:color w:val="000000" w:themeColor="text1"/>
          <w:lang w:val="pl-PL" w:eastAsia="pl-PL"/>
        </w:rPr>
        <w:br/>
        <w:t>W związku z obecną sytuacją epidemiczną wnosimy o dodanie do § 11 umowy zapisu:</w:t>
      </w:r>
      <w:r w:rsidRPr="00EE680D">
        <w:rPr>
          <w:rFonts w:ascii="Times New Roman" w:eastAsia="Times New Roman" w:hAnsi="Times New Roman"/>
          <w:color w:val="000000" w:themeColor="text1"/>
          <w:lang w:val="pl-PL" w:eastAsia="pl-PL"/>
        </w:rPr>
        <w:br/>
        <w:t>„Strony umowy niezwłocznie, wzajemnie informują się o wpływie okoliczności związanych z wystąpieniem COVID-19 na należyte wykonanie przedmiotowej umowy, o ile taki wpływ wystąpił lub może wystąpić. W takiej sytuacji stosuje się odpowiednio przepis art. 15r ustawy z dnia 2 marca 2020 r. o szczególnych rozwiązaniach związanych z zapobieganiem, przeciwdziałaniem i zwalczaniem COVID-19, innych</w:t>
      </w:r>
      <w:r w:rsidRPr="00EE680D">
        <w:rPr>
          <w:rFonts w:ascii="Times New Roman" w:eastAsia="Times New Roman" w:hAnsi="Times New Roman"/>
          <w:color w:val="000000" w:themeColor="text1"/>
          <w:lang w:val="pl-PL" w:eastAsia="pl-PL"/>
        </w:rPr>
        <w:br/>
        <w:t>chorób zakaźnych oraz wywołanych nimi sytuacji kryzysowych.”</w:t>
      </w:r>
    </w:p>
    <w:p w14:paraId="3730C093" w14:textId="77777777" w:rsidR="00634503" w:rsidRPr="00FD3E59" w:rsidRDefault="00634503" w:rsidP="00634503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171DBB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nie wyraża zgody na zmianę wzoru umowy.</w:t>
      </w:r>
    </w:p>
    <w:p w14:paraId="6458A1D7" w14:textId="77777777" w:rsidR="00927A4C" w:rsidRPr="00FD3E59" w:rsidRDefault="00927A4C" w:rsidP="00F24E48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14:paraId="37459829" w14:textId="77777777" w:rsidR="00F24E48" w:rsidRPr="00FD3E59" w:rsidRDefault="00F24E48" w:rsidP="00F24E48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891B75"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7</w:t>
      </w:r>
    </w:p>
    <w:p w14:paraId="03EB3BAF" w14:textId="77777777" w:rsidR="00F24E48" w:rsidRPr="00FD3E59" w:rsidRDefault="00927A4C" w:rsidP="00193E86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Część 2, pozycja 5: Czy Zamawiający dopuści myjkę do toalety pacjenta z zawartością dimetikonu w zamian simetikonu? Dimetikon tworzy na powierzchni skóry warstwę ochronną, która ogranicza utratę wody z naskórka. W przypadku negatywnej odpowiedzi proszę o merytoryczne uzasadnienie. Zgodnie z Art. 29 ust. 2 Ustawy Pzp „Przedmiotu zamówienia nie można opisywać w sposób, który mógłby utrudniać uczciwą konkurencję.”</w:t>
      </w:r>
    </w:p>
    <w:p w14:paraId="725D536E" w14:textId="77777777" w:rsidR="00F24E48" w:rsidRPr="00FD3E59" w:rsidRDefault="00F24E48" w:rsidP="00F24E48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4F009B" w:rsidRPr="00FD3E59">
        <w:rPr>
          <w:rFonts w:ascii="Times New Roman" w:eastAsia="Times New Roman" w:hAnsi="Times New Roman"/>
          <w:b/>
          <w:color w:val="000000" w:themeColor="text1"/>
          <w:lang w:val="pl-PL" w:eastAsia="pl-PL"/>
        </w:rPr>
        <w:t>Zamawiający dopuszcza nie wymaga</w:t>
      </w:r>
      <w:r w:rsidR="001147FF" w:rsidRPr="00FD3E59">
        <w:rPr>
          <w:rFonts w:ascii="Times New Roman" w:eastAsia="Times New Roman" w:hAnsi="Times New Roman"/>
          <w:b/>
          <w:color w:val="000000" w:themeColor="text1"/>
          <w:lang w:val="pl-PL" w:eastAsia="pl-PL"/>
        </w:rPr>
        <w:t>.</w:t>
      </w:r>
    </w:p>
    <w:p w14:paraId="01569F45" w14:textId="77777777" w:rsidR="00F24E48" w:rsidRPr="00FD3E59" w:rsidRDefault="00F24E48" w:rsidP="00F24E48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7328DABA" w14:textId="77777777" w:rsidR="00F24E48" w:rsidRPr="00FD3E59" w:rsidRDefault="00F24E48" w:rsidP="00F24E48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891B75"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8</w:t>
      </w:r>
    </w:p>
    <w:p w14:paraId="015C0869" w14:textId="77777777" w:rsidR="00F24E48" w:rsidRPr="00FD3E59" w:rsidRDefault="00927A4C" w:rsidP="00193E86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Część 2, pozycja 5: Czy Zamawiający dopuści myjkę do toalety pacjenta pakowaną po 12 sztuk z przeliczeniem ilości do pełnych opakowań? W przypadku negatywnej odpowiedzi proszę o </w:t>
      </w: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lastRenderedPageBreak/>
        <w:t>merytoryczne uzasadnienie. Zgodnie z Art. 29 ust. 2 Ustawy Pzp „ Przedmiotu zamówienia nie można opisywać w sposób, który mógłby utrudniać uczciwą konkurencję.”</w:t>
      </w:r>
    </w:p>
    <w:p w14:paraId="42BB664E" w14:textId="77777777" w:rsidR="00F24E48" w:rsidRPr="00FD3E59" w:rsidRDefault="00F24E48" w:rsidP="00F24E48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4F009B" w:rsidRPr="00FD3E59">
        <w:rPr>
          <w:rFonts w:ascii="Times New Roman" w:eastAsia="Times New Roman" w:hAnsi="Times New Roman"/>
          <w:b/>
          <w:color w:val="000000" w:themeColor="text1"/>
          <w:lang w:val="pl-PL" w:eastAsia="pl-PL"/>
        </w:rPr>
        <w:t>Zamawiający dopuszcza nie wymaga</w:t>
      </w:r>
      <w:r w:rsidR="00895F25" w:rsidRPr="00FD3E59">
        <w:rPr>
          <w:rFonts w:ascii="Times New Roman" w:eastAsia="Times New Roman" w:hAnsi="Times New Roman"/>
          <w:b/>
          <w:color w:val="000000" w:themeColor="text1"/>
          <w:lang w:val="pl-PL" w:eastAsia="pl-PL"/>
        </w:rPr>
        <w:t>.</w:t>
      </w:r>
    </w:p>
    <w:p w14:paraId="2A50A717" w14:textId="77777777" w:rsidR="00193E86" w:rsidRPr="00FD3E59" w:rsidRDefault="00193E86" w:rsidP="00F24E48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14:paraId="7326D9BF" w14:textId="77777777" w:rsidR="00F24E48" w:rsidRPr="00FD3E59" w:rsidRDefault="00F24E48" w:rsidP="00F24E48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891B75"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9</w:t>
      </w:r>
    </w:p>
    <w:p w14:paraId="347C5DA9" w14:textId="77777777" w:rsidR="00F24E48" w:rsidRPr="00FD3E59" w:rsidRDefault="00927A4C" w:rsidP="00193E86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Część 2, pozycja 6: Czy Zamawiający dopuści zestaw do toalety jamy ustnej zawierający preparat nawilżający do ust na bazie wodnej z min. Cetylpirydyną, wyciągiem z aloesu i rumianku w zamian witaminy E. Wyciąg z aloesu łagodzi podrażnienia i nawilża, podobnie wyciąg rumianku łagodzi stany zapalne. W przypadku negatywnej odpowiedzi proszę o merytoryczne uzasadnienie. Zgodnie z Art. 29 ust. 2 Ustawy Pzp „ Przedmiotu zamówienia nie można opisywać w sposób, który mógłby utrudniać uczciwą konkurencję.”</w:t>
      </w:r>
    </w:p>
    <w:p w14:paraId="2221FE2E" w14:textId="77777777" w:rsidR="00053255" w:rsidRPr="00FD3E59" w:rsidRDefault="00F24E48" w:rsidP="008A6231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EE680D" w:rsidRPr="00FA023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wymaga z</w:t>
      </w:r>
      <w:r w:rsidR="004F009B" w:rsidRPr="00FA0236">
        <w:rPr>
          <w:rFonts w:ascii="Times New Roman" w:eastAsia="Times New Roman" w:hAnsi="Times New Roman"/>
          <w:b/>
          <w:color w:val="000000" w:themeColor="text1"/>
          <w:lang w:val="pl-PL" w:eastAsia="pl-PL"/>
        </w:rPr>
        <w:t>godnie z SIWZ</w:t>
      </w:r>
      <w:r w:rsidR="00DA6935" w:rsidRPr="00FA0236">
        <w:rPr>
          <w:rFonts w:ascii="Times New Roman" w:eastAsia="Times New Roman" w:hAnsi="Times New Roman"/>
          <w:b/>
          <w:color w:val="000000" w:themeColor="text1"/>
          <w:lang w:val="pl-PL" w:eastAsia="pl-PL"/>
        </w:rPr>
        <w:t>.</w:t>
      </w:r>
    </w:p>
    <w:p w14:paraId="0D20DFC3" w14:textId="77777777" w:rsidR="00F24E48" w:rsidRPr="00FD3E59" w:rsidRDefault="00F24E48" w:rsidP="00F24E48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14:paraId="41350665" w14:textId="77777777" w:rsidR="00F24E48" w:rsidRPr="00FD3E59" w:rsidRDefault="00F24E48" w:rsidP="00F24E48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891B75"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10</w:t>
      </w:r>
    </w:p>
    <w:p w14:paraId="2A432044" w14:textId="77777777" w:rsidR="00B20A18" w:rsidRPr="00FD3E59" w:rsidRDefault="00927A4C" w:rsidP="00193E86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Część 2, pozycja 6: Czy Zamawiający dopuści zestaw do toalety jamy ustnej w opakowaniu pozwalającym na przygotowaniu roztworu roboczego po otwarciu opakowania. Wymóg „opakowanie pozwalające na przygotowaniu roztworu roboczego przed otwarciem opakowania” wskazuje na produkt jednej firmy co utrudnia w znaczący sposób możliwość złożenia oferty przez więcej niż jednego wykonawcę. W przypadku negatywnej odpowiedzi proszę o merytoryczne uzasadnienie. Zgodnie z Art. 29 ust. 2 Ustawy Pzp „ Przedmiotu zamówienia nie można opisywać w sposób, który mógłby utrudniać uczciwą konkurencję.”</w:t>
      </w:r>
    </w:p>
    <w:p w14:paraId="6C39A6CB" w14:textId="77777777" w:rsidR="00F24E48" w:rsidRPr="00FD3E59" w:rsidRDefault="00F24E48" w:rsidP="00F24E48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4F009B" w:rsidRPr="00FD3E59">
        <w:rPr>
          <w:rFonts w:ascii="Times New Roman" w:eastAsia="Times New Roman" w:hAnsi="Times New Roman"/>
          <w:b/>
          <w:color w:val="000000" w:themeColor="text1"/>
          <w:lang w:val="pl-PL" w:eastAsia="pl-PL"/>
        </w:rPr>
        <w:t>Zamawiający dopuszcza nie wymaga</w:t>
      </w:r>
      <w:r w:rsidR="00895F25" w:rsidRPr="00FD3E59">
        <w:rPr>
          <w:rFonts w:ascii="Times New Roman" w:eastAsia="Times New Roman" w:hAnsi="Times New Roman"/>
          <w:b/>
          <w:color w:val="000000" w:themeColor="text1"/>
          <w:lang w:val="pl-PL" w:eastAsia="pl-PL"/>
        </w:rPr>
        <w:t>.</w:t>
      </w:r>
    </w:p>
    <w:p w14:paraId="7AC0AEA2" w14:textId="77777777" w:rsidR="007E279E" w:rsidRPr="00FD3E59" w:rsidRDefault="00B20A18" w:rsidP="007E279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 </w:t>
      </w:r>
    </w:p>
    <w:p w14:paraId="4CF8647A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601E0C"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11</w:t>
      </w:r>
    </w:p>
    <w:p w14:paraId="70337E40" w14:textId="77777777" w:rsidR="007E279E" w:rsidRPr="00FD3E59" w:rsidRDefault="007E279E" w:rsidP="007E279E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Czy Zamawiający dokona modyfikacji w § 4 ust. 6 projektu umowy i dopuści prawo Wykonawcy do wstrzymania dostaw towaru, w przypadku braku zapłaty zobowiązań Zamawiającego, do czasu uregulowania przez niego płatności, także w przypadku zwłoki do 60 dni?</w:t>
      </w:r>
    </w:p>
    <w:p w14:paraId="027F469A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940078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nie wyraża zgody na zmianę wzoru umowy.</w:t>
      </w:r>
    </w:p>
    <w:p w14:paraId="67C44468" w14:textId="77777777" w:rsidR="007E279E" w:rsidRPr="00FD3E59" w:rsidRDefault="007E279E" w:rsidP="00B20A18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6F81280A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601E0C"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12</w:t>
      </w:r>
    </w:p>
    <w:p w14:paraId="48EA0BCE" w14:textId="77777777" w:rsidR="007E279E" w:rsidRPr="00FD3E59" w:rsidRDefault="007E279E" w:rsidP="007E279E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Czy w celu miarkowania kar umownych Zamawiający dokona modyfikacji postanowień projektu przyszłej umowy w zakresie zapisów § 7 ust. 4:</w:t>
      </w:r>
    </w:p>
    <w:p w14:paraId="55D3C78F" w14:textId="77777777" w:rsidR="007E279E" w:rsidRPr="00FD3E59" w:rsidRDefault="007E279E" w:rsidP="007E279E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4. Wykonawca zobowiązuje się do zapłaty na rzecz Szpitala Uniwersyteckiego kary umownej</w:t>
      </w:r>
    </w:p>
    <w:p w14:paraId="389B9E1A" w14:textId="77777777" w:rsidR="007E279E" w:rsidRPr="00FD3E59" w:rsidRDefault="007E279E" w:rsidP="007E279E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w wysokości 0,2% wartości brutto opóźnionej części dostawy (jednak nie mniej niż 15 zł) za każdy dzień zwłoki. Kara umowna nie może przekraczać 10% niezrealizowanej części dostawy (w zakresie części której dotyczy naruszenie) W przypadku gdy kara umowna osiągnie wartość 10% kwoty brutto, o której mowa w § 4 ust. 1, Szpital Uniwersytecki zastrzega sobie prawo do rozwiązania Umowy ze</w:t>
      </w:r>
    </w:p>
    <w:p w14:paraId="450D2D87" w14:textId="77777777" w:rsidR="007E279E" w:rsidRPr="00FD3E59" w:rsidRDefault="007E279E" w:rsidP="007E279E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skutkiem natychmiastowym.</w:t>
      </w:r>
    </w:p>
    <w:p w14:paraId="259864F8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940078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nie wyraża zgody na zmianę wzoru umowy.</w:t>
      </w:r>
    </w:p>
    <w:p w14:paraId="62663829" w14:textId="77777777" w:rsidR="007E279E" w:rsidRPr="00FD3E59" w:rsidRDefault="007E279E" w:rsidP="00B20A18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06857456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601E0C"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13</w:t>
      </w:r>
    </w:p>
    <w:p w14:paraId="48CCA8E3" w14:textId="77777777" w:rsidR="007E279E" w:rsidRPr="00FD3E59" w:rsidRDefault="007E279E" w:rsidP="007E279E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Czy Zamawiający uzupełni projekt umowy o zapis, że na podstawie art. 106n ust. 1 ustawy z dnia 11 marca 2004 r. o podatku od towarów i usług udziela Wykonawcy zgody na wystawianie i przesyłanie faktur, duplikatów faktur oraz ich korekt, a także not obciążeniowych i not korygujących w formacie pliku elektronicznego PDF na wskazany przez siebie adres poczty e-mail, ze wskazanych w umowie adresów poczty e-mail Wykonawcy?</w:t>
      </w:r>
    </w:p>
    <w:p w14:paraId="6E77D54B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940078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Zamawiający wyraża zgodę. Jednocześnie informuje, że zmianie ulega  § 4 ust. 2 umowy poprzez dodanie: </w:t>
      </w:r>
      <w:r w:rsidR="00940078" w:rsidRPr="00FD3E59"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  <w:t>„Zamawiający wyraża zgodę na dostarczanie faktur w formacie pliku elektronicznego PDF na adres sekcjazaopatrzenia@su.krakow.pl z następujących adresów Wykonawcy ………………………”</w:t>
      </w:r>
    </w:p>
    <w:p w14:paraId="063E8D5E" w14:textId="77777777" w:rsidR="007E279E" w:rsidRPr="00FD3E59" w:rsidRDefault="007E279E" w:rsidP="00B20A18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28C21103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601E0C"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14</w:t>
      </w:r>
    </w:p>
    <w:p w14:paraId="38136CF8" w14:textId="77777777" w:rsidR="007E279E" w:rsidRPr="00FD3E59" w:rsidRDefault="007E279E" w:rsidP="007E279E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W celu zapewnienia równego traktowania stron umowy i umożliwienia Wykonawcy sprawdzenia zasadności reklamacji wnosimy o wprowadzenie w § 6 ust. 2 projektu umowy 5 dniowego terminu na rozpatrzenie reklamacji oraz zamianę słów z „…od dnia otrzymania zawiadomienia” na „…od dnia uznania reklamacji.</w:t>
      </w:r>
    </w:p>
    <w:p w14:paraId="5C482781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2D619D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nie wyraża zgody na zmianę wzoru umowy.</w:t>
      </w:r>
    </w:p>
    <w:p w14:paraId="57206FA8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14:paraId="12685A2C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601E0C"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15</w:t>
      </w:r>
    </w:p>
    <w:p w14:paraId="4858112B" w14:textId="77777777" w:rsidR="007E279E" w:rsidRPr="00FD3E59" w:rsidRDefault="007E279E" w:rsidP="007E279E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Część 1, pozycja 1 – Czy Zamawiający dopuści podkład wykonany z papieru laminowanego folią, kolor biały z niebieskimi nitkami, wzmocniony 48 nitkami, o gramaturze 40g/m2, rozmiar 80 x 210cm?</w:t>
      </w:r>
    </w:p>
    <w:p w14:paraId="75976786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CF7ED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dopuszcza</w:t>
      </w:r>
      <w:r w:rsidR="00452F85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</w:p>
    <w:p w14:paraId="4C6B75C4" w14:textId="77777777" w:rsidR="007E279E" w:rsidRPr="00FD3E59" w:rsidRDefault="007E279E" w:rsidP="00B20A18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5191C43B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601E0C"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16</w:t>
      </w:r>
    </w:p>
    <w:p w14:paraId="6021F814" w14:textId="77777777" w:rsidR="007E279E" w:rsidRPr="00FD3E59" w:rsidRDefault="007E279E" w:rsidP="007E279E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Część 1, pozycja 2 – Czy Zamawiający dopuści fartuch o grubości 0,02mm w rozmiarze uniwersalnym (71cm x 116cm)?</w:t>
      </w:r>
    </w:p>
    <w:p w14:paraId="1236FFA5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2F75DD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Zamawiający </w:t>
      </w:r>
      <w:r w:rsidR="004F009B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dopuszcza nie wymaga</w:t>
      </w:r>
      <w:r w:rsidR="00895F25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</w:p>
    <w:p w14:paraId="62FA1164" w14:textId="77777777" w:rsidR="007E279E" w:rsidRPr="00FD3E59" w:rsidRDefault="007E279E" w:rsidP="00B20A18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2E7A08DD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601E0C"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17</w:t>
      </w:r>
    </w:p>
    <w:p w14:paraId="1AB2D077" w14:textId="77777777" w:rsidR="007E279E" w:rsidRPr="00FD3E59" w:rsidRDefault="007E279E" w:rsidP="007E279E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Część 1, pozycja 5 – Zwracamy się z prośbą o odstąpienie od wymogu aby koszula posiadała wiązanie na troczki.</w:t>
      </w:r>
    </w:p>
    <w:p w14:paraId="58F43853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2F75DD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Zamawiający </w:t>
      </w:r>
      <w:r w:rsidR="004F009B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dopuszcza nie wymaga</w:t>
      </w:r>
      <w:r w:rsidR="00895F25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</w:p>
    <w:p w14:paraId="2C21B2DA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23D721D9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601E0C"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18</w:t>
      </w:r>
    </w:p>
    <w:p w14:paraId="0F3A54B5" w14:textId="77777777" w:rsidR="007E279E" w:rsidRPr="00FD3E59" w:rsidRDefault="007E279E" w:rsidP="007E279E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Część 1, pozycja 6 – Czy Zamawiający dopuści zaoferowanie koszuli z włókniny SMS 33g/m2 w jednym uniwersalnym rozmiarze (długość 110cm, szerokość 140cm)?</w:t>
      </w:r>
    </w:p>
    <w:p w14:paraId="4BD0532F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CF7ED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dopuszcza</w:t>
      </w:r>
      <w:r w:rsidR="00895F25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</w:p>
    <w:p w14:paraId="12140B18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25FA431B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601E0C"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19</w:t>
      </w:r>
    </w:p>
    <w:p w14:paraId="0CED1CCE" w14:textId="77777777" w:rsidR="007E279E" w:rsidRPr="00FD3E59" w:rsidRDefault="007E279E" w:rsidP="007E279E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Część 1, pozycja 7 – Czy Zamawiający dopuści zaoferowanie folii w rozmiarze 42cm x 40cm (powierzchnia lepna 40cm x 36cm)?</w:t>
      </w:r>
    </w:p>
    <w:p w14:paraId="7F76D4F0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2F75DD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Zamawiający </w:t>
      </w:r>
      <w:r w:rsidR="004F009B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dopuszcza nie wymaga</w:t>
      </w:r>
      <w:r w:rsidR="00895F25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</w:p>
    <w:p w14:paraId="0CD3EDAE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3951F4AB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601E0C"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20</w:t>
      </w:r>
    </w:p>
    <w:p w14:paraId="18241067" w14:textId="77777777" w:rsidR="007E279E" w:rsidRPr="00FD3E59" w:rsidRDefault="007E279E" w:rsidP="007E279E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Część 1, pozycja 11 – Czy Zamawiający dopuści zaoferowanie jałowej serwety na stolik Mayo w rozmiarze 80 x 140 cm?</w:t>
      </w:r>
    </w:p>
    <w:p w14:paraId="3A95EF73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2F75DD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Zamawiający </w:t>
      </w:r>
      <w:r w:rsidR="008F6ADC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dopuszcza nie wymaga</w:t>
      </w:r>
      <w:r w:rsidR="00895F25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</w:p>
    <w:p w14:paraId="250FD2D0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6B174CB4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601E0C"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21</w:t>
      </w:r>
    </w:p>
    <w:p w14:paraId="77E678BE" w14:textId="77777777" w:rsidR="007E279E" w:rsidRPr="00FD3E59" w:rsidRDefault="007E279E" w:rsidP="007E279E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Część 1, pozycja 14 – Czy Zamawiający dopuści zaoferowanie jałowej serwety w rozmiarze 150 x 180 cm?</w:t>
      </w:r>
    </w:p>
    <w:p w14:paraId="5FB30BD4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2F75DD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Zamawiający </w:t>
      </w:r>
      <w:r w:rsidR="008F6ADC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dopuszcza nie wymaga</w:t>
      </w:r>
      <w:r w:rsidR="00895F25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</w:p>
    <w:p w14:paraId="72D9B920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259FFD28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601E0C"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22</w:t>
      </w:r>
    </w:p>
    <w:p w14:paraId="05BFBD2E" w14:textId="77777777" w:rsidR="007E279E" w:rsidRPr="00FD3E59" w:rsidRDefault="007E279E" w:rsidP="007E279E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Część 3, pozycja 3, 7-8, 10 – Zwracamy się z prośbą o wydzielenie tych pozycji do osobnego pakietu.</w:t>
      </w:r>
    </w:p>
    <w:p w14:paraId="27C9326D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2F16A9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nie wyraża zgody</w:t>
      </w:r>
      <w:r w:rsidR="00CF7ED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</w:p>
    <w:p w14:paraId="6CA05996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5E99AF19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601E0C"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23</w:t>
      </w:r>
    </w:p>
    <w:p w14:paraId="48DF4998" w14:textId="77777777" w:rsidR="007E279E" w:rsidRPr="00FD3E59" w:rsidRDefault="007E279E" w:rsidP="007E279E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Część 3, pozycja 11 – Czy Zamawiający dopuści zaoferowanie tupferów w rozmiarze 12cm x 12cm, </w:t>
      </w: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lastRenderedPageBreak/>
        <w:t>opakowanie a’5 szt z odpowiednim przeliczeniem zamawianych ilości opakowań?</w:t>
      </w:r>
    </w:p>
    <w:p w14:paraId="39171B32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2F75DD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Zamawiający </w:t>
      </w:r>
      <w:r w:rsidR="008F6ADC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dopuszcza nie wymaga</w:t>
      </w:r>
      <w:r w:rsidR="00895F25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</w:p>
    <w:p w14:paraId="467B11E0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7A698780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601E0C"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24</w:t>
      </w:r>
    </w:p>
    <w:p w14:paraId="3D80447E" w14:textId="77777777" w:rsidR="007E279E" w:rsidRPr="00FD3E59" w:rsidRDefault="007E279E" w:rsidP="007E279E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Część 3, pozycja 13 – Czy Zamawiający dopuści jałowy zestaw do małych zabiegów z nożyczkami metalowymi ostro-ostrymi 11,5 cm (zamiast 11 cm)?</w:t>
      </w:r>
    </w:p>
    <w:p w14:paraId="7CD06D83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2F75DD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Zamawiający </w:t>
      </w:r>
      <w:r w:rsidR="008F6ADC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dopuszcza nie wymaga</w:t>
      </w:r>
      <w:r w:rsidR="00895F25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</w:p>
    <w:p w14:paraId="63062F54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7F52835A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601E0C"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25</w:t>
      </w:r>
    </w:p>
    <w:p w14:paraId="1B860BBC" w14:textId="77777777" w:rsidR="007E279E" w:rsidRPr="00FD3E59" w:rsidRDefault="007E279E" w:rsidP="007E279E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Część 3, pozycja 13 – Czy Zamawiający dopuści jałowy zestaw do małych zabiegów z igłotrzymaczem metalowym 15 cm (zamiast 12-13 cm)?</w:t>
      </w:r>
    </w:p>
    <w:p w14:paraId="007CDE7A" w14:textId="77777777" w:rsidR="007E279E" w:rsidRPr="00FD3E59" w:rsidRDefault="002F75DD" w:rsidP="007E279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Odpowiedź:</w:t>
      </w:r>
      <w:r w:rsidR="008F6ADC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 </w:t>
      </w: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Zamawiający </w:t>
      </w:r>
      <w:r w:rsidR="008F6ADC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dopuszcza nie wymaga</w:t>
      </w:r>
      <w:r w:rsidR="00895F25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</w:p>
    <w:p w14:paraId="516FA41E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42F7FCC6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601E0C"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26</w:t>
      </w:r>
    </w:p>
    <w:p w14:paraId="3EA9101F" w14:textId="77777777" w:rsidR="007E279E" w:rsidRPr="00FD3E59" w:rsidRDefault="007E279E" w:rsidP="007E279E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Część 3, pozycja 13 – Czy Zamawiający dopuści jałowy zestaw do małych zabiegów z kleszczykami plastikowymi 13 cm (zamiast 14 cm)?</w:t>
      </w:r>
    </w:p>
    <w:p w14:paraId="76DC4715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866E40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Zamawiający </w:t>
      </w:r>
      <w:r w:rsidR="008F6ADC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dopuszcza nie wymaga</w:t>
      </w:r>
      <w:r w:rsidR="00895F25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</w:p>
    <w:p w14:paraId="7B9FD7F4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3E2C9810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601E0C"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27</w:t>
      </w:r>
    </w:p>
    <w:p w14:paraId="4FD2715B" w14:textId="77777777" w:rsidR="007E279E" w:rsidRPr="00FD3E59" w:rsidRDefault="007E279E" w:rsidP="007E279E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Część 3, pozycja 13 – Czy Zamawiający dopuści jałowy zestaw do małych zabiegów z serwetą włókninową nieprzylepną 75 x 90 cm (zamiast 80 x 60 cm)?</w:t>
      </w:r>
    </w:p>
    <w:p w14:paraId="57539E34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2F75DD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Zamawiający </w:t>
      </w:r>
      <w:r w:rsidR="008F6ADC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dopuszcza nie wymaga</w:t>
      </w:r>
      <w:r w:rsidR="00895F25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</w:p>
    <w:p w14:paraId="3DE90B2E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305EB8D5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601E0C"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28</w:t>
      </w:r>
    </w:p>
    <w:p w14:paraId="3CE5840B" w14:textId="77777777" w:rsidR="007E279E" w:rsidRPr="00FD3E59" w:rsidRDefault="007E279E" w:rsidP="007E279E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Część 3, pozycja 13 – Czy Zamawiający dopuści jałowy zestaw do małych zabiegów z serwetą włókninową 50 x 60 cm z przylepnym otworem 6 x 8 cm (zamiast 60x 40 cm, z przylepnym otworem 8 cm)?</w:t>
      </w:r>
    </w:p>
    <w:p w14:paraId="4C076A78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2F75DD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Zamawiający </w:t>
      </w:r>
      <w:r w:rsidR="008F6ADC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dopuszcza nie wymaga</w:t>
      </w:r>
      <w:r w:rsidR="00895F25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</w:p>
    <w:p w14:paraId="538C5A94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4A7BC990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601E0C"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29</w:t>
      </w:r>
    </w:p>
    <w:p w14:paraId="09F08570" w14:textId="77777777" w:rsidR="007E279E" w:rsidRPr="00FD3E59" w:rsidRDefault="007E279E" w:rsidP="007E279E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Część 3, pozycja 13 – Czy Zamawiający dopuści jałowy zestaw do małych zabiegów w opakowaniu typu folia-papier z dodatkowo dołączonym do zestawu pojemnikiem 3-komorowym?</w:t>
      </w:r>
    </w:p>
    <w:p w14:paraId="6B3BD148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2F75DD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Zamawiający </w:t>
      </w:r>
      <w:r w:rsidR="008F6ADC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dopuszcza nie wymaga</w:t>
      </w:r>
      <w:r w:rsidR="00895F25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</w:p>
    <w:p w14:paraId="70D8AED0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43B764E9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601E0C"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30</w:t>
      </w:r>
    </w:p>
    <w:p w14:paraId="6DA72884" w14:textId="77777777" w:rsidR="007E279E" w:rsidRPr="00FD3E59" w:rsidRDefault="007E279E" w:rsidP="007E279E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Część 3, pozycja 13 – Czy Zamawiający dopuści jałowy zestaw do małych zabiegów z przylepną trójdzielną etykietą?</w:t>
      </w:r>
    </w:p>
    <w:p w14:paraId="40CA430B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2F75DD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Zamawiający </w:t>
      </w:r>
      <w:r w:rsidR="008F6ADC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dopuszcza nie wymaga</w:t>
      </w:r>
      <w:r w:rsidR="00895F25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</w:p>
    <w:p w14:paraId="2A7AD6D6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4590A16A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601E0C"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31</w:t>
      </w:r>
    </w:p>
    <w:p w14:paraId="588D38E5" w14:textId="77777777" w:rsidR="007E279E" w:rsidRPr="00FD3E59" w:rsidRDefault="007E279E" w:rsidP="007E279E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Część 3, pozycja 14 – Czy Zamawiający dopuści zaoferowanie kompresów pakowanych a’10 sztuk z odpowiednim przeliczeniem zamawianych ilości opakowań?</w:t>
      </w:r>
    </w:p>
    <w:p w14:paraId="3CCC9DC8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2F75DD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Zamawiający </w:t>
      </w:r>
      <w:r w:rsidR="008F6ADC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dopuszcza nie wymaga</w:t>
      </w:r>
      <w:r w:rsidR="00895F25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</w:p>
    <w:p w14:paraId="10CDCD69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424E011F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601E0C"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32</w:t>
      </w:r>
    </w:p>
    <w:p w14:paraId="458DE325" w14:textId="77777777" w:rsidR="007E279E" w:rsidRPr="00FD3E59" w:rsidRDefault="00601E0C" w:rsidP="007E279E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Część 4, pozycja 1 – Czy Zamawiający dopuści zaoferowanie pokrowców na buty o gramaturze 30g/m2?</w:t>
      </w:r>
    </w:p>
    <w:p w14:paraId="6F4FD6F5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2F75DD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Zamawiający </w:t>
      </w:r>
      <w:r w:rsidR="008F6ADC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dopuszcza nie wymaga</w:t>
      </w:r>
      <w:r w:rsidR="00895F25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</w:p>
    <w:p w14:paraId="64F67102" w14:textId="77777777" w:rsidR="007E279E" w:rsidRPr="00FD3E59" w:rsidRDefault="007E279E" w:rsidP="00B20A18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5D5A4B3E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601E0C"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33</w:t>
      </w:r>
    </w:p>
    <w:p w14:paraId="6C056A7A" w14:textId="77777777" w:rsidR="007E279E" w:rsidRPr="00FD3E59" w:rsidRDefault="00601E0C" w:rsidP="007E279E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lastRenderedPageBreak/>
        <w:t>Część 4, pozycja 5, 10, 12 – Czy Zamawiający dopuści przedstawienie ceny za opakowanie a’6 sztuk z odpowiednim przeliczeniem ilości i podaniem ceny za opakowanie?</w:t>
      </w:r>
    </w:p>
    <w:p w14:paraId="26D2CC2C" w14:textId="77777777" w:rsidR="002F16A9" w:rsidRPr="00FD3E59" w:rsidRDefault="007E279E" w:rsidP="002F16A9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2F16A9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dopuszcza z odpowiednim przeliczeniem ilości do dwóch miejsc po przecinku</w:t>
      </w:r>
    </w:p>
    <w:p w14:paraId="22E4778D" w14:textId="1024F1CA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bookmarkStart w:id="0" w:name="_GoBack"/>
      <w:bookmarkEnd w:id="0"/>
    </w:p>
    <w:p w14:paraId="31CB2E92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601E0C"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34</w:t>
      </w:r>
    </w:p>
    <w:p w14:paraId="5AC6626A" w14:textId="77777777" w:rsidR="007E279E" w:rsidRPr="00FD3E59" w:rsidRDefault="00601E0C" w:rsidP="007E279E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Część 4, pozycja 9, 11 - Czy Zamawiający dopuści przedstawienie ceny za opakowanie a’12 sztuk z odpowiednim przeliczeniem ilości i podaniem ceny za opakowanie?</w:t>
      </w:r>
    </w:p>
    <w:p w14:paraId="07BA7260" w14:textId="77777777" w:rsidR="002F16A9" w:rsidRPr="00FD3E59" w:rsidRDefault="007E279E" w:rsidP="002F16A9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2F16A9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dopuszcza z odpowiednim przeliczeniem ilości do dwóch miejsc po przecinku</w:t>
      </w:r>
    </w:p>
    <w:p w14:paraId="16C275A4" w14:textId="77777777" w:rsidR="00601E0C" w:rsidRPr="00FD3E59" w:rsidRDefault="00601E0C" w:rsidP="007E279E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14:paraId="3D27C0DC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601E0C"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35</w:t>
      </w:r>
    </w:p>
    <w:p w14:paraId="391E9F2C" w14:textId="77777777" w:rsidR="00601E0C" w:rsidRPr="00FD3E59" w:rsidRDefault="00601E0C" w:rsidP="00601E0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Czy Zamawiający w pozycji 1 część 16 dopuści postępowania cewnik dwuświatłowy wysokoprzepływowy (High Flow) z termoplastycznego poliuretanu Tecoflex z ramionami prostymi lub zagiętymi o średnicy 11 Fr i długościach: 15 cm, 17,5 cm 20 cm, 25 cm do wyboru przez Zamawiającego?</w:t>
      </w:r>
    </w:p>
    <w:p w14:paraId="66CD405C" w14:textId="77777777" w:rsidR="00601E0C" w:rsidRPr="00FD3E59" w:rsidRDefault="00601E0C" w:rsidP="00601E0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</w:p>
    <w:p w14:paraId="6B2B0068" w14:textId="77777777" w:rsidR="00601E0C" w:rsidRPr="00FD3E59" w:rsidRDefault="00601E0C" w:rsidP="00601E0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Charakterystyka cewnika:</w:t>
      </w:r>
    </w:p>
    <w:p w14:paraId="6BBB80B4" w14:textId="77777777" w:rsidR="00601E0C" w:rsidRPr="00FD3E59" w:rsidRDefault="00601E0C" w:rsidP="00601E0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</w:p>
    <w:p w14:paraId="13455B06" w14:textId="77777777" w:rsidR="00601E0C" w:rsidRPr="00FD3E59" w:rsidRDefault="00601E0C" w:rsidP="00601E0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- termoplastyczny poliuretan Tecoflex</w:t>
      </w:r>
    </w:p>
    <w:p w14:paraId="66C1C2BA" w14:textId="77777777" w:rsidR="00601E0C" w:rsidRPr="00FD3E59" w:rsidRDefault="00601E0C" w:rsidP="00601E0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- radiocieniujący szaft cewnika</w:t>
      </w:r>
    </w:p>
    <w:p w14:paraId="325859B3" w14:textId="77777777" w:rsidR="00601E0C" w:rsidRPr="00FD3E59" w:rsidRDefault="00601E0C" w:rsidP="00601E0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- końcówka bez bocznych otworów zmniejszająca ryzyko powstawania zakrzepu</w:t>
      </w:r>
    </w:p>
    <w:p w14:paraId="0275F2BC" w14:textId="77777777" w:rsidR="00601E0C" w:rsidRPr="00FD3E59" w:rsidRDefault="00601E0C" w:rsidP="00601E0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- przednie otwory zmniejszające ryzyko powstawania zakrzepów</w:t>
      </w:r>
    </w:p>
    <w:p w14:paraId="01EDCD73" w14:textId="77777777" w:rsidR="00601E0C" w:rsidRPr="00FD3E59" w:rsidRDefault="00601E0C" w:rsidP="00601E0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- obrotowy pierścień do szycia pozwalający uniknąć podrażnienia skóry</w:t>
      </w:r>
    </w:p>
    <w:p w14:paraId="1AEF5C45" w14:textId="77777777" w:rsidR="00601E0C" w:rsidRPr="00FD3E59" w:rsidRDefault="00601E0C" w:rsidP="00601E0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- zacisk bezpieczeństwa z zabezpieczeniami bocznymi chroniącymi rurkę końcówki przed wyślizgnięciem się</w:t>
      </w:r>
    </w:p>
    <w:p w14:paraId="6BB382F9" w14:textId="77777777" w:rsidR="00601E0C" w:rsidRPr="00FD3E59" w:rsidRDefault="00601E0C" w:rsidP="00601E0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- wskaźniki wypełnienia, rozmiar i długość</w:t>
      </w:r>
    </w:p>
    <w:p w14:paraId="60B480B1" w14:textId="77777777" w:rsidR="00601E0C" w:rsidRPr="00FD3E59" w:rsidRDefault="00601E0C" w:rsidP="00601E0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- kompatybilny z MRI</w:t>
      </w:r>
    </w:p>
    <w:p w14:paraId="07B9F86C" w14:textId="77777777" w:rsidR="00601E0C" w:rsidRPr="00FD3E59" w:rsidRDefault="00601E0C" w:rsidP="00601E0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- odporna na odkształcenia prowadnica „J” z wysoką zawartością tytanu zapewniająca wyjątkowo wysoką elastyczność i odporność na odkształcenia , dodatkowy komfort zapewnia powłoka z PTFE, która gwarantuje gładką powierzchnię i najwyższy poślizg</w:t>
      </w:r>
    </w:p>
    <w:p w14:paraId="047BECDA" w14:textId="77777777" w:rsidR="00601E0C" w:rsidRPr="00FD3E59" w:rsidRDefault="00601E0C" w:rsidP="00601E0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- igła wprowadzająca 18G</w:t>
      </w:r>
    </w:p>
    <w:p w14:paraId="213A21B7" w14:textId="77777777" w:rsidR="00601E0C" w:rsidRPr="00FD3E59" w:rsidRDefault="00601E0C" w:rsidP="00601E0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- rozszerzadło</w:t>
      </w:r>
    </w:p>
    <w:p w14:paraId="4E2C3E00" w14:textId="77777777" w:rsidR="00601E0C" w:rsidRPr="00FD3E59" w:rsidRDefault="00601E0C" w:rsidP="00601E0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- nasadki iniekcyjne Luer Lock</w:t>
      </w:r>
    </w:p>
    <w:p w14:paraId="12535BA5" w14:textId="77777777" w:rsidR="007E279E" w:rsidRPr="00FD3E59" w:rsidRDefault="00601E0C" w:rsidP="00601E0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- wyprodukowany w Niemczech</w:t>
      </w:r>
    </w:p>
    <w:p w14:paraId="22EF9406" w14:textId="4E5ECF03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6E087E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</w:t>
      </w:r>
      <w:r w:rsidR="005700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 wymaga zgodnie z SIWZ.</w:t>
      </w:r>
    </w:p>
    <w:p w14:paraId="5C0E5DCE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14:paraId="2E318772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601E0C"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36</w:t>
      </w:r>
    </w:p>
    <w:p w14:paraId="3D25F190" w14:textId="77777777" w:rsidR="007E279E" w:rsidRPr="00FD3E59" w:rsidRDefault="00601E0C" w:rsidP="007E279E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Czy Zamawiający wyrazi zgodę na wydzielenie pozycji 1 z części 16 i stworzy osobny pakiet dla tej pozycji?</w:t>
      </w:r>
    </w:p>
    <w:p w14:paraId="73B0F049" w14:textId="77777777" w:rsidR="00601E0C" w:rsidRPr="00FD3E59" w:rsidRDefault="007E279E" w:rsidP="007E279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3141AC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nie wyraża zgody.</w:t>
      </w:r>
    </w:p>
    <w:p w14:paraId="65FF0B97" w14:textId="77777777" w:rsidR="00601E0C" w:rsidRPr="00FD3E59" w:rsidRDefault="00601E0C" w:rsidP="007E279E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14:paraId="046C8F6D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601E0C"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37</w:t>
      </w:r>
    </w:p>
    <w:p w14:paraId="53C70DD5" w14:textId="77777777" w:rsidR="00601E0C" w:rsidRPr="00FD3E59" w:rsidRDefault="00601E0C" w:rsidP="00601E0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Czy Zamawiający w pozycji 2 część 16 dopuści do postępowania cewnik dwuświatłowy długoterminowy poliuretanowy Evolution Flow do implantacji metodą wsteczną (retrograde) z opatentowaną konstrukcją końcówki, która umożliwia proste i precyzyjne umiejscowienie końcówki w prawym przedsionku, o stopniu recyrkulacji poniżej 1%, średnica 15,5 FR i długościach cewnika:</w:t>
      </w:r>
    </w:p>
    <w:p w14:paraId="166A77ED" w14:textId="77777777" w:rsidR="00601E0C" w:rsidRPr="00FD3E59" w:rsidRDefault="00601E0C" w:rsidP="00601E0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19/40 cm, 23/44 cm, 28/49 cm, 33/54?</w:t>
      </w:r>
    </w:p>
    <w:p w14:paraId="0D8786E2" w14:textId="77777777" w:rsidR="00601E0C" w:rsidRPr="00FD3E59" w:rsidRDefault="00601E0C" w:rsidP="00601E0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</w:p>
    <w:p w14:paraId="234E4007" w14:textId="77777777" w:rsidR="00601E0C" w:rsidRPr="00FD3E59" w:rsidRDefault="00601E0C" w:rsidP="00601E0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Charakterystyka zestawu:</w:t>
      </w:r>
    </w:p>
    <w:p w14:paraId="0BFB21AA" w14:textId="77777777" w:rsidR="00601E0C" w:rsidRPr="00FD3E59" w:rsidRDefault="00601E0C" w:rsidP="00601E0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</w:p>
    <w:p w14:paraId="3C47376C" w14:textId="77777777" w:rsidR="00601E0C" w:rsidRPr="00FD3E59" w:rsidRDefault="00601E0C" w:rsidP="00601E0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- radiocieniujący cewnik</w:t>
      </w:r>
    </w:p>
    <w:p w14:paraId="1325FAB6" w14:textId="77777777" w:rsidR="00601E0C" w:rsidRPr="00FD3E59" w:rsidRDefault="00601E0C" w:rsidP="00601E0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- silikonowe ramiona</w:t>
      </w:r>
    </w:p>
    <w:p w14:paraId="330FCEBE" w14:textId="77777777" w:rsidR="00601E0C" w:rsidRPr="00FD3E59" w:rsidRDefault="00601E0C" w:rsidP="00601E0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- złącze typu PEEK odporne na ekstremalne obciążenia chemiczne i mechaniczne</w:t>
      </w:r>
    </w:p>
    <w:p w14:paraId="007B1277" w14:textId="77777777" w:rsidR="00601E0C" w:rsidRPr="00FD3E59" w:rsidRDefault="00601E0C" w:rsidP="00601E0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- zacisk na cewnik ze skrzydełkami do mocowania na skórze</w:t>
      </w:r>
    </w:p>
    <w:p w14:paraId="0C7FFEA1" w14:textId="77777777" w:rsidR="00601E0C" w:rsidRPr="00FD3E59" w:rsidRDefault="00601E0C" w:rsidP="00601E0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- wskaźniki wypełnienia, rozmiar i długość</w:t>
      </w:r>
    </w:p>
    <w:p w14:paraId="25581E17" w14:textId="77777777" w:rsidR="00601E0C" w:rsidRPr="00FD3E59" w:rsidRDefault="00601E0C" w:rsidP="00601E0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- kompatybilny z MRI</w:t>
      </w:r>
    </w:p>
    <w:p w14:paraId="40870ECB" w14:textId="77777777" w:rsidR="00601E0C" w:rsidRPr="00FD3E59" w:rsidRDefault="00601E0C" w:rsidP="00601E0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- odporna na odkształcenia prowadnica „J” z wysoką zawartością tytanu zapewniająca wyjątkowo wysoką elastyczność i odporność na odkształcenia , dodatkowy komfort zapewnia powłoka z PTFE, która gwarantuje gładką powierzchnię i najwyższy poślizg</w:t>
      </w:r>
    </w:p>
    <w:p w14:paraId="184F46F2" w14:textId="77777777" w:rsidR="00601E0C" w:rsidRPr="00FD3E59" w:rsidRDefault="00601E0C" w:rsidP="00601E0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- adapter wypełniający</w:t>
      </w:r>
    </w:p>
    <w:p w14:paraId="34616EC2" w14:textId="77777777" w:rsidR="00601E0C" w:rsidRPr="00FD3E59" w:rsidRDefault="00601E0C" w:rsidP="00601E0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- zacisk cewnika ze skrzydełkami do mocowania na skórze</w:t>
      </w:r>
    </w:p>
    <w:p w14:paraId="18E2CED6" w14:textId="77777777" w:rsidR="00601E0C" w:rsidRPr="00FD3E59" w:rsidRDefault="00601E0C" w:rsidP="00601E0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- igła wprowadzająca 18G</w:t>
      </w:r>
    </w:p>
    <w:p w14:paraId="5025B0B9" w14:textId="77777777" w:rsidR="00601E0C" w:rsidRPr="00FD3E59" w:rsidRDefault="00601E0C" w:rsidP="00601E0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- rozszerzadło12 Fr</w:t>
      </w:r>
    </w:p>
    <w:p w14:paraId="50F97FE6" w14:textId="77777777" w:rsidR="00601E0C" w:rsidRPr="00FD3E59" w:rsidRDefault="00601E0C" w:rsidP="00601E0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- rozszerzadło 16 Fr z rozrywalną koszulką</w:t>
      </w:r>
    </w:p>
    <w:p w14:paraId="0EAC7A77" w14:textId="77777777" w:rsidR="00601E0C" w:rsidRPr="00FD3E59" w:rsidRDefault="00601E0C" w:rsidP="00601E0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- nasadki iniekcyjne Luer Lock</w:t>
      </w:r>
    </w:p>
    <w:p w14:paraId="09E2EDE4" w14:textId="77777777" w:rsidR="007E279E" w:rsidRPr="00FD3E59" w:rsidRDefault="00601E0C" w:rsidP="00601E0C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- kleszczyki – 2 szt.</w:t>
      </w:r>
    </w:p>
    <w:p w14:paraId="61CD0251" w14:textId="430949EF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570081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</w:t>
      </w:r>
      <w:r w:rsidR="005700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 wymaga zgodnie z SIWZ.</w:t>
      </w:r>
      <w:r w:rsidR="0057008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 </w:t>
      </w:r>
    </w:p>
    <w:p w14:paraId="10DECA00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14:paraId="4DF81D0B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 xml:space="preserve">Pytanie </w:t>
      </w:r>
      <w:r w:rsidR="00601E0C"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38</w:t>
      </w:r>
    </w:p>
    <w:p w14:paraId="427F0DEE" w14:textId="77777777" w:rsidR="007E279E" w:rsidRPr="00FD3E59" w:rsidRDefault="00601E0C" w:rsidP="007E279E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Czy Zamawiający wyrazi zgodę na wydzielenie pozycji 2 z części 16 i stworzy osobny pakiet dla tej pozycji?</w:t>
      </w:r>
    </w:p>
    <w:p w14:paraId="1F46429F" w14:textId="77777777" w:rsidR="007E279E" w:rsidRPr="00FD3E59" w:rsidRDefault="007E279E" w:rsidP="007E279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724B2D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nie wyraża zgody.</w:t>
      </w:r>
    </w:p>
    <w:p w14:paraId="65769B76" w14:textId="77777777" w:rsidR="00334012" w:rsidRPr="00FD3E59" w:rsidRDefault="00334012" w:rsidP="00E16101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</w:p>
    <w:p w14:paraId="1236E592" w14:textId="77777777" w:rsidR="00E16101" w:rsidRPr="00FD3E59" w:rsidRDefault="00E16101" w:rsidP="00E16101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39</w:t>
      </w:r>
    </w:p>
    <w:p w14:paraId="5F11D480" w14:textId="77777777" w:rsidR="00E16101" w:rsidRPr="00FD3E59" w:rsidRDefault="00334012" w:rsidP="00334012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Część 3 poz. 3. Czy Zamawiający dopuści do zaoferowania majtki siatkowe w opak. a 5 szt.?</w:t>
      </w:r>
    </w:p>
    <w:p w14:paraId="4A1210C2" w14:textId="77777777" w:rsidR="00E16101" w:rsidRPr="00FD3E59" w:rsidRDefault="00E16101" w:rsidP="00E16101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CF7ED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dopuszcza</w:t>
      </w:r>
      <w:r w:rsidR="00895F25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</w:p>
    <w:p w14:paraId="3219CFA6" w14:textId="77777777" w:rsidR="00E16101" w:rsidRPr="00FD3E59" w:rsidRDefault="00E16101" w:rsidP="00E16101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233FDFBC" w14:textId="77777777" w:rsidR="00E16101" w:rsidRPr="00FD3E59" w:rsidRDefault="00E16101" w:rsidP="00E16101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40</w:t>
      </w:r>
    </w:p>
    <w:p w14:paraId="6476ED43" w14:textId="77777777" w:rsidR="00E16101" w:rsidRPr="00FD3E59" w:rsidRDefault="00334012" w:rsidP="00E1610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Część 4 poz. 2. Czy Zamawiający wyrazi zgodę na zaoferowanie pasków w opakowaniu 6 sztuk z podaniem ceny za opakowanie i odpowiednim przeliczeniu wymaganej do pełnych opakowań?</w:t>
      </w:r>
    </w:p>
    <w:p w14:paraId="4179057F" w14:textId="77777777" w:rsidR="00E16101" w:rsidRPr="00FD3E59" w:rsidRDefault="00E16101" w:rsidP="00E16101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2F16A9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Zamawiający dopuszcza </w:t>
      </w:r>
    </w:p>
    <w:p w14:paraId="5AD4B107" w14:textId="77777777" w:rsidR="00E16101" w:rsidRPr="00FD3E59" w:rsidRDefault="00E16101" w:rsidP="00E16101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2C9835DB" w14:textId="77777777" w:rsidR="00E16101" w:rsidRPr="00FD3E59" w:rsidRDefault="00E16101" w:rsidP="00E16101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41</w:t>
      </w:r>
    </w:p>
    <w:p w14:paraId="6656E401" w14:textId="77777777" w:rsidR="00E16101" w:rsidRPr="00FD3E59" w:rsidRDefault="00334012" w:rsidP="00E1610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Część 4 poz. 5. Czy Zamawiający wyrazi zgodę na zaoferowanie przylepców pakowanych a’6 sztuki z odpowiednim przeliczeniem zamawianych ilości i podaniem ceny za opakowanie?</w:t>
      </w:r>
    </w:p>
    <w:p w14:paraId="2E75E536" w14:textId="77777777" w:rsidR="00E16101" w:rsidRPr="00FD3E59" w:rsidRDefault="002F16A9" w:rsidP="00E16101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Odpowiedź: Zamawiający dopuszcza z odpowiednim przeliczeniem ilości do dwóch miejsc po przecinku</w:t>
      </w:r>
    </w:p>
    <w:p w14:paraId="7BE72334" w14:textId="77777777" w:rsidR="00E16101" w:rsidRPr="00FD3E59" w:rsidRDefault="00E16101" w:rsidP="00E16101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6D3E72E1" w14:textId="77777777" w:rsidR="00E16101" w:rsidRPr="00FD3E59" w:rsidRDefault="00E16101" w:rsidP="00E16101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42</w:t>
      </w:r>
    </w:p>
    <w:p w14:paraId="0FCA1EA6" w14:textId="77777777" w:rsidR="00E16101" w:rsidRPr="00FD3E59" w:rsidRDefault="00334012" w:rsidP="00E1610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Część 4 poz. 9. Czy Zamawiający wyrazi zgodę na zaoferowanie przylepców pakowanych a’12 sztuki z odpowiednim przeliczeniem zamawianych ilości i podaniem ceny za opakowanie?</w:t>
      </w:r>
    </w:p>
    <w:p w14:paraId="580671FD" w14:textId="77777777" w:rsidR="002F16A9" w:rsidRPr="00FD3E59" w:rsidRDefault="00E16101" w:rsidP="002F16A9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2F16A9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dopuszcza z odpowiednim przeliczeniem ilości do dwóch miejsc po przecinku</w:t>
      </w:r>
    </w:p>
    <w:p w14:paraId="326FCE47" w14:textId="0F9988E2" w:rsidR="00E16101" w:rsidRPr="00FD3E59" w:rsidRDefault="00E16101" w:rsidP="00E16101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0649476C" w14:textId="77777777" w:rsidR="00E16101" w:rsidRPr="00FD3E59" w:rsidRDefault="00E16101" w:rsidP="00E16101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43</w:t>
      </w:r>
    </w:p>
    <w:p w14:paraId="4445B49B" w14:textId="77777777" w:rsidR="00E16101" w:rsidRPr="00FD3E59" w:rsidRDefault="00334012" w:rsidP="00E1610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Część 4 poz. 10. Czy Zamawiający wyrazi zgodę na zaoferowanie przylepców pakowanych a’6 sztuki z odpowiednim przeliczeniem zamawianych ilości i podaniem ceny za opakowanie?</w:t>
      </w:r>
    </w:p>
    <w:p w14:paraId="412E64E4" w14:textId="77777777" w:rsidR="002F16A9" w:rsidRPr="00FD3E59" w:rsidRDefault="00E16101" w:rsidP="002F16A9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2F16A9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dopuszcza z odpowiednim przeliczeniem ilości do dwóch miejsc po przecinku</w:t>
      </w:r>
    </w:p>
    <w:p w14:paraId="7FAEA2CE" w14:textId="435ADB3D" w:rsidR="00E16101" w:rsidRPr="00FD3E59" w:rsidRDefault="00E16101" w:rsidP="00E16101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69A8C03B" w14:textId="77777777" w:rsidR="00E16101" w:rsidRPr="00FD3E59" w:rsidRDefault="00E16101" w:rsidP="00E16101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44</w:t>
      </w:r>
    </w:p>
    <w:p w14:paraId="09E379F8" w14:textId="77777777" w:rsidR="00E16101" w:rsidRPr="00FD3E59" w:rsidRDefault="00334012" w:rsidP="00E1610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Część 4 poz. 11. Czy Zamawiający wyrazi zgodę na zaoferowanie przylepców pakowanych a’12 sztuki z odpowiednim przeliczeniem zamawianych ilości i podaniem ceny za opakowanie?</w:t>
      </w:r>
    </w:p>
    <w:p w14:paraId="5D2B2626" w14:textId="215B3707" w:rsidR="00E16101" w:rsidRPr="00FD3E59" w:rsidRDefault="00E16101" w:rsidP="00E16101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2F16A9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dopuszcza z odpowiednim przeliczeniem ilości do dwóch miejsc po przecinku</w:t>
      </w:r>
    </w:p>
    <w:p w14:paraId="5B637990" w14:textId="77777777" w:rsidR="00E16101" w:rsidRPr="00FD3E59" w:rsidRDefault="00E16101" w:rsidP="00E16101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123B6986" w14:textId="77777777" w:rsidR="00E16101" w:rsidRPr="00FD3E59" w:rsidRDefault="00E16101" w:rsidP="00E16101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45</w:t>
      </w:r>
    </w:p>
    <w:p w14:paraId="0C4BF5DA" w14:textId="77777777" w:rsidR="00E16101" w:rsidRPr="00FD3E59" w:rsidRDefault="00334012" w:rsidP="00E1610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Część 4 poz. 12. Czy Zamawiający wyrazi zgodę na zaoferowanie przylepców pakowanych a’6 sztuki z odpowiednim przeliczeniem zamawianych ilości i podaniem ceny za opakowanie?</w:t>
      </w:r>
    </w:p>
    <w:p w14:paraId="59235A33" w14:textId="77777777" w:rsidR="002F16A9" w:rsidRPr="00FD3E59" w:rsidRDefault="00E16101" w:rsidP="002F16A9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2F16A9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dopuszcza z odpowiednim przeliczeniem ilości do dwóch miejsc po przecinku</w:t>
      </w:r>
    </w:p>
    <w:p w14:paraId="3B7C74E7" w14:textId="64DBB726" w:rsidR="00E16101" w:rsidRPr="00FD3E59" w:rsidRDefault="00E16101" w:rsidP="00E16101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309D9B29" w14:textId="77777777" w:rsidR="00E16101" w:rsidRPr="00FD3E59" w:rsidRDefault="00E16101" w:rsidP="00E16101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46</w:t>
      </w:r>
    </w:p>
    <w:p w14:paraId="2956342F" w14:textId="77777777" w:rsidR="00E16101" w:rsidRPr="00FD3E59" w:rsidRDefault="00334012" w:rsidP="00E1610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Część 7 poz. 2. Czy Zamawiający wyrazi zgodę na zaoferowanie nożyczek chirurgicznych tępo-tępych prostych o długości 17cm?</w:t>
      </w:r>
    </w:p>
    <w:p w14:paraId="6B1CC311" w14:textId="77777777" w:rsidR="00E16101" w:rsidRPr="00FD3E59" w:rsidRDefault="00E16101" w:rsidP="00E16101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2F16A9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Zamawiający dopuszcza </w:t>
      </w:r>
    </w:p>
    <w:p w14:paraId="497454C4" w14:textId="77777777" w:rsidR="00E16101" w:rsidRPr="00FD3E59" w:rsidRDefault="00E16101" w:rsidP="00E16101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0EE4CB22" w14:textId="77777777" w:rsidR="00E16101" w:rsidRPr="00FD3E59" w:rsidRDefault="00E16101" w:rsidP="00E16101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47</w:t>
      </w:r>
    </w:p>
    <w:p w14:paraId="7A51885A" w14:textId="77777777" w:rsidR="00E16101" w:rsidRPr="00EE680D" w:rsidRDefault="00334012" w:rsidP="00E1610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EE680D">
        <w:rPr>
          <w:rFonts w:ascii="Times New Roman" w:eastAsia="Times New Roman" w:hAnsi="Times New Roman"/>
          <w:color w:val="000000" w:themeColor="text1"/>
          <w:lang w:val="pl-PL" w:eastAsia="pl-PL"/>
        </w:rPr>
        <w:t>Dot. umowy:</w:t>
      </w:r>
    </w:p>
    <w:p w14:paraId="24E8DCF5" w14:textId="77777777" w:rsidR="00334012" w:rsidRPr="00FD3E59" w:rsidRDefault="00334012" w:rsidP="00E1610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Czy Zamawiający zgadza się aby w § 7 ust. 2 wzoru umowy wyrażenie „10% kwoty brutto, o której mowa w § 4 ust. 1” zostało zastąpione wyrażeniem „10% wartości brutto niewykonanej części umowy”?</w:t>
      </w:r>
    </w:p>
    <w:p w14:paraId="14716B03" w14:textId="77777777" w:rsidR="00E16101" w:rsidRPr="00FD3E59" w:rsidRDefault="00E16101" w:rsidP="00E16101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950180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nie wyraża zgody.</w:t>
      </w:r>
    </w:p>
    <w:p w14:paraId="5E231AEB" w14:textId="77777777" w:rsidR="00E16101" w:rsidRPr="00FD3E59" w:rsidRDefault="00E16101" w:rsidP="00E16101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03CC987E" w14:textId="77777777" w:rsidR="00E16101" w:rsidRPr="00FD3E59" w:rsidRDefault="00E16101" w:rsidP="00E16101">
      <w:pPr>
        <w:widowControl/>
        <w:jc w:val="both"/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u w:val="single"/>
          <w:lang w:val="pl-PL" w:eastAsia="pl-PL"/>
        </w:rPr>
        <w:t>Pytanie 48</w:t>
      </w:r>
    </w:p>
    <w:p w14:paraId="5B02DB8F" w14:textId="77777777" w:rsidR="00E16101" w:rsidRPr="00EE680D" w:rsidRDefault="00334012" w:rsidP="00E16101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EE680D">
        <w:rPr>
          <w:rFonts w:ascii="Times New Roman" w:eastAsia="Times New Roman" w:hAnsi="Times New Roman"/>
          <w:color w:val="000000" w:themeColor="text1"/>
          <w:lang w:val="pl-PL" w:eastAsia="pl-PL"/>
        </w:rPr>
        <w:t>Dot. umowy:</w:t>
      </w:r>
    </w:p>
    <w:p w14:paraId="17ADE939" w14:textId="77777777" w:rsidR="00334012" w:rsidRPr="00FD3E59" w:rsidRDefault="00334012" w:rsidP="00334012">
      <w:pPr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color w:val="000000" w:themeColor="text1"/>
          <w:lang w:val="pl-PL" w:eastAsia="pl-PL"/>
        </w:rPr>
        <w:t>Czy Zamawiający zgadza się aby w § 7 ust. 3 wzoru umowy wyrażenie „10% kwoty brutto, o której mowa w § 4 ust. 1” zostało zastąpione wyrażeniem „10% wartości brutto części umowy wykonanej nienależycie”?</w:t>
      </w:r>
    </w:p>
    <w:p w14:paraId="05D8F53F" w14:textId="77777777" w:rsidR="00E16101" w:rsidRPr="00FD3E59" w:rsidRDefault="00E16101" w:rsidP="00E16101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  <w:r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Odpowiedź: </w:t>
      </w:r>
      <w:r w:rsidR="00950180" w:rsidRPr="00FD3E59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Zamawiający nie wyraża zgody.</w:t>
      </w:r>
    </w:p>
    <w:p w14:paraId="48334F6D" w14:textId="6C6E7718" w:rsidR="00E16101" w:rsidRPr="0033643A" w:rsidRDefault="00E16101" w:rsidP="00B20A18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737AE488" w14:textId="77777777" w:rsidR="00DD269C" w:rsidRPr="0033643A" w:rsidRDefault="00DD269C" w:rsidP="00DD269C">
      <w:pPr>
        <w:ind w:firstLine="720"/>
        <w:jc w:val="both"/>
        <w:rPr>
          <w:rFonts w:ascii="Times New Roman" w:eastAsia="Garamond" w:hAnsi="Times New Roman"/>
          <w:bCs/>
          <w:color w:val="000000" w:themeColor="text1"/>
          <w:lang w:val="pl-PL"/>
        </w:rPr>
      </w:pPr>
      <w:r w:rsidRPr="0033643A">
        <w:rPr>
          <w:rFonts w:ascii="Times New Roman" w:eastAsia="Garamond" w:hAnsi="Times New Roman"/>
          <w:bCs/>
          <w:color w:val="000000" w:themeColor="text1"/>
          <w:lang w:val="pl-PL"/>
        </w:rPr>
        <w:t>W załączeniu przekazuję Arkusz cenowy (stanowiący załącznik nr 1a do specyfikacji)</w:t>
      </w:r>
      <w:r w:rsidR="00984F6F" w:rsidRPr="0033643A">
        <w:rPr>
          <w:rFonts w:ascii="Times New Roman" w:eastAsia="Garamond" w:hAnsi="Times New Roman"/>
          <w:bCs/>
          <w:color w:val="000000" w:themeColor="text1"/>
          <w:lang w:val="pl-PL"/>
        </w:rPr>
        <w:t xml:space="preserve"> oraz</w:t>
      </w:r>
      <w:r w:rsidR="00422B14" w:rsidRPr="0033643A">
        <w:rPr>
          <w:rFonts w:ascii="Times New Roman" w:eastAsia="Garamond" w:hAnsi="Times New Roman"/>
          <w:bCs/>
          <w:color w:val="000000" w:themeColor="text1"/>
          <w:lang w:val="pl-PL"/>
        </w:rPr>
        <w:t xml:space="preserve"> wzór umowy</w:t>
      </w:r>
      <w:r w:rsidRPr="0033643A">
        <w:rPr>
          <w:rFonts w:ascii="Times New Roman" w:eastAsia="Garamond" w:hAnsi="Times New Roman"/>
          <w:bCs/>
          <w:color w:val="000000" w:themeColor="text1"/>
          <w:lang w:val="pl-PL"/>
        </w:rPr>
        <w:t xml:space="preserve"> </w:t>
      </w:r>
      <w:r w:rsidR="00984F6F" w:rsidRPr="0033643A">
        <w:rPr>
          <w:rFonts w:ascii="Times New Roman" w:eastAsia="Garamond" w:hAnsi="Times New Roman"/>
          <w:bCs/>
          <w:color w:val="000000" w:themeColor="text1"/>
          <w:lang w:val="pl-PL"/>
        </w:rPr>
        <w:t>(stanowiący załącznik nr 3 do specyfikacji) uwzględniające</w:t>
      </w:r>
      <w:r w:rsidRPr="0033643A">
        <w:rPr>
          <w:rFonts w:ascii="Times New Roman" w:eastAsia="Garamond" w:hAnsi="Times New Roman"/>
          <w:bCs/>
          <w:color w:val="000000" w:themeColor="text1"/>
          <w:lang w:val="pl-PL"/>
        </w:rPr>
        <w:t xml:space="preserve"> powyższe odpowiedzi i wprowadzone zmiany.</w:t>
      </w:r>
    </w:p>
    <w:p w14:paraId="4C9E30BD" w14:textId="77777777" w:rsidR="00F24E48" w:rsidRPr="0033643A" w:rsidRDefault="00F24E48" w:rsidP="0058366E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</w:pPr>
    </w:p>
    <w:p w14:paraId="6BC09BE6" w14:textId="77777777" w:rsidR="00E0545E" w:rsidRPr="0033643A" w:rsidRDefault="00E0545E" w:rsidP="00E0545E">
      <w:pPr>
        <w:widowControl/>
        <w:ind w:firstLine="720"/>
        <w:jc w:val="both"/>
        <w:rPr>
          <w:rFonts w:ascii="Times New Roman" w:eastAsia="Times New Roman" w:hAnsi="Times New Roman"/>
          <w:bCs/>
          <w:color w:val="000000" w:themeColor="text1"/>
          <w:lang w:val="pl-PL" w:eastAsia="pl-PL"/>
        </w:rPr>
      </w:pPr>
      <w:r w:rsidRPr="0033643A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Termin składania ofert uległ przedłużeniu </w:t>
      </w:r>
      <w:r w:rsidR="00984F6F" w:rsidRPr="0033643A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do dnia 2.02.2021 r. do godz. 11:3</w:t>
      </w:r>
      <w:r w:rsidRPr="0033643A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Pr="0033643A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 xml:space="preserve">. Otwarcie ofert nastąpi </w:t>
      </w:r>
      <w:r w:rsidR="00984F6F" w:rsidRPr="0033643A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w dniu 2.02.2021 r. o godz. 11:3</w:t>
      </w:r>
      <w:r w:rsidRPr="0033643A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Pr="0033643A">
        <w:rPr>
          <w:rFonts w:ascii="Times New Roman" w:eastAsia="Times New Roman" w:hAnsi="Times New Roman"/>
          <w:bCs/>
          <w:color w:val="000000" w:themeColor="text1"/>
          <w:lang w:val="pl-PL" w:eastAsia="pl-PL"/>
        </w:rPr>
        <w:t>. Pozostałe informacje dotyczące składania i otwarcia ofert pozostają bez zmian.</w:t>
      </w:r>
    </w:p>
    <w:p w14:paraId="5729AD35" w14:textId="77777777" w:rsidR="00E0545E" w:rsidRPr="001147FF" w:rsidRDefault="00E0545E" w:rsidP="0058366E">
      <w:pPr>
        <w:widowControl/>
        <w:jc w:val="both"/>
        <w:rPr>
          <w:rFonts w:ascii="Times New Roman" w:eastAsia="Times New Roman" w:hAnsi="Times New Roman"/>
          <w:b/>
          <w:bCs/>
          <w:color w:val="808080" w:themeColor="background1" w:themeShade="80"/>
          <w:lang w:val="pl-PL" w:eastAsia="pl-PL"/>
        </w:rPr>
      </w:pPr>
    </w:p>
    <w:sectPr w:rsidR="00E0545E" w:rsidRPr="001147FF" w:rsidSect="00EE7556">
      <w:headerReference w:type="default" r:id="rId8"/>
      <w:footerReference w:type="default" r:id="rId9"/>
      <w:type w:val="continuous"/>
      <w:pgSz w:w="11910" w:h="16840"/>
      <w:pgMar w:top="2269" w:right="1418" w:bottom="1418" w:left="1418" w:header="426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017E8C" w14:textId="77777777" w:rsidR="003266F9" w:rsidRDefault="003266F9" w:rsidP="00D55D13">
      <w:r>
        <w:separator/>
      </w:r>
    </w:p>
  </w:endnote>
  <w:endnote w:type="continuationSeparator" w:id="0">
    <w:p w14:paraId="0EBD9485" w14:textId="77777777" w:rsidR="003266F9" w:rsidRDefault="003266F9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5CE9A" w14:textId="77777777" w:rsidR="00DD018A" w:rsidRDefault="00DD018A" w:rsidP="00DD018A"/>
  <w:p w14:paraId="6433B4DF" w14:textId="77777777" w:rsidR="00DD018A" w:rsidRPr="00146B17" w:rsidRDefault="00DD018A" w:rsidP="00DD018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146B17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14:paraId="2EAEC16E" w14:textId="77777777" w:rsidR="007A3A74" w:rsidRPr="00DD018A" w:rsidRDefault="00DD018A" w:rsidP="00DD018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FE9EA" w14:textId="77777777" w:rsidR="003266F9" w:rsidRDefault="003266F9" w:rsidP="00D55D13">
      <w:r>
        <w:separator/>
      </w:r>
    </w:p>
  </w:footnote>
  <w:footnote w:type="continuationSeparator" w:id="0">
    <w:p w14:paraId="4A81C0A7" w14:textId="77777777" w:rsidR="003266F9" w:rsidRDefault="003266F9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D47A8" w14:textId="77777777" w:rsidR="007A3A74" w:rsidRDefault="00DD018A" w:rsidP="00EE755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50F59A5E" wp14:editId="792FDB3E">
          <wp:extent cx="1754505" cy="956945"/>
          <wp:effectExtent l="0" t="0" r="0" b="0"/>
          <wp:docPr id="7" name="Obraz 7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B5085"/>
    <w:multiLevelType w:val="hybridMultilevel"/>
    <w:tmpl w:val="A9F6C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5"/>
  </w:num>
  <w:num w:numId="21">
    <w:abstractNumId w:val="21"/>
  </w:num>
  <w:num w:numId="22">
    <w:abstractNumId w:val="16"/>
  </w:num>
  <w:num w:numId="23">
    <w:abstractNumId w:val="5"/>
  </w:num>
  <w:num w:numId="24">
    <w:abstractNumId w:val="3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7A9"/>
    <w:rsid w:val="00013543"/>
    <w:rsid w:val="00015613"/>
    <w:rsid w:val="00015D5A"/>
    <w:rsid w:val="00017221"/>
    <w:rsid w:val="000206E4"/>
    <w:rsid w:val="00020FE7"/>
    <w:rsid w:val="00021E58"/>
    <w:rsid w:val="0002204F"/>
    <w:rsid w:val="000225C3"/>
    <w:rsid w:val="00022894"/>
    <w:rsid w:val="00022DE2"/>
    <w:rsid w:val="000238A4"/>
    <w:rsid w:val="00023D64"/>
    <w:rsid w:val="0002455E"/>
    <w:rsid w:val="000328A4"/>
    <w:rsid w:val="000353DD"/>
    <w:rsid w:val="00036628"/>
    <w:rsid w:val="00036AB5"/>
    <w:rsid w:val="00037B8A"/>
    <w:rsid w:val="00040B69"/>
    <w:rsid w:val="00041981"/>
    <w:rsid w:val="00043EBF"/>
    <w:rsid w:val="00044959"/>
    <w:rsid w:val="000500E4"/>
    <w:rsid w:val="00050EE5"/>
    <w:rsid w:val="00051F70"/>
    <w:rsid w:val="0005293A"/>
    <w:rsid w:val="00053255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44A"/>
    <w:rsid w:val="00085802"/>
    <w:rsid w:val="00090D19"/>
    <w:rsid w:val="0009113C"/>
    <w:rsid w:val="0009317C"/>
    <w:rsid w:val="00094618"/>
    <w:rsid w:val="00095332"/>
    <w:rsid w:val="0009750A"/>
    <w:rsid w:val="000A1D7D"/>
    <w:rsid w:val="000A210D"/>
    <w:rsid w:val="000A30D1"/>
    <w:rsid w:val="000A35AB"/>
    <w:rsid w:val="000A3C1F"/>
    <w:rsid w:val="000B2205"/>
    <w:rsid w:val="000B3192"/>
    <w:rsid w:val="000B4965"/>
    <w:rsid w:val="000B53BB"/>
    <w:rsid w:val="000B5594"/>
    <w:rsid w:val="000B5AF8"/>
    <w:rsid w:val="000B5EDA"/>
    <w:rsid w:val="000B67C4"/>
    <w:rsid w:val="000B6C6D"/>
    <w:rsid w:val="000B7D58"/>
    <w:rsid w:val="000C0E52"/>
    <w:rsid w:val="000C27FF"/>
    <w:rsid w:val="000C362F"/>
    <w:rsid w:val="000C6A4A"/>
    <w:rsid w:val="000D0E31"/>
    <w:rsid w:val="000D518C"/>
    <w:rsid w:val="000D521B"/>
    <w:rsid w:val="000D5B12"/>
    <w:rsid w:val="000D753C"/>
    <w:rsid w:val="000D7C16"/>
    <w:rsid w:val="000D7FEC"/>
    <w:rsid w:val="000E0173"/>
    <w:rsid w:val="000E08A0"/>
    <w:rsid w:val="000E18AB"/>
    <w:rsid w:val="000E3EA6"/>
    <w:rsid w:val="000F1BE0"/>
    <w:rsid w:val="000F292F"/>
    <w:rsid w:val="000F3291"/>
    <w:rsid w:val="000F34B5"/>
    <w:rsid w:val="000F4D77"/>
    <w:rsid w:val="000F5256"/>
    <w:rsid w:val="000F56F1"/>
    <w:rsid w:val="000F5C53"/>
    <w:rsid w:val="000F6195"/>
    <w:rsid w:val="000F786B"/>
    <w:rsid w:val="00102438"/>
    <w:rsid w:val="0010403F"/>
    <w:rsid w:val="00104F45"/>
    <w:rsid w:val="001060F2"/>
    <w:rsid w:val="00106EAD"/>
    <w:rsid w:val="00106EFB"/>
    <w:rsid w:val="00107232"/>
    <w:rsid w:val="00107BAC"/>
    <w:rsid w:val="0011124F"/>
    <w:rsid w:val="00111806"/>
    <w:rsid w:val="0011180B"/>
    <w:rsid w:val="00111C91"/>
    <w:rsid w:val="001147FF"/>
    <w:rsid w:val="00115845"/>
    <w:rsid w:val="00115DED"/>
    <w:rsid w:val="0012084C"/>
    <w:rsid w:val="00120C27"/>
    <w:rsid w:val="00124BEE"/>
    <w:rsid w:val="00125703"/>
    <w:rsid w:val="00125BF8"/>
    <w:rsid w:val="0012623C"/>
    <w:rsid w:val="00126C23"/>
    <w:rsid w:val="00127051"/>
    <w:rsid w:val="00127504"/>
    <w:rsid w:val="00130491"/>
    <w:rsid w:val="001309D5"/>
    <w:rsid w:val="001331FB"/>
    <w:rsid w:val="0013324F"/>
    <w:rsid w:val="00133CB5"/>
    <w:rsid w:val="001359B6"/>
    <w:rsid w:val="001373E4"/>
    <w:rsid w:val="00140A2A"/>
    <w:rsid w:val="0014299F"/>
    <w:rsid w:val="00143BE4"/>
    <w:rsid w:val="00144F2F"/>
    <w:rsid w:val="00146B17"/>
    <w:rsid w:val="00146C9D"/>
    <w:rsid w:val="001503AF"/>
    <w:rsid w:val="00151283"/>
    <w:rsid w:val="00152AB9"/>
    <w:rsid w:val="00152F39"/>
    <w:rsid w:val="00160313"/>
    <w:rsid w:val="00160E5F"/>
    <w:rsid w:val="001630ED"/>
    <w:rsid w:val="00165F60"/>
    <w:rsid w:val="00170859"/>
    <w:rsid w:val="00170F8A"/>
    <w:rsid w:val="001719EA"/>
    <w:rsid w:val="00171DBB"/>
    <w:rsid w:val="00171EFD"/>
    <w:rsid w:val="00172B1A"/>
    <w:rsid w:val="001737AF"/>
    <w:rsid w:val="00176510"/>
    <w:rsid w:val="00180633"/>
    <w:rsid w:val="00183F2F"/>
    <w:rsid w:val="00193E86"/>
    <w:rsid w:val="0019659C"/>
    <w:rsid w:val="00197307"/>
    <w:rsid w:val="00197C9F"/>
    <w:rsid w:val="001A30E4"/>
    <w:rsid w:val="001A3E64"/>
    <w:rsid w:val="001A5B11"/>
    <w:rsid w:val="001A6470"/>
    <w:rsid w:val="001A7081"/>
    <w:rsid w:val="001B0171"/>
    <w:rsid w:val="001B05FD"/>
    <w:rsid w:val="001B188C"/>
    <w:rsid w:val="001B3706"/>
    <w:rsid w:val="001B4CD8"/>
    <w:rsid w:val="001B52B8"/>
    <w:rsid w:val="001B66FC"/>
    <w:rsid w:val="001B6A63"/>
    <w:rsid w:val="001B6E28"/>
    <w:rsid w:val="001B7CF6"/>
    <w:rsid w:val="001C1D38"/>
    <w:rsid w:val="001C1E54"/>
    <w:rsid w:val="001C25E6"/>
    <w:rsid w:val="001C4805"/>
    <w:rsid w:val="001C585E"/>
    <w:rsid w:val="001C76B8"/>
    <w:rsid w:val="001D1424"/>
    <w:rsid w:val="001D2534"/>
    <w:rsid w:val="001D25D4"/>
    <w:rsid w:val="001D3723"/>
    <w:rsid w:val="001D4F87"/>
    <w:rsid w:val="001D5863"/>
    <w:rsid w:val="001D5B1E"/>
    <w:rsid w:val="001D675F"/>
    <w:rsid w:val="001D7AC0"/>
    <w:rsid w:val="001E17B6"/>
    <w:rsid w:val="001E1E05"/>
    <w:rsid w:val="001E1FC6"/>
    <w:rsid w:val="001E3604"/>
    <w:rsid w:val="001E3E20"/>
    <w:rsid w:val="001E3E68"/>
    <w:rsid w:val="001E486D"/>
    <w:rsid w:val="001E5FB4"/>
    <w:rsid w:val="001E61FA"/>
    <w:rsid w:val="001E7C9C"/>
    <w:rsid w:val="001F1B77"/>
    <w:rsid w:val="001F39D6"/>
    <w:rsid w:val="001F42C4"/>
    <w:rsid w:val="001F4599"/>
    <w:rsid w:val="001F470B"/>
    <w:rsid w:val="001F4B91"/>
    <w:rsid w:val="001F50B6"/>
    <w:rsid w:val="001F61BB"/>
    <w:rsid w:val="002023BF"/>
    <w:rsid w:val="00203321"/>
    <w:rsid w:val="002056E3"/>
    <w:rsid w:val="00206C8D"/>
    <w:rsid w:val="0020785B"/>
    <w:rsid w:val="00207F60"/>
    <w:rsid w:val="00210F43"/>
    <w:rsid w:val="0021136A"/>
    <w:rsid w:val="002123BD"/>
    <w:rsid w:val="00213094"/>
    <w:rsid w:val="00214660"/>
    <w:rsid w:val="00214982"/>
    <w:rsid w:val="00214BB9"/>
    <w:rsid w:val="002203B6"/>
    <w:rsid w:val="00220BED"/>
    <w:rsid w:val="00220D60"/>
    <w:rsid w:val="0022443B"/>
    <w:rsid w:val="0022484C"/>
    <w:rsid w:val="002255C9"/>
    <w:rsid w:val="00225A0A"/>
    <w:rsid w:val="00225D87"/>
    <w:rsid w:val="00225E55"/>
    <w:rsid w:val="00226223"/>
    <w:rsid w:val="00226A33"/>
    <w:rsid w:val="00234D91"/>
    <w:rsid w:val="0023525B"/>
    <w:rsid w:val="00235703"/>
    <w:rsid w:val="00237300"/>
    <w:rsid w:val="00237EF8"/>
    <w:rsid w:val="00241592"/>
    <w:rsid w:val="002419AD"/>
    <w:rsid w:val="00242A95"/>
    <w:rsid w:val="0024376D"/>
    <w:rsid w:val="0024377E"/>
    <w:rsid w:val="002443D8"/>
    <w:rsid w:val="002466AF"/>
    <w:rsid w:val="00247FBE"/>
    <w:rsid w:val="00250AFF"/>
    <w:rsid w:val="0025223F"/>
    <w:rsid w:val="002532A0"/>
    <w:rsid w:val="00253872"/>
    <w:rsid w:val="00253DE3"/>
    <w:rsid w:val="00254749"/>
    <w:rsid w:val="002613ED"/>
    <w:rsid w:val="0026255A"/>
    <w:rsid w:val="0026401B"/>
    <w:rsid w:val="002669DC"/>
    <w:rsid w:val="00267509"/>
    <w:rsid w:val="002703D6"/>
    <w:rsid w:val="00274862"/>
    <w:rsid w:val="00275194"/>
    <w:rsid w:val="00275422"/>
    <w:rsid w:val="00276675"/>
    <w:rsid w:val="00276CAF"/>
    <w:rsid w:val="0027717E"/>
    <w:rsid w:val="002777B2"/>
    <w:rsid w:val="002800A4"/>
    <w:rsid w:val="0028047C"/>
    <w:rsid w:val="002811E4"/>
    <w:rsid w:val="002834EA"/>
    <w:rsid w:val="00284DE7"/>
    <w:rsid w:val="0028617E"/>
    <w:rsid w:val="002873B8"/>
    <w:rsid w:val="002916DF"/>
    <w:rsid w:val="00291970"/>
    <w:rsid w:val="00291D1A"/>
    <w:rsid w:val="00292167"/>
    <w:rsid w:val="0029275F"/>
    <w:rsid w:val="00293265"/>
    <w:rsid w:val="00293B73"/>
    <w:rsid w:val="00294868"/>
    <w:rsid w:val="00295042"/>
    <w:rsid w:val="00296354"/>
    <w:rsid w:val="002964AA"/>
    <w:rsid w:val="002A315C"/>
    <w:rsid w:val="002A3D1D"/>
    <w:rsid w:val="002A3FCA"/>
    <w:rsid w:val="002A553E"/>
    <w:rsid w:val="002A5A36"/>
    <w:rsid w:val="002A7051"/>
    <w:rsid w:val="002A7757"/>
    <w:rsid w:val="002A7DA4"/>
    <w:rsid w:val="002B0401"/>
    <w:rsid w:val="002B04E9"/>
    <w:rsid w:val="002B1CB7"/>
    <w:rsid w:val="002B2746"/>
    <w:rsid w:val="002B35C1"/>
    <w:rsid w:val="002B52D1"/>
    <w:rsid w:val="002B5F48"/>
    <w:rsid w:val="002B6D0F"/>
    <w:rsid w:val="002B7643"/>
    <w:rsid w:val="002C09B3"/>
    <w:rsid w:val="002C203E"/>
    <w:rsid w:val="002C32C5"/>
    <w:rsid w:val="002C337E"/>
    <w:rsid w:val="002C3EE2"/>
    <w:rsid w:val="002C462F"/>
    <w:rsid w:val="002C4CB8"/>
    <w:rsid w:val="002C6D0F"/>
    <w:rsid w:val="002C6D7F"/>
    <w:rsid w:val="002C6ED4"/>
    <w:rsid w:val="002C6F61"/>
    <w:rsid w:val="002C735C"/>
    <w:rsid w:val="002D0839"/>
    <w:rsid w:val="002D0C46"/>
    <w:rsid w:val="002D11F9"/>
    <w:rsid w:val="002D441E"/>
    <w:rsid w:val="002D4646"/>
    <w:rsid w:val="002D5536"/>
    <w:rsid w:val="002D619D"/>
    <w:rsid w:val="002E001A"/>
    <w:rsid w:val="002E241B"/>
    <w:rsid w:val="002E36D3"/>
    <w:rsid w:val="002E3F59"/>
    <w:rsid w:val="002E439F"/>
    <w:rsid w:val="002E56D7"/>
    <w:rsid w:val="002E5CAA"/>
    <w:rsid w:val="002E6194"/>
    <w:rsid w:val="002F0E3D"/>
    <w:rsid w:val="002F16A9"/>
    <w:rsid w:val="002F3AB4"/>
    <w:rsid w:val="002F75DD"/>
    <w:rsid w:val="002F7B38"/>
    <w:rsid w:val="003003C2"/>
    <w:rsid w:val="00301FD0"/>
    <w:rsid w:val="00302DDE"/>
    <w:rsid w:val="003078C8"/>
    <w:rsid w:val="0031001A"/>
    <w:rsid w:val="003100C8"/>
    <w:rsid w:val="00311942"/>
    <w:rsid w:val="00312750"/>
    <w:rsid w:val="00312AA0"/>
    <w:rsid w:val="003141AC"/>
    <w:rsid w:val="00314E2C"/>
    <w:rsid w:val="00316D87"/>
    <w:rsid w:val="003173D0"/>
    <w:rsid w:val="00317A5E"/>
    <w:rsid w:val="00317E78"/>
    <w:rsid w:val="00321965"/>
    <w:rsid w:val="00321BFE"/>
    <w:rsid w:val="00323350"/>
    <w:rsid w:val="00324162"/>
    <w:rsid w:val="00324263"/>
    <w:rsid w:val="003247D5"/>
    <w:rsid w:val="003247E9"/>
    <w:rsid w:val="00326467"/>
    <w:rsid w:val="003266F9"/>
    <w:rsid w:val="0032704A"/>
    <w:rsid w:val="00330091"/>
    <w:rsid w:val="00334012"/>
    <w:rsid w:val="0033643A"/>
    <w:rsid w:val="00337DF9"/>
    <w:rsid w:val="00340287"/>
    <w:rsid w:val="003405C8"/>
    <w:rsid w:val="00342186"/>
    <w:rsid w:val="00343BF8"/>
    <w:rsid w:val="00351B60"/>
    <w:rsid w:val="003521EC"/>
    <w:rsid w:val="00353630"/>
    <w:rsid w:val="00353A25"/>
    <w:rsid w:val="00354280"/>
    <w:rsid w:val="00354E6F"/>
    <w:rsid w:val="00354EC9"/>
    <w:rsid w:val="003550E6"/>
    <w:rsid w:val="00355B2C"/>
    <w:rsid w:val="0035755F"/>
    <w:rsid w:val="003604F5"/>
    <w:rsid w:val="00360C50"/>
    <w:rsid w:val="003613CE"/>
    <w:rsid w:val="00361AB6"/>
    <w:rsid w:val="00364E38"/>
    <w:rsid w:val="00364E6B"/>
    <w:rsid w:val="00365851"/>
    <w:rsid w:val="00366E66"/>
    <w:rsid w:val="00366E83"/>
    <w:rsid w:val="0036768E"/>
    <w:rsid w:val="00371014"/>
    <w:rsid w:val="0037127C"/>
    <w:rsid w:val="00371914"/>
    <w:rsid w:val="00371FB6"/>
    <w:rsid w:val="003723D9"/>
    <w:rsid w:val="003725DC"/>
    <w:rsid w:val="003726B6"/>
    <w:rsid w:val="00377ABE"/>
    <w:rsid w:val="00377B68"/>
    <w:rsid w:val="00377EAD"/>
    <w:rsid w:val="00377FEF"/>
    <w:rsid w:val="00381AFD"/>
    <w:rsid w:val="00383A93"/>
    <w:rsid w:val="00383CB2"/>
    <w:rsid w:val="00384B01"/>
    <w:rsid w:val="003858FC"/>
    <w:rsid w:val="00385CA8"/>
    <w:rsid w:val="00386E62"/>
    <w:rsid w:val="003901E8"/>
    <w:rsid w:val="0039089E"/>
    <w:rsid w:val="00392EBA"/>
    <w:rsid w:val="00397741"/>
    <w:rsid w:val="003A01A8"/>
    <w:rsid w:val="003A1A44"/>
    <w:rsid w:val="003A1BB1"/>
    <w:rsid w:val="003A1C1E"/>
    <w:rsid w:val="003A2B44"/>
    <w:rsid w:val="003A3A04"/>
    <w:rsid w:val="003A4A01"/>
    <w:rsid w:val="003A4D47"/>
    <w:rsid w:val="003A52AB"/>
    <w:rsid w:val="003A6843"/>
    <w:rsid w:val="003A6D01"/>
    <w:rsid w:val="003B3818"/>
    <w:rsid w:val="003B685C"/>
    <w:rsid w:val="003C5933"/>
    <w:rsid w:val="003C74F0"/>
    <w:rsid w:val="003D0DC3"/>
    <w:rsid w:val="003D19A2"/>
    <w:rsid w:val="003D1EAB"/>
    <w:rsid w:val="003D26D6"/>
    <w:rsid w:val="003D28A9"/>
    <w:rsid w:val="003D2F59"/>
    <w:rsid w:val="003D352B"/>
    <w:rsid w:val="003D3F8B"/>
    <w:rsid w:val="003D4AF8"/>
    <w:rsid w:val="003D5CF9"/>
    <w:rsid w:val="003D6050"/>
    <w:rsid w:val="003E016C"/>
    <w:rsid w:val="003E1DC6"/>
    <w:rsid w:val="003E2D06"/>
    <w:rsid w:val="003E31E6"/>
    <w:rsid w:val="003E3428"/>
    <w:rsid w:val="003E4402"/>
    <w:rsid w:val="003E5BF7"/>
    <w:rsid w:val="003E5E4B"/>
    <w:rsid w:val="003F0103"/>
    <w:rsid w:val="003F0418"/>
    <w:rsid w:val="003F0458"/>
    <w:rsid w:val="003F11EF"/>
    <w:rsid w:val="003F3981"/>
    <w:rsid w:val="003F5C65"/>
    <w:rsid w:val="003F740E"/>
    <w:rsid w:val="00400B86"/>
    <w:rsid w:val="00401F3E"/>
    <w:rsid w:val="00402EA3"/>
    <w:rsid w:val="00404129"/>
    <w:rsid w:val="0040491C"/>
    <w:rsid w:val="00407E24"/>
    <w:rsid w:val="004103DD"/>
    <w:rsid w:val="00411AED"/>
    <w:rsid w:val="00412054"/>
    <w:rsid w:val="00412299"/>
    <w:rsid w:val="00413939"/>
    <w:rsid w:val="004212F4"/>
    <w:rsid w:val="00422B14"/>
    <w:rsid w:val="004237CF"/>
    <w:rsid w:val="00424601"/>
    <w:rsid w:val="00424DE3"/>
    <w:rsid w:val="00424EA6"/>
    <w:rsid w:val="00427E2B"/>
    <w:rsid w:val="00433E46"/>
    <w:rsid w:val="004340B9"/>
    <w:rsid w:val="004353E8"/>
    <w:rsid w:val="00435571"/>
    <w:rsid w:val="00436EDC"/>
    <w:rsid w:val="00441A80"/>
    <w:rsid w:val="004432B6"/>
    <w:rsid w:val="00443950"/>
    <w:rsid w:val="00443A30"/>
    <w:rsid w:val="00444E8B"/>
    <w:rsid w:val="00445FA7"/>
    <w:rsid w:val="004464C6"/>
    <w:rsid w:val="004465C9"/>
    <w:rsid w:val="00447264"/>
    <w:rsid w:val="0045003D"/>
    <w:rsid w:val="00450DDA"/>
    <w:rsid w:val="004515ED"/>
    <w:rsid w:val="0045284C"/>
    <w:rsid w:val="00452F85"/>
    <w:rsid w:val="0045312C"/>
    <w:rsid w:val="004544E9"/>
    <w:rsid w:val="00455F37"/>
    <w:rsid w:val="00457BA3"/>
    <w:rsid w:val="00460603"/>
    <w:rsid w:val="00461361"/>
    <w:rsid w:val="004636F6"/>
    <w:rsid w:val="00463DDA"/>
    <w:rsid w:val="004645A8"/>
    <w:rsid w:val="00465719"/>
    <w:rsid w:val="00466861"/>
    <w:rsid w:val="0047032D"/>
    <w:rsid w:val="00470FA0"/>
    <w:rsid w:val="004713C2"/>
    <w:rsid w:val="0047241C"/>
    <w:rsid w:val="0047297A"/>
    <w:rsid w:val="00474ADA"/>
    <w:rsid w:val="004767BD"/>
    <w:rsid w:val="00477759"/>
    <w:rsid w:val="00477C07"/>
    <w:rsid w:val="004823C8"/>
    <w:rsid w:val="004823F3"/>
    <w:rsid w:val="004824E7"/>
    <w:rsid w:val="00483B69"/>
    <w:rsid w:val="00485BE6"/>
    <w:rsid w:val="004876B1"/>
    <w:rsid w:val="00490AB5"/>
    <w:rsid w:val="00492D12"/>
    <w:rsid w:val="004943E1"/>
    <w:rsid w:val="00497C8F"/>
    <w:rsid w:val="00497F63"/>
    <w:rsid w:val="004A09CC"/>
    <w:rsid w:val="004A1033"/>
    <w:rsid w:val="004A156A"/>
    <w:rsid w:val="004A1603"/>
    <w:rsid w:val="004B1CC1"/>
    <w:rsid w:val="004B26C1"/>
    <w:rsid w:val="004B3DBB"/>
    <w:rsid w:val="004B63A2"/>
    <w:rsid w:val="004C3C1A"/>
    <w:rsid w:val="004C4967"/>
    <w:rsid w:val="004C5500"/>
    <w:rsid w:val="004C6526"/>
    <w:rsid w:val="004C72FF"/>
    <w:rsid w:val="004C761D"/>
    <w:rsid w:val="004D489F"/>
    <w:rsid w:val="004E12AF"/>
    <w:rsid w:val="004E2689"/>
    <w:rsid w:val="004E3033"/>
    <w:rsid w:val="004E3778"/>
    <w:rsid w:val="004E554E"/>
    <w:rsid w:val="004E78E9"/>
    <w:rsid w:val="004F009B"/>
    <w:rsid w:val="004F2068"/>
    <w:rsid w:val="004F33BE"/>
    <w:rsid w:val="004F3853"/>
    <w:rsid w:val="004F39D0"/>
    <w:rsid w:val="004F3C82"/>
    <w:rsid w:val="004F3CA2"/>
    <w:rsid w:val="00500463"/>
    <w:rsid w:val="00500985"/>
    <w:rsid w:val="00500A4A"/>
    <w:rsid w:val="00501DAA"/>
    <w:rsid w:val="005041BA"/>
    <w:rsid w:val="00504FAC"/>
    <w:rsid w:val="0050552E"/>
    <w:rsid w:val="00505E07"/>
    <w:rsid w:val="00506300"/>
    <w:rsid w:val="005100D4"/>
    <w:rsid w:val="005105F4"/>
    <w:rsid w:val="005108E4"/>
    <w:rsid w:val="00510B2B"/>
    <w:rsid w:val="00510B7E"/>
    <w:rsid w:val="00514A4F"/>
    <w:rsid w:val="005168B8"/>
    <w:rsid w:val="00520E2E"/>
    <w:rsid w:val="0052100C"/>
    <w:rsid w:val="00522345"/>
    <w:rsid w:val="005225E9"/>
    <w:rsid w:val="005256F9"/>
    <w:rsid w:val="0052600F"/>
    <w:rsid w:val="0052622E"/>
    <w:rsid w:val="00526296"/>
    <w:rsid w:val="0052666A"/>
    <w:rsid w:val="00526840"/>
    <w:rsid w:val="00532E7A"/>
    <w:rsid w:val="005335FB"/>
    <w:rsid w:val="00533931"/>
    <w:rsid w:val="0053652B"/>
    <w:rsid w:val="00537652"/>
    <w:rsid w:val="00540BC8"/>
    <w:rsid w:val="00541ABF"/>
    <w:rsid w:val="00542AFE"/>
    <w:rsid w:val="00543A3F"/>
    <w:rsid w:val="005444E6"/>
    <w:rsid w:val="005449FA"/>
    <w:rsid w:val="00546F63"/>
    <w:rsid w:val="00547966"/>
    <w:rsid w:val="00552BD0"/>
    <w:rsid w:val="00553539"/>
    <w:rsid w:val="005544A8"/>
    <w:rsid w:val="005545BD"/>
    <w:rsid w:val="005557EE"/>
    <w:rsid w:val="0055616D"/>
    <w:rsid w:val="005565A0"/>
    <w:rsid w:val="00557C55"/>
    <w:rsid w:val="00557C9E"/>
    <w:rsid w:val="00557CD5"/>
    <w:rsid w:val="0056038E"/>
    <w:rsid w:val="00561946"/>
    <w:rsid w:val="00561B39"/>
    <w:rsid w:val="00564344"/>
    <w:rsid w:val="005666CA"/>
    <w:rsid w:val="00567D8F"/>
    <w:rsid w:val="00570081"/>
    <w:rsid w:val="00571550"/>
    <w:rsid w:val="005727C6"/>
    <w:rsid w:val="00573791"/>
    <w:rsid w:val="00573D74"/>
    <w:rsid w:val="00577EF8"/>
    <w:rsid w:val="0058050F"/>
    <w:rsid w:val="00581CF5"/>
    <w:rsid w:val="0058366E"/>
    <w:rsid w:val="00584303"/>
    <w:rsid w:val="00585568"/>
    <w:rsid w:val="00585D01"/>
    <w:rsid w:val="0058684F"/>
    <w:rsid w:val="00586A87"/>
    <w:rsid w:val="00587F7F"/>
    <w:rsid w:val="00591C3F"/>
    <w:rsid w:val="00592207"/>
    <w:rsid w:val="00595B78"/>
    <w:rsid w:val="00596171"/>
    <w:rsid w:val="00596EF7"/>
    <w:rsid w:val="005A02C6"/>
    <w:rsid w:val="005A0DBE"/>
    <w:rsid w:val="005A2214"/>
    <w:rsid w:val="005A2E09"/>
    <w:rsid w:val="005A5360"/>
    <w:rsid w:val="005A5575"/>
    <w:rsid w:val="005A5594"/>
    <w:rsid w:val="005A57C9"/>
    <w:rsid w:val="005A5B94"/>
    <w:rsid w:val="005A62E0"/>
    <w:rsid w:val="005A7C32"/>
    <w:rsid w:val="005A7D28"/>
    <w:rsid w:val="005B1482"/>
    <w:rsid w:val="005B1C66"/>
    <w:rsid w:val="005B2185"/>
    <w:rsid w:val="005B3B8B"/>
    <w:rsid w:val="005B4FB1"/>
    <w:rsid w:val="005B54B2"/>
    <w:rsid w:val="005B5C27"/>
    <w:rsid w:val="005B5DC2"/>
    <w:rsid w:val="005B783B"/>
    <w:rsid w:val="005C1305"/>
    <w:rsid w:val="005C5229"/>
    <w:rsid w:val="005C575E"/>
    <w:rsid w:val="005C5FD1"/>
    <w:rsid w:val="005C7855"/>
    <w:rsid w:val="005C78EE"/>
    <w:rsid w:val="005D2066"/>
    <w:rsid w:val="005D2C08"/>
    <w:rsid w:val="005D4612"/>
    <w:rsid w:val="005D4861"/>
    <w:rsid w:val="005D4AC8"/>
    <w:rsid w:val="005D5A49"/>
    <w:rsid w:val="005D5B4E"/>
    <w:rsid w:val="005D5EB4"/>
    <w:rsid w:val="005D73A3"/>
    <w:rsid w:val="005D766C"/>
    <w:rsid w:val="005D7B99"/>
    <w:rsid w:val="005E06BE"/>
    <w:rsid w:val="005E09F1"/>
    <w:rsid w:val="005E1278"/>
    <w:rsid w:val="005E1BF4"/>
    <w:rsid w:val="005E23C7"/>
    <w:rsid w:val="005E2AB6"/>
    <w:rsid w:val="005E47A5"/>
    <w:rsid w:val="005E53EB"/>
    <w:rsid w:val="005E5AFC"/>
    <w:rsid w:val="005E629F"/>
    <w:rsid w:val="005E785C"/>
    <w:rsid w:val="005E7ED0"/>
    <w:rsid w:val="005F0D10"/>
    <w:rsid w:val="005F23A1"/>
    <w:rsid w:val="005F3706"/>
    <w:rsid w:val="005F3C52"/>
    <w:rsid w:val="005F4AF2"/>
    <w:rsid w:val="005F5275"/>
    <w:rsid w:val="005F68B4"/>
    <w:rsid w:val="006008B4"/>
    <w:rsid w:val="0060155F"/>
    <w:rsid w:val="00601E0C"/>
    <w:rsid w:val="00602DB2"/>
    <w:rsid w:val="00604836"/>
    <w:rsid w:val="00605342"/>
    <w:rsid w:val="00606532"/>
    <w:rsid w:val="00610323"/>
    <w:rsid w:val="00610E83"/>
    <w:rsid w:val="0061156B"/>
    <w:rsid w:val="00613714"/>
    <w:rsid w:val="00615540"/>
    <w:rsid w:val="00617D27"/>
    <w:rsid w:val="006208EE"/>
    <w:rsid w:val="0062263F"/>
    <w:rsid w:val="0062439B"/>
    <w:rsid w:val="00626BD7"/>
    <w:rsid w:val="00626C51"/>
    <w:rsid w:val="00626ED5"/>
    <w:rsid w:val="0062713F"/>
    <w:rsid w:val="00631F4A"/>
    <w:rsid w:val="006335BB"/>
    <w:rsid w:val="00633974"/>
    <w:rsid w:val="00633D78"/>
    <w:rsid w:val="00634503"/>
    <w:rsid w:val="00634DE9"/>
    <w:rsid w:val="00640037"/>
    <w:rsid w:val="00640366"/>
    <w:rsid w:val="00640B53"/>
    <w:rsid w:val="00640C5C"/>
    <w:rsid w:val="00640D79"/>
    <w:rsid w:val="00640E36"/>
    <w:rsid w:val="00641405"/>
    <w:rsid w:val="0064150B"/>
    <w:rsid w:val="00643659"/>
    <w:rsid w:val="00645AB9"/>
    <w:rsid w:val="006465E4"/>
    <w:rsid w:val="006509EF"/>
    <w:rsid w:val="00650BCB"/>
    <w:rsid w:val="00651B06"/>
    <w:rsid w:val="00651CAE"/>
    <w:rsid w:val="006529B5"/>
    <w:rsid w:val="006531A7"/>
    <w:rsid w:val="00656563"/>
    <w:rsid w:val="00657B5D"/>
    <w:rsid w:val="00662EC8"/>
    <w:rsid w:val="00663157"/>
    <w:rsid w:val="006639E1"/>
    <w:rsid w:val="006641F9"/>
    <w:rsid w:val="00667E86"/>
    <w:rsid w:val="00671AA7"/>
    <w:rsid w:val="00671DFD"/>
    <w:rsid w:val="00673000"/>
    <w:rsid w:val="00675721"/>
    <w:rsid w:val="006761F9"/>
    <w:rsid w:val="006771FE"/>
    <w:rsid w:val="0067796F"/>
    <w:rsid w:val="00677AA0"/>
    <w:rsid w:val="00681ACE"/>
    <w:rsid w:val="00682DDE"/>
    <w:rsid w:val="00685BA6"/>
    <w:rsid w:val="006878BD"/>
    <w:rsid w:val="00687E20"/>
    <w:rsid w:val="00690E8C"/>
    <w:rsid w:val="006934BA"/>
    <w:rsid w:val="006949CA"/>
    <w:rsid w:val="00694CDA"/>
    <w:rsid w:val="00696E82"/>
    <w:rsid w:val="00697A41"/>
    <w:rsid w:val="00697ABB"/>
    <w:rsid w:val="00697C58"/>
    <w:rsid w:val="006A0519"/>
    <w:rsid w:val="006A12C1"/>
    <w:rsid w:val="006A1423"/>
    <w:rsid w:val="006A2A2A"/>
    <w:rsid w:val="006A79CA"/>
    <w:rsid w:val="006B2D11"/>
    <w:rsid w:val="006B362A"/>
    <w:rsid w:val="006B364D"/>
    <w:rsid w:val="006B66E2"/>
    <w:rsid w:val="006B7C59"/>
    <w:rsid w:val="006C0E37"/>
    <w:rsid w:val="006C18A0"/>
    <w:rsid w:val="006C20F5"/>
    <w:rsid w:val="006C3440"/>
    <w:rsid w:val="006C466F"/>
    <w:rsid w:val="006C48C7"/>
    <w:rsid w:val="006C647F"/>
    <w:rsid w:val="006D149E"/>
    <w:rsid w:val="006D3404"/>
    <w:rsid w:val="006D6F93"/>
    <w:rsid w:val="006D7F6C"/>
    <w:rsid w:val="006E02DB"/>
    <w:rsid w:val="006E087E"/>
    <w:rsid w:val="006E3643"/>
    <w:rsid w:val="006E4DAE"/>
    <w:rsid w:val="006E789B"/>
    <w:rsid w:val="006F0503"/>
    <w:rsid w:val="006F229E"/>
    <w:rsid w:val="006F64BB"/>
    <w:rsid w:val="006F6922"/>
    <w:rsid w:val="006F6B3E"/>
    <w:rsid w:val="006F7FBA"/>
    <w:rsid w:val="00702407"/>
    <w:rsid w:val="00703E8A"/>
    <w:rsid w:val="007043EF"/>
    <w:rsid w:val="00706814"/>
    <w:rsid w:val="00712810"/>
    <w:rsid w:val="00712E1C"/>
    <w:rsid w:val="007132ED"/>
    <w:rsid w:val="00713E7E"/>
    <w:rsid w:val="00716941"/>
    <w:rsid w:val="00716B63"/>
    <w:rsid w:val="00716F87"/>
    <w:rsid w:val="0071715C"/>
    <w:rsid w:val="00720A1A"/>
    <w:rsid w:val="00721FA5"/>
    <w:rsid w:val="007246B1"/>
    <w:rsid w:val="00724B2D"/>
    <w:rsid w:val="00725690"/>
    <w:rsid w:val="007264D5"/>
    <w:rsid w:val="007271EA"/>
    <w:rsid w:val="00731172"/>
    <w:rsid w:val="007311F0"/>
    <w:rsid w:val="0073210C"/>
    <w:rsid w:val="00732C10"/>
    <w:rsid w:val="00733FAE"/>
    <w:rsid w:val="00734002"/>
    <w:rsid w:val="00734B52"/>
    <w:rsid w:val="0073635A"/>
    <w:rsid w:val="00747CFE"/>
    <w:rsid w:val="007527AF"/>
    <w:rsid w:val="0075551A"/>
    <w:rsid w:val="0075721C"/>
    <w:rsid w:val="00761E12"/>
    <w:rsid w:val="00763368"/>
    <w:rsid w:val="00763A65"/>
    <w:rsid w:val="00766528"/>
    <w:rsid w:val="00766C26"/>
    <w:rsid w:val="007729BC"/>
    <w:rsid w:val="00773EAF"/>
    <w:rsid w:val="00774988"/>
    <w:rsid w:val="00776F6D"/>
    <w:rsid w:val="00777D44"/>
    <w:rsid w:val="00780160"/>
    <w:rsid w:val="00780F95"/>
    <w:rsid w:val="0078125F"/>
    <w:rsid w:val="007816CA"/>
    <w:rsid w:val="00781784"/>
    <w:rsid w:val="00787596"/>
    <w:rsid w:val="00790F12"/>
    <w:rsid w:val="0079391B"/>
    <w:rsid w:val="007946C5"/>
    <w:rsid w:val="00794873"/>
    <w:rsid w:val="0079616C"/>
    <w:rsid w:val="0079744D"/>
    <w:rsid w:val="00797549"/>
    <w:rsid w:val="00797687"/>
    <w:rsid w:val="007A07B1"/>
    <w:rsid w:val="007A08D3"/>
    <w:rsid w:val="007A17F0"/>
    <w:rsid w:val="007A205E"/>
    <w:rsid w:val="007A2C92"/>
    <w:rsid w:val="007A2DEE"/>
    <w:rsid w:val="007A3A74"/>
    <w:rsid w:val="007A4AF2"/>
    <w:rsid w:val="007A4DF4"/>
    <w:rsid w:val="007A5441"/>
    <w:rsid w:val="007A7198"/>
    <w:rsid w:val="007B0768"/>
    <w:rsid w:val="007B28C3"/>
    <w:rsid w:val="007B5938"/>
    <w:rsid w:val="007B7F02"/>
    <w:rsid w:val="007C0380"/>
    <w:rsid w:val="007C05C2"/>
    <w:rsid w:val="007C1B9E"/>
    <w:rsid w:val="007C382F"/>
    <w:rsid w:val="007C397C"/>
    <w:rsid w:val="007C7462"/>
    <w:rsid w:val="007C7D52"/>
    <w:rsid w:val="007D20F3"/>
    <w:rsid w:val="007D3710"/>
    <w:rsid w:val="007D49E9"/>
    <w:rsid w:val="007D55A2"/>
    <w:rsid w:val="007D5D66"/>
    <w:rsid w:val="007D68AC"/>
    <w:rsid w:val="007E279E"/>
    <w:rsid w:val="007E4648"/>
    <w:rsid w:val="007E5701"/>
    <w:rsid w:val="007E6198"/>
    <w:rsid w:val="007E68DE"/>
    <w:rsid w:val="007F0C1C"/>
    <w:rsid w:val="007F1393"/>
    <w:rsid w:val="007F2D46"/>
    <w:rsid w:val="007F3DED"/>
    <w:rsid w:val="007F6FED"/>
    <w:rsid w:val="007F7D32"/>
    <w:rsid w:val="007F7FEA"/>
    <w:rsid w:val="00801792"/>
    <w:rsid w:val="00801948"/>
    <w:rsid w:val="00801DC3"/>
    <w:rsid w:val="0080538B"/>
    <w:rsid w:val="00806BE1"/>
    <w:rsid w:val="008072F6"/>
    <w:rsid w:val="00811340"/>
    <w:rsid w:val="0081160E"/>
    <w:rsid w:val="0081316F"/>
    <w:rsid w:val="00815AD1"/>
    <w:rsid w:val="00817391"/>
    <w:rsid w:val="0081759C"/>
    <w:rsid w:val="0082008F"/>
    <w:rsid w:val="0082040A"/>
    <w:rsid w:val="00820879"/>
    <w:rsid w:val="00820F46"/>
    <w:rsid w:val="0082242E"/>
    <w:rsid w:val="0082375A"/>
    <w:rsid w:val="00823ABA"/>
    <w:rsid w:val="00823DC8"/>
    <w:rsid w:val="008240F5"/>
    <w:rsid w:val="008257F4"/>
    <w:rsid w:val="00827A40"/>
    <w:rsid w:val="00827C9B"/>
    <w:rsid w:val="0083200E"/>
    <w:rsid w:val="00833A9D"/>
    <w:rsid w:val="00835326"/>
    <w:rsid w:val="00835E85"/>
    <w:rsid w:val="00836040"/>
    <w:rsid w:val="0083609E"/>
    <w:rsid w:val="00837408"/>
    <w:rsid w:val="008378BD"/>
    <w:rsid w:val="0083796B"/>
    <w:rsid w:val="00837AC3"/>
    <w:rsid w:val="008400E2"/>
    <w:rsid w:val="00840697"/>
    <w:rsid w:val="008414DB"/>
    <w:rsid w:val="00842084"/>
    <w:rsid w:val="008424BA"/>
    <w:rsid w:val="00842C4D"/>
    <w:rsid w:val="00844FFB"/>
    <w:rsid w:val="00847C50"/>
    <w:rsid w:val="00850195"/>
    <w:rsid w:val="00851AB7"/>
    <w:rsid w:val="00854836"/>
    <w:rsid w:val="008561EE"/>
    <w:rsid w:val="008606BF"/>
    <w:rsid w:val="00860EA8"/>
    <w:rsid w:val="00861FE5"/>
    <w:rsid w:val="00863456"/>
    <w:rsid w:val="00863E52"/>
    <w:rsid w:val="00864136"/>
    <w:rsid w:val="0086492D"/>
    <w:rsid w:val="00866930"/>
    <w:rsid w:val="00866E40"/>
    <w:rsid w:val="008671CF"/>
    <w:rsid w:val="00867B8F"/>
    <w:rsid w:val="00867DAB"/>
    <w:rsid w:val="00870BD5"/>
    <w:rsid w:val="0087249B"/>
    <w:rsid w:val="0087377D"/>
    <w:rsid w:val="00874761"/>
    <w:rsid w:val="008811FC"/>
    <w:rsid w:val="008828BA"/>
    <w:rsid w:val="00882F68"/>
    <w:rsid w:val="0088326F"/>
    <w:rsid w:val="00885488"/>
    <w:rsid w:val="00885E3B"/>
    <w:rsid w:val="0088663A"/>
    <w:rsid w:val="008868DD"/>
    <w:rsid w:val="0088714D"/>
    <w:rsid w:val="0088783B"/>
    <w:rsid w:val="0089049F"/>
    <w:rsid w:val="00890DC0"/>
    <w:rsid w:val="008911A2"/>
    <w:rsid w:val="00891B75"/>
    <w:rsid w:val="008928FE"/>
    <w:rsid w:val="00893917"/>
    <w:rsid w:val="00894DE9"/>
    <w:rsid w:val="00895809"/>
    <w:rsid w:val="00895F25"/>
    <w:rsid w:val="00896312"/>
    <w:rsid w:val="008965FC"/>
    <w:rsid w:val="008A0BFC"/>
    <w:rsid w:val="008A1909"/>
    <w:rsid w:val="008A1D7D"/>
    <w:rsid w:val="008A331D"/>
    <w:rsid w:val="008A356C"/>
    <w:rsid w:val="008A3C04"/>
    <w:rsid w:val="008A516C"/>
    <w:rsid w:val="008A6231"/>
    <w:rsid w:val="008A7B34"/>
    <w:rsid w:val="008B074C"/>
    <w:rsid w:val="008B1580"/>
    <w:rsid w:val="008B2776"/>
    <w:rsid w:val="008B3594"/>
    <w:rsid w:val="008B436C"/>
    <w:rsid w:val="008B5473"/>
    <w:rsid w:val="008B5730"/>
    <w:rsid w:val="008B6EF0"/>
    <w:rsid w:val="008B73BD"/>
    <w:rsid w:val="008B78E2"/>
    <w:rsid w:val="008B7BEB"/>
    <w:rsid w:val="008C5C9B"/>
    <w:rsid w:val="008C7D1F"/>
    <w:rsid w:val="008D0086"/>
    <w:rsid w:val="008D048B"/>
    <w:rsid w:val="008D0C2A"/>
    <w:rsid w:val="008D1087"/>
    <w:rsid w:val="008D3701"/>
    <w:rsid w:val="008D38FD"/>
    <w:rsid w:val="008D3F65"/>
    <w:rsid w:val="008E0F2D"/>
    <w:rsid w:val="008E27A0"/>
    <w:rsid w:val="008E6447"/>
    <w:rsid w:val="008E711F"/>
    <w:rsid w:val="008F188F"/>
    <w:rsid w:val="008F6ADC"/>
    <w:rsid w:val="00903867"/>
    <w:rsid w:val="00904705"/>
    <w:rsid w:val="009067BF"/>
    <w:rsid w:val="009100FB"/>
    <w:rsid w:val="0091033E"/>
    <w:rsid w:val="009126F7"/>
    <w:rsid w:val="00913821"/>
    <w:rsid w:val="00913AB0"/>
    <w:rsid w:val="00914EF8"/>
    <w:rsid w:val="009151EC"/>
    <w:rsid w:val="00915FBF"/>
    <w:rsid w:val="009217FC"/>
    <w:rsid w:val="00921B50"/>
    <w:rsid w:val="009275E8"/>
    <w:rsid w:val="00927A4C"/>
    <w:rsid w:val="009303D3"/>
    <w:rsid w:val="0093235B"/>
    <w:rsid w:val="00933804"/>
    <w:rsid w:val="00940078"/>
    <w:rsid w:val="009416BB"/>
    <w:rsid w:val="00941758"/>
    <w:rsid w:val="009417EC"/>
    <w:rsid w:val="00941A0B"/>
    <w:rsid w:val="00941A6C"/>
    <w:rsid w:val="00941C32"/>
    <w:rsid w:val="00942FBE"/>
    <w:rsid w:val="00945095"/>
    <w:rsid w:val="00945944"/>
    <w:rsid w:val="00946BAB"/>
    <w:rsid w:val="00946BDE"/>
    <w:rsid w:val="00946F6B"/>
    <w:rsid w:val="00950180"/>
    <w:rsid w:val="00950C95"/>
    <w:rsid w:val="009511E5"/>
    <w:rsid w:val="00952F16"/>
    <w:rsid w:val="00954BD0"/>
    <w:rsid w:val="009573AC"/>
    <w:rsid w:val="00961334"/>
    <w:rsid w:val="00965428"/>
    <w:rsid w:val="00966288"/>
    <w:rsid w:val="00966EE9"/>
    <w:rsid w:val="009676AA"/>
    <w:rsid w:val="009677AB"/>
    <w:rsid w:val="00967D60"/>
    <w:rsid w:val="009704EB"/>
    <w:rsid w:val="0097155D"/>
    <w:rsid w:val="00973E88"/>
    <w:rsid w:val="00974867"/>
    <w:rsid w:val="00974E65"/>
    <w:rsid w:val="009767CB"/>
    <w:rsid w:val="00976D49"/>
    <w:rsid w:val="00980693"/>
    <w:rsid w:val="009836AA"/>
    <w:rsid w:val="00984D57"/>
    <w:rsid w:val="00984F6F"/>
    <w:rsid w:val="009853E4"/>
    <w:rsid w:val="0098671B"/>
    <w:rsid w:val="009902E8"/>
    <w:rsid w:val="00990316"/>
    <w:rsid w:val="009919DA"/>
    <w:rsid w:val="009928D6"/>
    <w:rsid w:val="00994590"/>
    <w:rsid w:val="00994964"/>
    <w:rsid w:val="00994ADA"/>
    <w:rsid w:val="009A1598"/>
    <w:rsid w:val="009A26B9"/>
    <w:rsid w:val="009A3F8F"/>
    <w:rsid w:val="009A42C0"/>
    <w:rsid w:val="009A6517"/>
    <w:rsid w:val="009B394F"/>
    <w:rsid w:val="009B5886"/>
    <w:rsid w:val="009B59FB"/>
    <w:rsid w:val="009B736C"/>
    <w:rsid w:val="009B74DE"/>
    <w:rsid w:val="009C0E7F"/>
    <w:rsid w:val="009C2C03"/>
    <w:rsid w:val="009C397C"/>
    <w:rsid w:val="009C3F79"/>
    <w:rsid w:val="009C4300"/>
    <w:rsid w:val="009C5A95"/>
    <w:rsid w:val="009C6809"/>
    <w:rsid w:val="009C6B19"/>
    <w:rsid w:val="009C79C5"/>
    <w:rsid w:val="009D0AED"/>
    <w:rsid w:val="009D1464"/>
    <w:rsid w:val="009D187E"/>
    <w:rsid w:val="009D2521"/>
    <w:rsid w:val="009D2E3F"/>
    <w:rsid w:val="009D3855"/>
    <w:rsid w:val="009D4830"/>
    <w:rsid w:val="009E0CC6"/>
    <w:rsid w:val="009E232D"/>
    <w:rsid w:val="009E43B2"/>
    <w:rsid w:val="009E6918"/>
    <w:rsid w:val="009E6BA5"/>
    <w:rsid w:val="009F048F"/>
    <w:rsid w:val="009F0B22"/>
    <w:rsid w:val="009F15E7"/>
    <w:rsid w:val="009F1C95"/>
    <w:rsid w:val="009F1D27"/>
    <w:rsid w:val="009F2AE7"/>
    <w:rsid w:val="009F389A"/>
    <w:rsid w:val="009F43D7"/>
    <w:rsid w:val="009F5EAE"/>
    <w:rsid w:val="009F60AB"/>
    <w:rsid w:val="009F6128"/>
    <w:rsid w:val="009F6C7E"/>
    <w:rsid w:val="00A0030C"/>
    <w:rsid w:val="00A0104E"/>
    <w:rsid w:val="00A03932"/>
    <w:rsid w:val="00A0728B"/>
    <w:rsid w:val="00A07B34"/>
    <w:rsid w:val="00A10776"/>
    <w:rsid w:val="00A10F22"/>
    <w:rsid w:val="00A122E8"/>
    <w:rsid w:val="00A123EE"/>
    <w:rsid w:val="00A13F5B"/>
    <w:rsid w:val="00A14926"/>
    <w:rsid w:val="00A14CFF"/>
    <w:rsid w:val="00A213A5"/>
    <w:rsid w:val="00A214EB"/>
    <w:rsid w:val="00A216B1"/>
    <w:rsid w:val="00A21AE5"/>
    <w:rsid w:val="00A22D85"/>
    <w:rsid w:val="00A235D7"/>
    <w:rsid w:val="00A2654A"/>
    <w:rsid w:val="00A302DD"/>
    <w:rsid w:val="00A30502"/>
    <w:rsid w:val="00A31349"/>
    <w:rsid w:val="00A31386"/>
    <w:rsid w:val="00A31467"/>
    <w:rsid w:val="00A316FA"/>
    <w:rsid w:val="00A347E4"/>
    <w:rsid w:val="00A36AD9"/>
    <w:rsid w:val="00A409B7"/>
    <w:rsid w:val="00A40E39"/>
    <w:rsid w:val="00A42390"/>
    <w:rsid w:val="00A4370A"/>
    <w:rsid w:val="00A43A5C"/>
    <w:rsid w:val="00A442AF"/>
    <w:rsid w:val="00A44607"/>
    <w:rsid w:val="00A452CF"/>
    <w:rsid w:val="00A46394"/>
    <w:rsid w:val="00A47303"/>
    <w:rsid w:val="00A5263E"/>
    <w:rsid w:val="00A526CD"/>
    <w:rsid w:val="00A5397B"/>
    <w:rsid w:val="00A570B4"/>
    <w:rsid w:val="00A60EFF"/>
    <w:rsid w:val="00A62288"/>
    <w:rsid w:val="00A62A82"/>
    <w:rsid w:val="00A62CFD"/>
    <w:rsid w:val="00A63D64"/>
    <w:rsid w:val="00A654B9"/>
    <w:rsid w:val="00A65A1E"/>
    <w:rsid w:val="00A664E4"/>
    <w:rsid w:val="00A66D48"/>
    <w:rsid w:val="00A674F4"/>
    <w:rsid w:val="00A72622"/>
    <w:rsid w:val="00A72D9F"/>
    <w:rsid w:val="00A741ED"/>
    <w:rsid w:val="00A74D3A"/>
    <w:rsid w:val="00A7532F"/>
    <w:rsid w:val="00A75D6B"/>
    <w:rsid w:val="00A77AF2"/>
    <w:rsid w:val="00A77CB7"/>
    <w:rsid w:val="00A8017B"/>
    <w:rsid w:val="00A80F04"/>
    <w:rsid w:val="00A81A6B"/>
    <w:rsid w:val="00A81D27"/>
    <w:rsid w:val="00A83AF9"/>
    <w:rsid w:val="00A8569F"/>
    <w:rsid w:val="00A868FE"/>
    <w:rsid w:val="00A908FD"/>
    <w:rsid w:val="00A90C7A"/>
    <w:rsid w:val="00A90D3D"/>
    <w:rsid w:val="00A92ED1"/>
    <w:rsid w:val="00A92F9E"/>
    <w:rsid w:val="00A9545A"/>
    <w:rsid w:val="00A9690E"/>
    <w:rsid w:val="00A96B28"/>
    <w:rsid w:val="00A97D77"/>
    <w:rsid w:val="00AA161D"/>
    <w:rsid w:val="00AA1BF6"/>
    <w:rsid w:val="00AA2AA4"/>
    <w:rsid w:val="00AA3ECA"/>
    <w:rsid w:val="00AA508E"/>
    <w:rsid w:val="00AB014C"/>
    <w:rsid w:val="00AB061F"/>
    <w:rsid w:val="00AB1AA2"/>
    <w:rsid w:val="00AB2DBC"/>
    <w:rsid w:val="00AB310A"/>
    <w:rsid w:val="00AB4E2F"/>
    <w:rsid w:val="00AB5B82"/>
    <w:rsid w:val="00AB6360"/>
    <w:rsid w:val="00AB6C81"/>
    <w:rsid w:val="00AC225B"/>
    <w:rsid w:val="00AC3443"/>
    <w:rsid w:val="00AC380B"/>
    <w:rsid w:val="00AC3DDF"/>
    <w:rsid w:val="00AC5214"/>
    <w:rsid w:val="00AC69C1"/>
    <w:rsid w:val="00AC72D9"/>
    <w:rsid w:val="00AD290B"/>
    <w:rsid w:val="00AD321F"/>
    <w:rsid w:val="00AD5A24"/>
    <w:rsid w:val="00AD6031"/>
    <w:rsid w:val="00AD635B"/>
    <w:rsid w:val="00AE1235"/>
    <w:rsid w:val="00AE2483"/>
    <w:rsid w:val="00AE511D"/>
    <w:rsid w:val="00AE651F"/>
    <w:rsid w:val="00AE66BA"/>
    <w:rsid w:val="00AF19A7"/>
    <w:rsid w:val="00AF223D"/>
    <w:rsid w:val="00AF23BA"/>
    <w:rsid w:val="00AF38C4"/>
    <w:rsid w:val="00AF3A85"/>
    <w:rsid w:val="00AF4344"/>
    <w:rsid w:val="00AF4720"/>
    <w:rsid w:val="00AF6050"/>
    <w:rsid w:val="00AF6953"/>
    <w:rsid w:val="00AF6986"/>
    <w:rsid w:val="00AF7B7E"/>
    <w:rsid w:val="00B010AA"/>
    <w:rsid w:val="00B01773"/>
    <w:rsid w:val="00B01B19"/>
    <w:rsid w:val="00B033EA"/>
    <w:rsid w:val="00B0349C"/>
    <w:rsid w:val="00B039ED"/>
    <w:rsid w:val="00B03DF2"/>
    <w:rsid w:val="00B04524"/>
    <w:rsid w:val="00B06149"/>
    <w:rsid w:val="00B0676A"/>
    <w:rsid w:val="00B07F5F"/>
    <w:rsid w:val="00B10CDC"/>
    <w:rsid w:val="00B13BDA"/>
    <w:rsid w:val="00B14179"/>
    <w:rsid w:val="00B15119"/>
    <w:rsid w:val="00B20A18"/>
    <w:rsid w:val="00B21793"/>
    <w:rsid w:val="00B23A7A"/>
    <w:rsid w:val="00B240A4"/>
    <w:rsid w:val="00B24402"/>
    <w:rsid w:val="00B270A7"/>
    <w:rsid w:val="00B27462"/>
    <w:rsid w:val="00B27A79"/>
    <w:rsid w:val="00B31253"/>
    <w:rsid w:val="00B340B4"/>
    <w:rsid w:val="00B34760"/>
    <w:rsid w:val="00B3495C"/>
    <w:rsid w:val="00B35E86"/>
    <w:rsid w:val="00B35ED7"/>
    <w:rsid w:val="00B37EC7"/>
    <w:rsid w:val="00B41D0D"/>
    <w:rsid w:val="00B45B2B"/>
    <w:rsid w:val="00B5003A"/>
    <w:rsid w:val="00B51477"/>
    <w:rsid w:val="00B5478F"/>
    <w:rsid w:val="00B54A1C"/>
    <w:rsid w:val="00B54D74"/>
    <w:rsid w:val="00B554A6"/>
    <w:rsid w:val="00B56467"/>
    <w:rsid w:val="00B56D83"/>
    <w:rsid w:val="00B60E42"/>
    <w:rsid w:val="00B61834"/>
    <w:rsid w:val="00B62297"/>
    <w:rsid w:val="00B62858"/>
    <w:rsid w:val="00B64B5A"/>
    <w:rsid w:val="00B64BA2"/>
    <w:rsid w:val="00B65D39"/>
    <w:rsid w:val="00B65F7B"/>
    <w:rsid w:val="00B66585"/>
    <w:rsid w:val="00B66799"/>
    <w:rsid w:val="00B668F1"/>
    <w:rsid w:val="00B766AA"/>
    <w:rsid w:val="00B76866"/>
    <w:rsid w:val="00B770B2"/>
    <w:rsid w:val="00B77327"/>
    <w:rsid w:val="00B774FE"/>
    <w:rsid w:val="00B77AF8"/>
    <w:rsid w:val="00B80372"/>
    <w:rsid w:val="00B81F2F"/>
    <w:rsid w:val="00B81FDB"/>
    <w:rsid w:val="00B825D2"/>
    <w:rsid w:val="00B82705"/>
    <w:rsid w:val="00B83B3F"/>
    <w:rsid w:val="00B864A3"/>
    <w:rsid w:val="00B8721E"/>
    <w:rsid w:val="00B87F54"/>
    <w:rsid w:val="00B90E1B"/>
    <w:rsid w:val="00B91265"/>
    <w:rsid w:val="00B9235E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03D"/>
    <w:rsid w:val="00BA12A6"/>
    <w:rsid w:val="00BA1B37"/>
    <w:rsid w:val="00BA27BB"/>
    <w:rsid w:val="00BA5153"/>
    <w:rsid w:val="00BA64AF"/>
    <w:rsid w:val="00BA6D97"/>
    <w:rsid w:val="00BA71CF"/>
    <w:rsid w:val="00BA7DC2"/>
    <w:rsid w:val="00BB0874"/>
    <w:rsid w:val="00BB1D45"/>
    <w:rsid w:val="00BB405E"/>
    <w:rsid w:val="00BB55F8"/>
    <w:rsid w:val="00BB780E"/>
    <w:rsid w:val="00BC1FE2"/>
    <w:rsid w:val="00BC6F82"/>
    <w:rsid w:val="00BD0226"/>
    <w:rsid w:val="00BD0325"/>
    <w:rsid w:val="00BD1853"/>
    <w:rsid w:val="00BD195C"/>
    <w:rsid w:val="00BD1E4B"/>
    <w:rsid w:val="00BD3EED"/>
    <w:rsid w:val="00BD4E99"/>
    <w:rsid w:val="00BD514B"/>
    <w:rsid w:val="00BE1954"/>
    <w:rsid w:val="00BE270F"/>
    <w:rsid w:val="00BE2D1E"/>
    <w:rsid w:val="00BE378C"/>
    <w:rsid w:val="00BE62DC"/>
    <w:rsid w:val="00BE65C6"/>
    <w:rsid w:val="00BF69E9"/>
    <w:rsid w:val="00BF6D75"/>
    <w:rsid w:val="00BF6F31"/>
    <w:rsid w:val="00C01A29"/>
    <w:rsid w:val="00C01A52"/>
    <w:rsid w:val="00C03212"/>
    <w:rsid w:val="00C10001"/>
    <w:rsid w:val="00C1035C"/>
    <w:rsid w:val="00C10805"/>
    <w:rsid w:val="00C10BFC"/>
    <w:rsid w:val="00C12063"/>
    <w:rsid w:val="00C122CE"/>
    <w:rsid w:val="00C16F66"/>
    <w:rsid w:val="00C1726C"/>
    <w:rsid w:val="00C17EC4"/>
    <w:rsid w:val="00C21E49"/>
    <w:rsid w:val="00C22591"/>
    <w:rsid w:val="00C2389A"/>
    <w:rsid w:val="00C23BB0"/>
    <w:rsid w:val="00C2424D"/>
    <w:rsid w:val="00C26517"/>
    <w:rsid w:val="00C276F8"/>
    <w:rsid w:val="00C303E9"/>
    <w:rsid w:val="00C3045D"/>
    <w:rsid w:val="00C3049C"/>
    <w:rsid w:val="00C30BC4"/>
    <w:rsid w:val="00C32B68"/>
    <w:rsid w:val="00C364ED"/>
    <w:rsid w:val="00C4128A"/>
    <w:rsid w:val="00C422C9"/>
    <w:rsid w:val="00C4478F"/>
    <w:rsid w:val="00C46416"/>
    <w:rsid w:val="00C51594"/>
    <w:rsid w:val="00C5365C"/>
    <w:rsid w:val="00C54FCC"/>
    <w:rsid w:val="00C56EE6"/>
    <w:rsid w:val="00C571A6"/>
    <w:rsid w:val="00C60109"/>
    <w:rsid w:val="00C60A8E"/>
    <w:rsid w:val="00C64C7F"/>
    <w:rsid w:val="00C65C79"/>
    <w:rsid w:val="00C65C8B"/>
    <w:rsid w:val="00C664E6"/>
    <w:rsid w:val="00C7109A"/>
    <w:rsid w:val="00C710E5"/>
    <w:rsid w:val="00C74460"/>
    <w:rsid w:val="00C744E6"/>
    <w:rsid w:val="00C7491B"/>
    <w:rsid w:val="00C74921"/>
    <w:rsid w:val="00C757FC"/>
    <w:rsid w:val="00C75A42"/>
    <w:rsid w:val="00C7748F"/>
    <w:rsid w:val="00C77963"/>
    <w:rsid w:val="00C77FB0"/>
    <w:rsid w:val="00C801F3"/>
    <w:rsid w:val="00C80BAB"/>
    <w:rsid w:val="00C82C47"/>
    <w:rsid w:val="00C83674"/>
    <w:rsid w:val="00C86B67"/>
    <w:rsid w:val="00C873C6"/>
    <w:rsid w:val="00C87951"/>
    <w:rsid w:val="00C906FC"/>
    <w:rsid w:val="00C91086"/>
    <w:rsid w:val="00C91FAC"/>
    <w:rsid w:val="00C9367E"/>
    <w:rsid w:val="00C953BF"/>
    <w:rsid w:val="00C96196"/>
    <w:rsid w:val="00C96642"/>
    <w:rsid w:val="00CA0442"/>
    <w:rsid w:val="00CA2708"/>
    <w:rsid w:val="00CA279F"/>
    <w:rsid w:val="00CA294B"/>
    <w:rsid w:val="00CA32CB"/>
    <w:rsid w:val="00CA5213"/>
    <w:rsid w:val="00CA592E"/>
    <w:rsid w:val="00CA635C"/>
    <w:rsid w:val="00CB02E2"/>
    <w:rsid w:val="00CB147F"/>
    <w:rsid w:val="00CB1CC3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08"/>
    <w:rsid w:val="00CC362A"/>
    <w:rsid w:val="00CC4A82"/>
    <w:rsid w:val="00CC4FCA"/>
    <w:rsid w:val="00CC5E30"/>
    <w:rsid w:val="00CD20A4"/>
    <w:rsid w:val="00CD25CE"/>
    <w:rsid w:val="00CD6307"/>
    <w:rsid w:val="00CD786B"/>
    <w:rsid w:val="00CE0639"/>
    <w:rsid w:val="00CE2263"/>
    <w:rsid w:val="00CE3C95"/>
    <w:rsid w:val="00CE5D30"/>
    <w:rsid w:val="00CE6C9B"/>
    <w:rsid w:val="00CE6E23"/>
    <w:rsid w:val="00CE713E"/>
    <w:rsid w:val="00CF2838"/>
    <w:rsid w:val="00CF4E0A"/>
    <w:rsid w:val="00CF4EBF"/>
    <w:rsid w:val="00CF5DBB"/>
    <w:rsid w:val="00CF5F4C"/>
    <w:rsid w:val="00CF62E0"/>
    <w:rsid w:val="00CF7421"/>
    <w:rsid w:val="00CF7616"/>
    <w:rsid w:val="00CF7B80"/>
    <w:rsid w:val="00CF7ED9"/>
    <w:rsid w:val="00D00137"/>
    <w:rsid w:val="00D00EB7"/>
    <w:rsid w:val="00D01276"/>
    <w:rsid w:val="00D01CB1"/>
    <w:rsid w:val="00D0622B"/>
    <w:rsid w:val="00D100BF"/>
    <w:rsid w:val="00D110EB"/>
    <w:rsid w:val="00D12996"/>
    <w:rsid w:val="00D12F36"/>
    <w:rsid w:val="00D13908"/>
    <w:rsid w:val="00D1506B"/>
    <w:rsid w:val="00D16CD2"/>
    <w:rsid w:val="00D17E84"/>
    <w:rsid w:val="00D2052D"/>
    <w:rsid w:val="00D217EA"/>
    <w:rsid w:val="00D21FDE"/>
    <w:rsid w:val="00D22288"/>
    <w:rsid w:val="00D24242"/>
    <w:rsid w:val="00D26143"/>
    <w:rsid w:val="00D26B22"/>
    <w:rsid w:val="00D27015"/>
    <w:rsid w:val="00D308CB"/>
    <w:rsid w:val="00D314E2"/>
    <w:rsid w:val="00D32190"/>
    <w:rsid w:val="00D323F6"/>
    <w:rsid w:val="00D3242F"/>
    <w:rsid w:val="00D3377B"/>
    <w:rsid w:val="00D33D6D"/>
    <w:rsid w:val="00D36456"/>
    <w:rsid w:val="00D364F5"/>
    <w:rsid w:val="00D452FF"/>
    <w:rsid w:val="00D525E6"/>
    <w:rsid w:val="00D52D15"/>
    <w:rsid w:val="00D545C8"/>
    <w:rsid w:val="00D55D13"/>
    <w:rsid w:val="00D56A8D"/>
    <w:rsid w:val="00D57258"/>
    <w:rsid w:val="00D63FE4"/>
    <w:rsid w:val="00D6462D"/>
    <w:rsid w:val="00D65FD6"/>
    <w:rsid w:val="00D6655A"/>
    <w:rsid w:val="00D705BD"/>
    <w:rsid w:val="00D70BBE"/>
    <w:rsid w:val="00D71CC2"/>
    <w:rsid w:val="00D7224F"/>
    <w:rsid w:val="00D7253C"/>
    <w:rsid w:val="00D73F35"/>
    <w:rsid w:val="00D742B4"/>
    <w:rsid w:val="00D7450C"/>
    <w:rsid w:val="00D75394"/>
    <w:rsid w:val="00D75AB6"/>
    <w:rsid w:val="00D763DA"/>
    <w:rsid w:val="00D76D95"/>
    <w:rsid w:val="00D77777"/>
    <w:rsid w:val="00D7787E"/>
    <w:rsid w:val="00D803B8"/>
    <w:rsid w:val="00D820E5"/>
    <w:rsid w:val="00D82323"/>
    <w:rsid w:val="00D82522"/>
    <w:rsid w:val="00D8305B"/>
    <w:rsid w:val="00D83466"/>
    <w:rsid w:val="00D83EC0"/>
    <w:rsid w:val="00D86919"/>
    <w:rsid w:val="00D92037"/>
    <w:rsid w:val="00D926CF"/>
    <w:rsid w:val="00D92C08"/>
    <w:rsid w:val="00D92E8D"/>
    <w:rsid w:val="00D92FF3"/>
    <w:rsid w:val="00D9483D"/>
    <w:rsid w:val="00DA0D5F"/>
    <w:rsid w:val="00DA16B4"/>
    <w:rsid w:val="00DA4073"/>
    <w:rsid w:val="00DA469B"/>
    <w:rsid w:val="00DA4840"/>
    <w:rsid w:val="00DA5BA5"/>
    <w:rsid w:val="00DA6935"/>
    <w:rsid w:val="00DB1288"/>
    <w:rsid w:val="00DB3560"/>
    <w:rsid w:val="00DB35CA"/>
    <w:rsid w:val="00DB4898"/>
    <w:rsid w:val="00DB6B6B"/>
    <w:rsid w:val="00DB7D99"/>
    <w:rsid w:val="00DC24DB"/>
    <w:rsid w:val="00DC542B"/>
    <w:rsid w:val="00DC565C"/>
    <w:rsid w:val="00DC75DE"/>
    <w:rsid w:val="00DC79F7"/>
    <w:rsid w:val="00DD018A"/>
    <w:rsid w:val="00DD1C35"/>
    <w:rsid w:val="00DD25B6"/>
    <w:rsid w:val="00DD269C"/>
    <w:rsid w:val="00DD2E34"/>
    <w:rsid w:val="00DD3A04"/>
    <w:rsid w:val="00DD517D"/>
    <w:rsid w:val="00DE12EE"/>
    <w:rsid w:val="00DE1756"/>
    <w:rsid w:val="00DE17FC"/>
    <w:rsid w:val="00DE1832"/>
    <w:rsid w:val="00DE2778"/>
    <w:rsid w:val="00DE4B16"/>
    <w:rsid w:val="00DE528A"/>
    <w:rsid w:val="00DE62AF"/>
    <w:rsid w:val="00DE6348"/>
    <w:rsid w:val="00DE6571"/>
    <w:rsid w:val="00DE698F"/>
    <w:rsid w:val="00DF1A20"/>
    <w:rsid w:val="00DF1ED9"/>
    <w:rsid w:val="00DF2FB5"/>
    <w:rsid w:val="00DF320F"/>
    <w:rsid w:val="00DF6148"/>
    <w:rsid w:val="00E00571"/>
    <w:rsid w:val="00E00C41"/>
    <w:rsid w:val="00E01C6A"/>
    <w:rsid w:val="00E02B99"/>
    <w:rsid w:val="00E0301F"/>
    <w:rsid w:val="00E04452"/>
    <w:rsid w:val="00E0545E"/>
    <w:rsid w:val="00E061C3"/>
    <w:rsid w:val="00E07506"/>
    <w:rsid w:val="00E11491"/>
    <w:rsid w:val="00E12C10"/>
    <w:rsid w:val="00E134C3"/>
    <w:rsid w:val="00E14B86"/>
    <w:rsid w:val="00E14D48"/>
    <w:rsid w:val="00E16101"/>
    <w:rsid w:val="00E163EF"/>
    <w:rsid w:val="00E17402"/>
    <w:rsid w:val="00E178E3"/>
    <w:rsid w:val="00E17CAB"/>
    <w:rsid w:val="00E224C8"/>
    <w:rsid w:val="00E22E28"/>
    <w:rsid w:val="00E23F5D"/>
    <w:rsid w:val="00E24E33"/>
    <w:rsid w:val="00E26FCA"/>
    <w:rsid w:val="00E27361"/>
    <w:rsid w:val="00E279DE"/>
    <w:rsid w:val="00E27F0C"/>
    <w:rsid w:val="00E31DC5"/>
    <w:rsid w:val="00E32166"/>
    <w:rsid w:val="00E326FB"/>
    <w:rsid w:val="00E32ED0"/>
    <w:rsid w:val="00E35089"/>
    <w:rsid w:val="00E36116"/>
    <w:rsid w:val="00E36803"/>
    <w:rsid w:val="00E4143D"/>
    <w:rsid w:val="00E42C0E"/>
    <w:rsid w:val="00E43BFB"/>
    <w:rsid w:val="00E43F74"/>
    <w:rsid w:val="00E4541A"/>
    <w:rsid w:val="00E528C8"/>
    <w:rsid w:val="00E52CF8"/>
    <w:rsid w:val="00E5325E"/>
    <w:rsid w:val="00E53FCA"/>
    <w:rsid w:val="00E57AD1"/>
    <w:rsid w:val="00E61933"/>
    <w:rsid w:val="00E62329"/>
    <w:rsid w:val="00E63F58"/>
    <w:rsid w:val="00E6410B"/>
    <w:rsid w:val="00E65642"/>
    <w:rsid w:val="00E661AC"/>
    <w:rsid w:val="00E66E3A"/>
    <w:rsid w:val="00E718B1"/>
    <w:rsid w:val="00E733B1"/>
    <w:rsid w:val="00E73BBF"/>
    <w:rsid w:val="00E73E02"/>
    <w:rsid w:val="00E75741"/>
    <w:rsid w:val="00E762E7"/>
    <w:rsid w:val="00E80313"/>
    <w:rsid w:val="00E82F6C"/>
    <w:rsid w:val="00E837F9"/>
    <w:rsid w:val="00E839B5"/>
    <w:rsid w:val="00E85904"/>
    <w:rsid w:val="00E859FA"/>
    <w:rsid w:val="00E86907"/>
    <w:rsid w:val="00E87626"/>
    <w:rsid w:val="00E921DD"/>
    <w:rsid w:val="00E96CD1"/>
    <w:rsid w:val="00E97883"/>
    <w:rsid w:val="00EA0702"/>
    <w:rsid w:val="00EA0EBD"/>
    <w:rsid w:val="00EA2672"/>
    <w:rsid w:val="00EA453E"/>
    <w:rsid w:val="00EA5DEE"/>
    <w:rsid w:val="00EA6E33"/>
    <w:rsid w:val="00EB0AC5"/>
    <w:rsid w:val="00EB1974"/>
    <w:rsid w:val="00EB2753"/>
    <w:rsid w:val="00EB419C"/>
    <w:rsid w:val="00EB4BBC"/>
    <w:rsid w:val="00EB5629"/>
    <w:rsid w:val="00EB77CC"/>
    <w:rsid w:val="00EB7D0A"/>
    <w:rsid w:val="00EC0A43"/>
    <w:rsid w:val="00EC158D"/>
    <w:rsid w:val="00EC3A85"/>
    <w:rsid w:val="00EC3E48"/>
    <w:rsid w:val="00EC4039"/>
    <w:rsid w:val="00EC6A11"/>
    <w:rsid w:val="00ED059C"/>
    <w:rsid w:val="00ED27B1"/>
    <w:rsid w:val="00ED27FD"/>
    <w:rsid w:val="00ED4586"/>
    <w:rsid w:val="00ED555C"/>
    <w:rsid w:val="00ED7159"/>
    <w:rsid w:val="00EE113E"/>
    <w:rsid w:val="00EE1748"/>
    <w:rsid w:val="00EE33F9"/>
    <w:rsid w:val="00EE4406"/>
    <w:rsid w:val="00EE54BC"/>
    <w:rsid w:val="00EE680D"/>
    <w:rsid w:val="00EE6FB0"/>
    <w:rsid w:val="00EE7556"/>
    <w:rsid w:val="00EF072D"/>
    <w:rsid w:val="00EF0779"/>
    <w:rsid w:val="00EF0BDD"/>
    <w:rsid w:val="00EF157C"/>
    <w:rsid w:val="00EF5F86"/>
    <w:rsid w:val="00EF69BB"/>
    <w:rsid w:val="00F01422"/>
    <w:rsid w:val="00F015CE"/>
    <w:rsid w:val="00F02B4C"/>
    <w:rsid w:val="00F03D7A"/>
    <w:rsid w:val="00F05078"/>
    <w:rsid w:val="00F05161"/>
    <w:rsid w:val="00F054A4"/>
    <w:rsid w:val="00F0587C"/>
    <w:rsid w:val="00F059AE"/>
    <w:rsid w:val="00F05DE4"/>
    <w:rsid w:val="00F07500"/>
    <w:rsid w:val="00F0779C"/>
    <w:rsid w:val="00F102C8"/>
    <w:rsid w:val="00F11F5D"/>
    <w:rsid w:val="00F120B1"/>
    <w:rsid w:val="00F1636B"/>
    <w:rsid w:val="00F172C7"/>
    <w:rsid w:val="00F17647"/>
    <w:rsid w:val="00F17B4C"/>
    <w:rsid w:val="00F17FC4"/>
    <w:rsid w:val="00F228FD"/>
    <w:rsid w:val="00F230B8"/>
    <w:rsid w:val="00F23AF6"/>
    <w:rsid w:val="00F23E37"/>
    <w:rsid w:val="00F24E48"/>
    <w:rsid w:val="00F26E53"/>
    <w:rsid w:val="00F27192"/>
    <w:rsid w:val="00F27FCD"/>
    <w:rsid w:val="00F30D7A"/>
    <w:rsid w:val="00F312EA"/>
    <w:rsid w:val="00F33D0F"/>
    <w:rsid w:val="00F35828"/>
    <w:rsid w:val="00F37C96"/>
    <w:rsid w:val="00F40ADF"/>
    <w:rsid w:val="00F44E76"/>
    <w:rsid w:val="00F44EA4"/>
    <w:rsid w:val="00F455A7"/>
    <w:rsid w:val="00F46340"/>
    <w:rsid w:val="00F473B6"/>
    <w:rsid w:val="00F51ED9"/>
    <w:rsid w:val="00F5437B"/>
    <w:rsid w:val="00F566FD"/>
    <w:rsid w:val="00F6021E"/>
    <w:rsid w:val="00F61674"/>
    <w:rsid w:val="00F62BE2"/>
    <w:rsid w:val="00F6597C"/>
    <w:rsid w:val="00F6743F"/>
    <w:rsid w:val="00F7058E"/>
    <w:rsid w:val="00F70BCD"/>
    <w:rsid w:val="00F72EEF"/>
    <w:rsid w:val="00F736A2"/>
    <w:rsid w:val="00F75A71"/>
    <w:rsid w:val="00F75E6D"/>
    <w:rsid w:val="00F76DA9"/>
    <w:rsid w:val="00F7757F"/>
    <w:rsid w:val="00F80A21"/>
    <w:rsid w:val="00F80A64"/>
    <w:rsid w:val="00F8229C"/>
    <w:rsid w:val="00F824F1"/>
    <w:rsid w:val="00F837BA"/>
    <w:rsid w:val="00F83D66"/>
    <w:rsid w:val="00F85B07"/>
    <w:rsid w:val="00F85C05"/>
    <w:rsid w:val="00F8686A"/>
    <w:rsid w:val="00F87499"/>
    <w:rsid w:val="00F918E9"/>
    <w:rsid w:val="00F92B0B"/>
    <w:rsid w:val="00F945AD"/>
    <w:rsid w:val="00F94EA9"/>
    <w:rsid w:val="00F959FB"/>
    <w:rsid w:val="00F95A06"/>
    <w:rsid w:val="00FA0236"/>
    <w:rsid w:val="00FA15F7"/>
    <w:rsid w:val="00FA36B4"/>
    <w:rsid w:val="00FA3BE1"/>
    <w:rsid w:val="00FA40FB"/>
    <w:rsid w:val="00FA5335"/>
    <w:rsid w:val="00FA5B6B"/>
    <w:rsid w:val="00FA776C"/>
    <w:rsid w:val="00FA797C"/>
    <w:rsid w:val="00FA7C46"/>
    <w:rsid w:val="00FA7CC6"/>
    <w:rsid w:val="00FB08D3"/>
    <w:rsid w:val="00FB2DC9"/>
    <w:rsid w:val="00FB4E7C"/>
    <w:rsid w:val="00FB5100"/>
    <w:rsid w:val="00FB60D0"/>
    <w:rsid w:val="00FC0D7C"/>
    <w:rsid w:val="00FC2FFE"/>
    <w:rsid w:val="00FC33FD"/>
    <w:rsid w:val="00FC57C5"/>
    <w:rsid w:val="00FC5AAF"/>
    <w:rsid w:val="00FC7ABB"/>
    <w:rsid w:val="00FC7B14"/>
    <w:rsid w:val="00FD0DEB"/>
    <w:rsid w:val="00FD1058"/>
    <w:rsid w:val="00FD1AB1"/>
    <w:rsid w:val="00FD3E59"/>
    <w:rsid w:val="00FD53CB"/>
    <w:rsid w:val="00FD55D1"/>
    <w:rsid w:val="00FD71CE"/>
    <w:rsid w:val="00FD7D71"/>
    <w:rsid w:val="00FE103F"/>
    <w:rsid w:val="00FE2072"/>
    <w:rsid w:val="00FE3CD5"/>
    <w:rsid w:val="00FE54CC"/>
    <w:rsid w:val="00FF0124"/>
    <w:rsid w:val="00FF0826"/>
    <w:rsid w:val="00FF16D4"/>
    <w:rsid w:val="00FF2CF6"/>
    <w:rsid w:val="00FF3DCE"/>
    <w:rsid w:val="00FF4319"/>
    <w:rsid w:val="00FF4C4C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68B5C"/>
  <w15:docId w15:val="{35A9F6D1-8EA0-4815-9301-C1D453DA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337A2-0F17-4B15-A93A-E88B8D6FF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2718</Words>
  <Characters>16308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10</cp:revision>
  <cp:lastPrinted>2018-07-14T07:15:00Z</cp:lastPrinted>
  <dcterms:created xsi:type="dcterms:W3CDTF">2021-01-26T07:47:00Z</dcterms:created>
  <dcterms:modified xsi:type="dcterms:W3CDTF">2021-01-26T08:14:00Z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