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172B4" w14:textId="77777777" w:rsidR="00B832F7" w:rsidRDefault="00B832F7" w:rsidP="00596BE3">
      <w:pPr>
        <w:spacing w:line="276" w:lineRule="auto"/>
        <w:rPr>
          <w:rFonts w:ascii="Garamond" w:hAnsi="Garamond"/>
        </w:rPr>
      </w:pPr>
    </w:p>
    <w:p w14:paraId="6CBE7ACB" w14:textId="40071604" w:rsidR="00A566F4" w:rsidRDefault="00A566F4" w:rsidP="00596BE3">
      <w:pPr>
        <w:spacing w:line="276" w:lineRule="auto"/>
        <w:rPr>
          <w:rFonts w:ascii="Garamond" w:hAnsi="Garamond"/>
        </w:rPr>
      </w:pPr>
      <w:r w:rsidRPr="004D71BE">
        <w:rPr>
          <w:rFonts w:ascii="Garamond" w:hAnsi="Garamond"/>
        </w:rPr>
        <w:t xml:space="preserve">Numer sprawy: </w:t>
      </w:r>
      <w:r w:rsidR="00360C84" w:rsidRPr="004D71BE">
        <w:rPr>
          <w:rFonts w:ascii="Garamond" w:hAnsi="Garamond"/>
        </w:rPr>
        <w:t>DFP.271.141</w:t>
      </w:r>
      <w:r w:rsidR="00EA407D" w:rsidRPr="004D71BE">
        <w:rPr>
          <w:rFonts w:ascii="Garamond" w:hAnsi="Garamond"/>
        </w:rPr>
        <w:t>.2020</w:t>
      </w:r>
      <w:r w:rsidRPr="004D71BE">
        <w:rPr>
          <w:rFonts w:ascii="Garamond" w:hAnsi="Garamond"/>
        </w:rPr>
        <w:t xml:space="preserve">.KK                                       </w:t>
      </w:r>
      <w:r w:rsidR="00B832F7" w:rsidRPr="004D71BE">
        <w:rPr>
          <w:rFonts w:ascii="Garamond" w:hAnsi="Garamond"/>
        </w:rPr>
        <w:t xml:space="preserve">                  </w:t>
      </w:r>
      <w:r w:rsidR="00242DB4">
        <w:rPr>
          <w:rFonts w:ascii="Garamond" w:hAnsi="Garamond"/>
        </w:rPr>
        <w:t xml:space="preserve">    </w:t>
      </w:r>
      <w:r w:rsidR="00105FAC" w:rsidRPr="004D71BE">
        <w:rPr>
          <w:rFonts w:ascii="Garamond" w:hAnsi="Garamond"/>
        </w:rPr>
        <w:t xml:space="preserve"> </w:t>
      </w:r>
      <w:r w:rsidR="00596BE3">
        <w:rPr>
          <w:rFonts w:ascii="Garamond" w:hAnsi="Garamond"/>
        </w:rPr>
        <w:t xml:space="preserve"> </w:t>
      </w:r>
      <w:r w:rsidR="00242DB4">
        <w:rPr>
          <w:rFonts w:ascii="Garamond" w:hAnsi="Garamond"/>
        </w:rPr>
        <w:t>Kraków, dnia 1.04</w:t>
      </w:r>
      <w:r w:rsidR="00360C84" w:rsidRPr="004D71BE">
        <w:rPr>
          <w:rFonts w:ascii="Garamond" w:hAnsi="Garamond"/>
        </w:rPr>
        <w:t>.2021</w:t>
      </w:r>
      <w:r w:rsidRPr="004D71BE">
        <w:rPr>
          <w:rFonts w:ascii="Garamond" w:hAnsi="Garamond"/>
        </w:rPr>
        <w:t xml:space="preserve"> r.</w:t>
      </w:r>
    </w:p>
    <w:p w14:paraId="7117A6D1" w14:textId="336794F7" w:rsidR="00242DB4" w:rsidRDefault="00242DB4" w:rsidP="00596BE3">
      <w:pPr>
        <w:spacing w:line="276" w:lineRule="auto"/>
        <w:rPr>
          <w:rFonts w:ascii="Garamond" w:hAnsi="Garamond"/>
        </w:rPr>
      </w:pPr>
    </w:p>
    <w:p w14:paraId="27CA9715" w14:textId="2212C1D2" w:rsidR="00242DB4" w:rsidRDefault="00242DB4" w:rsidP="00596BE3">
      <w:pPr>
        <w:spacing w:line="276" w:lineRule="auto"/>
        <w:rPr>
          <w:rFonts w:ascii="Garamond" w:hAnsi="Garamond"/>
        </w:rPr>
      </w:pPr>
    </w:p>
    <w:p w14:paraId="44A249D0" w14:textId="20F69711" w:rsidR="00242DB4" w:rsidRDefault="00242DB4" w:rsidP="00596BE3">
      <w:pPr>
        <w:spacing w:line="276" w:lineRule="auto"/>
        <w:rPr>
          <w:rFonts w:ascii="Garamond" w:hAnsi="Garamond"/>
        </w:rPr>
      </w:pPr>
    </w:p>
    <w:p w14:paraId="506DB26D" w14:textId="77777777" w:rsidR="00242DB4" w:rsidRDefault="00242DB4" w:rsidP="00596BE3">
      <w:pPr>
        <w:spacing w:line="276" w:lineRule="auto"/>
        <w:ind w:left="993" w:hanging="709"/>
        <w:jc w:val="right"/>
        <w:rPr>
          <w:rFonts w:ascii="Garamond" w:hAnsi="Garamond"/>
        </w:rPr>
      </w:pPr>
      <w:r>
        <w:rPr>
          <w:rFonts w:ascii="Garamond" w:hAnsi="Garamond"/>
          <w:b/>
          <w:bCs/>
          <w:iCs/>
          <w:u w:val="single"/>
        </w:rPr>
        <w:t>Do wszystkich Wykonawców biorących udział w postępowaniu</w:t>
      </w:r>
    </w:p>
    <w:p w14:paraId="1B62E055" w14:textId="77777777" w:rsidR="00242DB4" w:rsidRDefault="00242DB4" w:rsidP="00596BE3">
      <w:pPr>
        <w:spacing w:line="276" w:lineRule="auto"/>
        <w:jc w:val="both"/>
        <w:rPr>
          <w:rFonts w:ascii="Garamond" w:hAnsi="Garamond"/>
          <w:i/>
        </w:rPr>
      </w:pPr>
    </w:p>
    <w:p w14:paraId="3B44E376" w14:textId="77777777" w:rsidR="00242DB4" w:rsidRDefault="00242DB4" w:rsidP="00596BE3">
      <w:pPr>
        <w:spacing w:line="276" w:lineRule="auto"/>
        <w:jc w:val="both"/>
        <w:rPr>
          <w:rFonts w:ascii="Garamond" w:hAnsi="Garamond"/>
          <w:i/>
        </w:rPr>
      </w:pPr>
    </w:p>
    <w:p w14:paraId="5CD703C0" w14:textId="77777777" w:rsidR="00242DB4" w:rsidRDefault="00242DB4" w:rsidP="00596BE3">
      <w:pPr>
        <w:spacing w:line="276" w:lineRule="auto"/>
        <w:jc w:val="both"/>
        <w:rPr>
          <w:rFonts w:ascii="Garamond" w:hAnsi="Garamond"/>
          <w:i/>
        </w:rPr>
      </w:pPr>
    </w:p>
    <w:p w14:paraId="3FB7CD71" w14:textId="41E38541" w:rsidR="00242DB4" w:rsidRDefault="00242DB4" w:rsidP="00596BE3">
      <w:pPr>
        <w:spacing w:line="276" w:lineRule="auto"/>
        <w:ind w:left="709" w:hanging="709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Dotyczy: postępowania o udzielenie zamówienia publicznego na </w:t>
      </w:r>
      <w:r w:rsidRPr="00242DB4">
        <w:rPr>
          <w:rFonts w:ascii="Garamond" w:hAnsi="Garamond"/>
          <w:i/>
        </w:rPr>
        <w:t xml:space="preserve">kompleksowe całodobowe wykonywanie usług polegających na przewożeniu transportem medycznym pacjentów Szpitala Uniwersyteckiego w Krakowie wraz z personelem medycznym, sprzętu medycznego, materiałów do badań, wyników tych badań i </w:t>
      </w:r>
      <w:r>
        <w:rPr>
          <w:rFonts w:ascii="Garamond" w:hAnsi="Garamond"/>
          <w:i/>
        </w:rPr>
        <w:t>innych materiałów stosowanych w </w:t>
      </w:r>
      <w:r w:rsidRPr="00242DB4">
        <w:rPr>
          <w:rFonts w:ascii="Garamond" w:hAnsi="Garamond"/>
          <w:i/>
        </w:rPr>
        <w:t>procesie leczenia, także przewozów wykonywanych na hasło „przeszczepy” oraz usług polegających na przewożeniu pacjentów dializowanych do Stacji Hemodializ i ze Stacji Hemodializ zlokalizowanej w Krakowie przy ul. Macieja Jakubowskiego 2.</w:t>
      </w:r>
    </w:p>
    <w:p w14:paraId="09514916" w14:textId="77777777" w:rsidR="00242DB4" w:rsidRDefault="00242DB4" w:rsidP="00596BE3">
      <w:pPr>
        <w:spacing w:line="276" w:lineRule="auto"/>
        <w:ind w:left="851" w:hanging="851"/>
        <w:jc w:val="both"/>
        <w:rPr>
          <w:rFonts w:ascii="Garamond" w:hAnsi="Garamond"/>
        </w:rPr>
      </w:pPr>
    </w:p>
    <w:p w14:paraId="0E6D8D17" w14:textId="77777777" w:rsidR="00242DB4" w:rsidRDefault="00242DB4" w:rsidP="00596BE3">
      <w:pPr>
        <w:widowControl/>
        <w:spacing w:line="276" w:lineRule="auto"/>
        <w:ind w:left="142" w:right="2"/>
        <w:rPr>
          <w:rFonts w:ascii="Garamond" w:eastAsia="Times New Roman" w:hAnsi="Garamond"/>
          <w:lang w:eastAsia="pl-PL"/>
        </w:rPr>
      </w:pPr>
    </w:p>
    <w:p w14:paraId="3BC7B885" w14:textId="7CC67065" w:rsidR="00242DB4" w:rsidRDefault="00242DB4" w:rsidP="00596BE3">
      <w:pPr>
        <w:widowControl/>
        <w:spacing w:line="276" w:lineRule="auto"/>
        <w:ind w:right="2"/>
        <w:rPr>
          <w:rFonts w:ascii="Garamond" w:eastAsia="Times New Roman" w:hAnsi="Garamond"/>
          <w:u w:val="single"/>
          <w:lang w:eastAsia="pl-PL"/>
        </w:rPr>
      </w:pPr>
    </w:p>
    <w:p w14:paraId="77FE9942" w14:textId="59070137" w:rsidR="00242DB4" w:rsidRDefault="00242DB4" w:rsidP="00596BE3">
      <w:pPr>
        <w:spacing w:line="276" w:lineRule="auto"/>
        <w:ind w:firstLine="56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Niniejszym informuję, że Zamawiający </w:t>
      </w:r>
      <w:r>
        <w:rPr>
          <w:rFonts w:ascii="Garamond" w:hAnsi="Garamond"/>
        </w:rPr>
        <w:t xml:space="preserve">realizując wyrok Krajowej Izby Odwoławczej z dnia 12.03.2021 r. </w:t>
      </w:r>
      <w:r>
        <w:rPr>
          <w:rFonts w:ascii="Garamond" w:hAnsi="Garamond"/>
        </w:rPr>
        <w:t>unieważnia czynność wyboru najkorzyst</w:t>
      </w:r>
      <w:r>
        <w:rPr>
          <w:rFonts w:ascii="Garamond" w:hAnsi="Garamond"/>
        </w:rPr>
        <w:t>niejszej oferty z dnia 9.02.2021</w:t>
      </w:r>
      <w:r>
        <w:rPr>
          <w:rFonts w:ascii="Garamond" w:hAnsi="Garamond"/>
        </w:rPr>
        <w:t xml:space="preserve"> r. i powraca do czynności badania i oceny ofert. </w:t>
      </w:r>
    </w:p>
    <w:p w14:paraId="7D4A7C19" w14:textId="77777777" w:rsidR="00242DB4" w:rsidRDefault="00242DB4" w:rsidP="00596BE3">
      <w:pPr>
        <w:spacing w:line="276" w:lineRule="auto"/>
        <w:ind w:firstLine="567"/>
        <w:jc w:val="both"/>
        <w:rPr>
          <w:rFonts w:ascii="Garamond" w:hAnsi="Garamond"/>
        </w:rPr>
      </w:pPr>
      <w:r>
        <w:rPr>
          <w:rFonts w:ascii="Garamond" w:hAnsi="Garamond"/>
        </w:rPr>
        <w:t>O kolejnych czynnościach Zamawiający będzie informował wykonawców odrębnymi pismami.</w:t>
      </w:r>
    </w:p>
    <w:p w14:paraId="2F0E2D3C" w14:textId="4DEA2A44" w:rsidR="00242DB4" w:rsidRDefault="00242DB4" w:rsidP="00A566F4">
      <w:pPr>
        <w:rPr>
          <w:rFonts w:ascii="Garamond" w:hAnsi="Garamond"/>
        </w:rPr>
      </w:pPr>
    </w:p>
    <w:p w14:paraId="2B6459E2" w14:textId="43D8EB26" w:rsidR="00242DB4" w:rsidRDefault="00242DB4" w:rsidP="00A566F4">
      <w:pPr>
        <w:rPr>
          <w:rFonts w:ascii="Garamond" w:hAnsi="Garamond"/>
        </w:rPr>
      </w:pPr>
    </w:p>
    <w:p w14:paraId="73C1E58C" w14:textId="70901668" w:rsidR="00242DB4" w:rsidRDefault="00242DB4" w:rsidP="00A566F4">
      <w:pPr>
        <w:rPr>
          <w:rFonts w:ascii="Garamond" w:hAnsi="Garamond"/>
        </w:rPr>
      </w:pPr>
    </w:p>
    <w:p w14:paraId="62B87902" w14:textId="5A072ADA" w:rsidR="00242DB4" w:rsidRDefault="00242DB4" w:rsidP="00A566F4">
      <w:pPr>
        <w:rPr>
          <w:rFonts w:ascii="Garamond" w:hAnsi="Garamond"/>
        </w:rPr>
      </w:pPr>
    </w:p>
    <w:p w14:paraId="6003C0F7" w14:textId="0B0EA06C" w:rsidR="00242DB4" w:rsidRDefault="00242DB4" w:rsidP="00A566F4">
      <w:pPr>
        <w:rPr>
          <w:rFonts w:ascii="Garamond" w:hAnsi="Garamond"/>
        </w:rPr>
      </w:pPr>
    </w:p>
    <w:p w14:paraId="4B2CF6CC" w14:textId="6AE45C29" w:rsidR="00242DB4" w:rsidRDefault="00242DB4" w:rsidP="00A566F4">
      <w:pPr>
        <w:rPr>
          <w:rFonts w:ascii="Garamond" w:hAnsi="Garamond"/>
        </w:rPr>
      </w:pPr>
    </w:p>
    <w:p w14:paraId="55B08063" w14:textId="6F3A3A97" w:rsidR="00596BE3" w:rsidRDefault="00596BE3" w:rsidP="00A566F4">
      <w:pPr>
        <w:rPr>
          <w:rFonts w:ascii="Garamond" w:hAnsi="Garamond"/>
        </w:rPr>
      </w:pPr>
    </w:p>
    <w:p w14:paraId="27E6B0E3" w14:textId="581CBC05" w:rsidR="00596BE3" w:rsidRDefault="00596BE3" w:rsidP="00A566F4">
      <w:pPr>
        <w:rPr>
          <w:rFonts w:ascii="Garamond" w:hAnsi="Garamond"/>
        </w:rPr>
      </w:pPr>
    </w:p>
    <w:p w14:paraId="6165F790" w14:textId="1FD730CC" w:rsidR="00596BE3" w:rsidRDefault="00596BE3" w:rsidP="00A566F4">
      <w:pPr>
        <w:rPr>
          <w:rFonts w:ascii="Garamond" w:hAnsi="Garamond"/>
        </w:rPr>
      </w:pPr>
    </w:p>
    <w:p w14:paraId="1D77C1A7" w14:textId="164CD858" w:rsidR="00596BE3" w:rsidRDefault="00596BE3" w:rsidP="00A566F4">
      <w:pPr>
        <w:rPr>
          <w:rFonts w:ascii="Garamond" w:hAnsi="Garamond"/>
        </w:rPr>
      </w:pPr>
    </w:p>
    <w:p w14:paraId="1D14760C" w14:textId="3501682D" w:rsidR="00596BE3" w:rsidRDefault="00596BE3" w:rsidP="00A566F4">
      <w:pPr>
        <w:rPr>
          <w:rFonts w:ascii="Garamond" w:hAnsi="Garamond"/>
        </w:rPr>
      </w:pPr>
    </w:p>
    <w:p w14:paraId="12065A92" w14:textId="18CD4CD0" w:rsidR="00596BE3" w:rsidRDefault="00596BE3" w:rsidP="00A566F4">
      <w:pPr>
        <w:rPr>
          <w:rFonts w:ascii="Garamond" w:hAnsi="Garamond"/>
        </w:rPr>
      </w:pPr>
    </w:p>
    <w:p w14:paraId="17087CC4" w14:textId="3BA71D55" w:rsidR="00596BE3" w:rsidRDefault="00596BE3" w:rsidP="00A566F4">
      <w:pPr>
        <w:rPr>
          <w:rFonts w:ascii="Garamond" w:hAnsi="Garamond"/>
        </w:rPr>
      </w:pPr>
    </w:p>
    <w:p w14:paraId="151D0D37" w14:textId="1690A776" w:rsidR="00596BE3" w:rsidRDefault="00596BE3" w:rsidP="00A566F4">
      <w:pPr>
        <w:rPr>
          <w:rFonts w:ascii="Garamond" w:hAnsi="Garamond"/>
        </w:rPr>
      </w:pPr>
    </w:p>
    <w:p w14:paraId="46752159" w14:textId="168D381D" w:rsidR="00596BE3" w:rsidRDefault="00596BE3" w:rsidP="00A566F4">
      <w:pPr>
        <w:rPr>
          <w:rFonts w:ascii="Garamond" w:hAnsi="Garamond"/>
        </w:rPr>
      </w:pPr>
    </w:p>
    <w:p w14:paraId="42AE6FC6" w14:textId="3902E475" w:rsidR="00596BE3" w:rsidRDefault="00596BE3" w:rsidP="00A566F4">
      <w:pPr>
        <w:rPr>
          <w:rFonts w:ascii="Garamond" w:hAnsi="Garamond"/>
        </w:rPr>
      </w:pPr>
    </w:p>
    <w:p w14:paraId="3F033B10" w14:textId="79FDB77D" w:rsidR="00596BE3" w:rsidRDefault="00596BE3" w:rsidP="00A566F4">
      <w:pPr>
        <w:rPr>
          <w:rFonts w:ascii="Garamond" w:hAnsi="Garamond"/>
        </w:rPr>
      </w:pPr>
    </w:p>
    <w:p w14:paraId="15753F15" w14:textId="4E01C818" w:rsidR="00596BE3" w:rsidRDefault="00596BE3" w:rsidP="00A566F4">
      <w:pPr>
        <w:rPr>
          <w:rFonts w:ascii="Garamond" w:hAnsi="Garamond"/>
        </w:rPr>
      </w:pPr>
    </w:p>
    <w:p w14:paraId="356614CA" w14:textId="28385B95" w:rsidR="00596BE3" w:rsidRDefault="00596BE3" w:rsidP="00A566F4">
      <w:pPr>
        <w:rPr>
          <w:rFonts w:ascii="Garamond" w:hAnsi="Garamond"/>
        </w:rPr>
      </w:pPr>
    </w:p>
    <w:p w14:paraId="151E2093" w14:textId="3FD458C8" w:rsidR="00596BE3" w:rsidRDefault="00596BE3" w:rsidP="00A566F4">
      <w:pPr>
        <w:rPr>
          <w:rFonts w:ascii="Garamond" w:hAnsi="Garamond"/>
        </w:rPr>
      </w:pPr>
    </w:p>
    <w:p w14:paraId="505EBF08" w14:textId="5DD36F98" w:rsidR="00596BE3" w:rsidRDefault="00596BE3" w:rsidP="00A566F4">
      <w:pPr>
        <w:rPr>
          <w:rFonts w:ascii="Garamond" w:hAnsi="Garamond"/>
        </w:rPr>
      </w:pPr>
    </w:p>
    <w:p w14:paraId="136D0452" w14:textId="584B790E" w:rsidR="00596BE3" w:rsidRDefault="00596BE3" w:rsidP="00A566F4">
      <w:pPr>
        <w:rPr>
          <w:rFonts w:ascii="Garamond" w:hAnsi="Garamond"/>
        </w:rPr>
      </w:pPr>
    </w:p>
    <w:p w14:paraId="627001EC" w14:textId="7E06B3E4" w:rsidR="00596BE3" w:rsidRDefault="00596BE3" w:rsidP="00A566F4">
      <w:pPr>
        <w:rPr>
          <w:rFonts w:ascii="Garamond" w:hAnsi="Garamond"/>
        </w:rPr>
      </w:pPr>
    </w:p>
    <w:p w14:paraId="62302704" w14:textId="6C55A196" w:rsidR="00596BE3" w:rsidRDefault="00596BE3" w:rsidP="00A566F4">
      <w:pPr>
        <w:rPr>
          <w:rFonts w:ascii="Garamond" w:hAnsi="Garamond"/>
        </w:rPr>
      </w:pPr>
    </w:p>
    <w:p w14:paraId="70038CDB" w14:textId="6D09D8E3" w:rsidR="00A566F4" w:rsidRPr="00105FAC" w:rsidRDefault="00A566F4" w:rsidP="00105FAC">
      <w:pPr>
        <w:rPr>
          <w:rFonts w:ascii="Garamond" w:hAnsi="Garamond"/>
        </w:rPr>
      </w:pPr>
      <w:bookmarkStart w:id="0" w:name="_GoBack"/>
      <w:bookmarkEnd w:id="0"/>
    </w:p>
    <w:sectPr w:rsidR="00A566F4" w:rsidRPr="00105FAC" w:rsidSect="00B832F7">
      <w:headerReference w:type="default" r:id="rId10"/>
      <w:footerReference w:type="default" r:id="rId11"/>
      <w:pgSz w:w="11906" w:h="16838"/>
      <w:pgMar w:top="1417" w:right="1417" w:bottom="1417" w:left="1417" w:header="142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B2B6E" w14:textId="77777777" w:rsidR="00F2176B" w:rsidRDefault="00F2176B" w:rsidP="00E22E7B">
      <w:r>
        <w:separator/>
      </w:r>
    </w:p>
  </w:endnote>
  <w:endnote w:type="continuationSeparator" w:id="0">
    <w:p w14:paraId="65BD55A1" w14:textId="77777777" w:rsidR="00F2176B" w:rsidRDefault="00F2176B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882AE3" w:rsidRDefault="005648AF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3726E" w14:textId="77777777" w:rsidR="00F2176B" w:rsidRDefault="00F2176B" w:rsidP="00E22E7B">
      <w:r>
        <w:separator/>
      </w:r>
    </w:p>
  </w:footnote>
  <w:footnote w:type="continuationSeparator" w:id="0">
    <w:p w14:paraId="2F7EFA8A" w14:textId="77777777" w:rsidR="00F2176B" w:rsidRDefault="00F2176B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516C0EFB" w:rsidR="00E22E7B" w:rsidRDefault="00A566F4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10" name="Obraz 10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ED0893"/>
    <w:multiLevelType w:val="hybridMultilevel"/>
    <w:tmpl w:val="FABC9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B2E90"/>
    <w:rsid w:val="000B725D"/>
    <w:rsid w:val="000D4F7F"/>
    <w:rsid w:val="001048B0"/>
    <w:rsid w:val="001056DA"/>
    <w:rsid w:val="00105FAC"/>
    <w:rsid w:val="00134AB1"/>
    <w:rsid w:val="00170D70"/>
    <w:rsid w:val="001A6C03"/>
    <w:rsid w:val="002116FC"/>
    <w:rsid w:val="00242DB4"/>
    <w:rsid w:val="00265899"/>
    <w:rsid w:val="00284FD2"/>
    <w:rsid w:val="002A5DA9"/>
    <w:rsid w:val="003224B8"/>
    <w:rsid w:val="00360C84"/>
    <w:rsid w:val="003B34DE"/>
    <w:rsid w:val="003B6BF5"/>
    <w:rsid w:val="003C2619"/>
    <w:rsid w:val="003C77B1"/>
    <w:rsid w:val="003F447D"/>
    <w:rsid w:val="00471609"/>
    <w:rsid w:val="00496493"/>
    <w:rsid w:val="004D71BE"/>
    <w:rsid w:val="004F0D67"/>
    <w:rsid w:val="005648AF"/>
    <w:rsid w:val="00585E31"/>
    <w:rsid w:val="00596BE3"/>
    <w:rsid w:val="005A0B34"/>
    <w:rsid w:val="005A0B3E"/>
    <w:rsid w:val="005A4607"/>
    <w:rsid w:val="005F4D42"/>
    <w:rsid w:val="00600795"/>
    <w:rsid w:val="006255EB"/>
    <w:rsid w:val="0063535D"/>
    <w:rsid w:val="006A3312"/>
    <w:rsid w:val="006D2DEF"/>
    <w:rsid w:val="007710AA"/>
    <w:rsid w:val="00826AC0"/>
    <w:rsid w:val="0086204A"/>
    <w:rsid w:val="00882AE3"/>
    <w:rsid w:val="008C5081"/>
    <w:rsid w:val="008E2C0C"/>
    <w:rsid w:val="008F12F8"/>
    <w:rsid w:val="00957E08"/>
    <w:rsid w:val="00994717"/>
    <w:rsid w:val="009A5839"/>
    <w:rsid w:val="009B3680"/>
    <w:rsid w:val="009C39EE"/>
    <w:rsid w:val="00A33C0F"/>
    <w:rsid w:val="00A37FBF"/>
    <w:rsid w:val="00A566F4"/>
    <w:rsid w:val="00A67998"/>
    <w:rsid w:val="00AA2535"/>
    <w:rsid w:val="00AC5740"/>
    <w:rsid w:val="00B01107"/>
    <w:rsid w:val="00B160C2"/>
    <w:rsid w:val="00B63554"/>
    <w:rsid w:val="00B7549A"/>
    <w:rsid w:val="00B760A1"/>
    <w:rsid w:val="00B832F7"/>
    <w:rsid w:val="00BD4F2A"/>
    <w:rsid w:val="00BF4F8A"/>
    <w:rsid w:val="00C03926"/>
    <w:rsid w:val="00C21892"/>
    <w:rsid w:val="00C27174"/>
    <w:rsid w:val="00C27D9E"/>
    <w:rsid w:val="00C54723"/>
    <w:rsid w:val="00C5484D"/>
    <w:rsid w:val="00CE118E"/>
    <w:rsid w:val="00D876BE"/>
    <w:rsid w:val="00DA501E"/>
    <w:rsid w:val="00DC519C"/>
    <w:rsid w:val="00DD1ACF"/>
    <w:rsid w:val="00E04C1E"/>
    <w:rsid w:val="00E22E7B"/>
    <w:rsid w:val="00E42DD1"/>
    <w:rsid w:val="00E631DB"/>
    <w:rsid w:val="00E74723"/>
    <w:rsid w:val="00EA407D"/>
    <w:rsid w:val="00F03C5E"/>
    <w:rsid w:val="00F2176B"/>
    <w:rsid w:val="00F5701A"/>
    <w:rsid w:val="00F87037"/>
    <w:rsid w:val="00F9671A"/>
    <w:rsid w:val="00FD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94717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79</cp:revision>
  <cp:lastPrinted>2020-10-14T07:01:00Z</cp:lastPrinted>
  <dcterms:created xsi:type="dcterms:W3CDTF">2019-12-09T08:29:00Z</dcterms:created>
  <dcterms:modified xsi:type="dcterms:W3CDTF">2021-03-31T12:09:00Z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