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FB" w:rsidRPr="00E060FB" w:rsidRDefault="00E060FB" w:rsidP="00E060FB">
      <w:pPr>
        <w:suppressAutoHyphens/>
        <w:spacing w:after="0" w:line="240" w:lineRule="auto"/>
        <w:jc w:val="center"/>
        <w:rPr>
          <w:rFonts w:ascii="Times New Roman" w:eastAsia="Times New Roman" w:hAnsi="Times New Roman" w:cs="Times New Roman"/>
          <w:b/>
          <w:sz w:val="28"/>
          <w:szCs w:val="28"/>
          <w:lang w:eastAsia="ar-SA"/>
        </w:rPr>
      </w:pPr>
      <w:r w:rsidRPr="00E060FB">
        <w:rPr>
          <w:rFonts w:ascii="Times New Roman" w:eastAsia="Times New Roman" w:hAnsi="Times New Roman" w:cs="Times New Roman"/>
          <w:b/>
          <w:sz w:val="28"/>
          <w:szCs w:val="28"/>
          <w:lang w:eastAsia="ar-SA"/>
        </w:rPr>
        <w:t>Część 6</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385208" w:rsidRDefault="009324AF" w:rsidP="00385208">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r w:rsidR="00385208" w:rsidRPr="0077702D">
        <w:rPr>
          <w:rFonts w:ascii="Garamond" w:hAnsi="Garamond" w:cs="Times New Roman"/>
          <w:b/>
        </w:rPr>
        <w:t>Dostawa urządzeń laboratoryjnych dla Zakładu Mikrobiologii w Nowej Siedzibie Szpitala Uniwersyteckiego  (NSSU) wraz z instalacją, uruchomieniem i szkoleniem personelu.</w:t>
      </w:r>
      <w:r w:rsidR="00385208" w:rsidRPr="0077702D">
        <w:rPr>
          <w:rFonts w:ascii="Garamond" w:hAnsi="Garamond" w:cs="Times New Roman"/>
        </w:rPr>
        <w:t xml:space="preserve">  </w:t>
      </w:r>
      <w:r w:rsidR="00385208" w:rsidRPr="009324AF">
        <w:rPr>
          <w:rFonts w:ascii="Times New Roman" w:eastAsia="Times New Roman" w:hAnsi="Times New Roman" w:cs="Times New Roman"/>
          <w:b/>
          <w:lang w:eastAsia="ar-SA"/>
        </w:rPr>
        <w:t xml:space="preserve"> </w:t>
      </w:r>
    </w:p>
    <w:p w:rsidR="00385208" w:rsidRPr="009324AF" w:rsidRDefault="00385208"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w:t>
      </w:r>
      <w:bookmarkStart w:id="0" w:name="_GoBack"/>
      <w:bookmarkEnd w:id="0"/>
      <w:r w:rsidRPr="009324AF">
        <w:rPr>
          <w:rFonts w:ascii="Times New Roman" w:eastAsia="Lucida Sans Unicode" w:hAnsi="Times New Roman" w:cs="Times New Roman"/>
          <w:kern w:val="3"/>
          <w:lang w:eastAsia="zh-CN" w:bidi="hi-IN"/>
        </w:rPr>
        <w:t>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D53662" w:rsidRPr="009324AF" w:rsidRDefault="00D53662" w:rsidP="00D53662">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D53662">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1B215C" w:rsidRPr="001B215C" w:rsidRDefault="0005731F" w:rsidP="001B215C">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w:t>
      </w:r>
      <w:r w:rsidRPr="0005731F">
        <w:rPr>
          <w:rFonts w:ascii="Times New Roman" w:eastAsia="Lucida Sans Unicode" w:hAnsi="Times New Roman" w:cs="Times New Roman"/>
          <w:kern w:val="3"/>
          <w:lang w:eastAsia="zh-CN" w:bidi="hi-IN"/>
        </w:rPr>
        <w:t xml:space="preserve">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85208" w:rsidRPr="0077702D" w:rsidRDefault="00385208" w:rsidP="00385208">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385208" w:rsidRPr="0077702D" w:rsidTr="0091491E">
        <w:trPr>
          <w:trHeight w:val="623"/>
        </w:trPr>
        <w:tc>
          <w:tcPr>
            <w:tcW w:w="3323" w:type="dxa"/>
            <w:tcBorders>
              <w:bottom w:val="single" w:sz="4" w:space="0" w:color="auto"/>
            </w:tcBorders>
            <w:shd w:val="clear" w:color="auto" w:fill="F2F2F2"/>
            <w:vAlign w:val="center"/>
          </w:tcPr>
          <w:p w:rsidR="00385208" w:rsidRPr="0077702D" w:rsidRDefault="00385208"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385208" w:rsidRPr="0077702D" w:rsidRDefault="00385208"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385208" w:rsidRPr="0077702D" w:rsidRDefault="00385208"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385208" w:rsidRPr="0077702D" w:rsidRDefault="00385208"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385208" w:rsidRPr="0077702D" w:rsidTr="0091491E">
        <w:trPr>
          <w:trHeight w:val="575"/>
        </w:trPr>
        <w:tc>
          <w:tcPr>
            <w:tcW w:w="3323" w:type="dxa"/>
            <w:tcBorders>
              <w:bottom w:val="single" w:sz="4" w:space="0" w:color="auto"/>
            </w:tcBorders>
            <w:shd w:val="clear" w:color="auto" w:fill="F2F2F2"/>
            <w:vAlign w:val="center"/>
          </w:tcPr>
          <w:p w:rsidR="00385208" w:rsidRPr="00A17974" w:rsidRDefault="00385208" w:rsidP="00385208">
            <w:pPr>
              <w:jc w:val="center"/>
              <w:rPr>
                <w:rFonts w:ascii="Times New Roman" w:eastAsia="Times New Roman" w:hAnsi="Times New Roman" w:cs="Times New Roman"/>
                <w:b/>
                <w:sz w:val="24"/>
                <w:szCs w:val="24"/>
                <w:lang w:eastAsia="ar-SA"/>
              </w:rPr>
            </w:pPr>
            <w:r w:rsidRPr="00A17974">
              <w:rPr>
                <w:rFonts w:ascii="Times New Roman" w:eastAsia="Times New Roman" w:hAnsi="Times New Roman" w:cs="Times New Roman"/>
                <w:b/>
                <w:sz w:val="24"/>
                <w:szCs w:val="24"/>
                <w:lang w:eastAsia="ar-SA"/>
              </w:rPr>
              <w:t>Termomikser z wytrząsaniem</w:t>
            </w:r>
          </w:p>
          <w:p w:rsidR="00385208" w:rsidRPr="0077702D" w:rsidRDefault="00385208" w:rsidP="0091491E">
            <w:pPr>
              <w:suppressAutoHyphens/>
              <w:spacing w:after="0" w:line="240" w:lineRule="auto"/>
              <w:jc w:val="center"/>
              <w:rPr>
                <w:rFonts w:ascii="Garamond" w:hAnsi="Garamond"/>
              </w:rPr>
            </w:pPr>
          </w:p>
        </w:tc>
        <w:tc>
          <w:tcPr>
            <w:tcW w:w="1818" w:type="dxa"/>
            <w:tcBorders>
              <w:right w:val="single" w:sz="4" w:space="0" w:color="auto"/>
            </w:tcBorders>
            <w:shd w:val="clear" w:color="auto" w:fill="F2F2F2"/>
            <w:vAlign w:val="center"/>
          </w:tcPr>
          <w:p w:rsidR="00385208" w:rsidRPr="0077702D" w:rsidRDefault="00385208"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385208" w:rsidRPr="0077702D" w:rsidRDefault="00385208"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385208" w:rsidRPr="0077702D" w:rsidRDefault="00385208" w:rsidP="0091491E">
            <w:pPr>
              <w:rPr>
                <w:rFonts w:ascii="Garamond" w:eastAsia="Calibri" w:hAnsi="Garamond"/>
              </w:rPr>
            </w:pPr>
          </w:p>
        </w:tc>
      </w:tr>
    </w:tbl>
    <w:p w:rsidR="00385208" w:rsidRPr="0077702D" w:rsidRDefault="00385208" w:rsidP="00385208">
      <w:pPr>
        <w:rPr>
          <w:rFonts w:ascii="Garamond" w:hAnsi="Garamond" w:cs="Calibri"/>
          <w:b/>
          <w:bCs/>
          <w:i/>
          <w:iCs/>
          <w:shd w:val="clear" w:color="auto" w:fill="CCCCCC"/>
          <w:lang w:eastAsia="zh-CN"/>
        </w:rPr>
      </w:pPr>
    </w:p>
    <w:p w:rsidR="00385208" w:rsidRDefault="00385208"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875B4D" w:rsidTr="00875B4D">
        <w:trPr>
          <w:trHeight w:val="70"/>
          <w:jc w:val="right"/>
        </w:trPr>
        <w:tc>
          <w:tcPr>
            <w:tcW w:w="443" w:type="dxa"/>
            <w:tcBorders>
              <w:top w:val="nil"/>
              <w:left w:val="nil"/>
              <w:bottom w:val="nil"/>
              <w:right w:val="nil"/>
            </w:tcBorders>
          </w:tcPr>
          <w:p w:rsidR="00875B4D" w:rsidRDefault="00875B4D">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875B4D" w:rsidRDefault="00875B4D">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875B4D" w:rsidTr="00875B4D">
        <w:trPr>
          <w:trHeight w:val="751"/>
          <w:jc w:val="right"/>
        </w:trPr>
        <w:tc>
          <w:tcPr>
            <w:tcW w:w="443" w:type="dxa"/>
            <w:tcBorders>
              <w:top w:val="nil"/>
              <w:left w:val="nil"/>
              <w:bottom w:val="nil"/>
              <w:right w:val="nil"/>
            </w:tcBorders>
          </w:tcPr>
          <w:p w:rsidR="00875B4D" w:rsidRDefault="00875B4D">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875B4D" w:rsidRDefault="00875B4D">
            <w:pPr>
              <w:rPr>
                <w:rFonts w:ascii="Garamond" w:eastAsia="Calibri" w:hAnsi="Garamond"/>
              </w:rPr>
            </w:pPr>
          </w:p>
        </w:tc>
      </w:tr>
    </w:tbl>
    <w:p w:rsidR="00875B4D" w:rsidRDefault="00875B4D" w:rsidP="00875B4D">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875B4D" w:rsidTr="00875B4D">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875B4D" w:rsidRDefault="00875B4D">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875B4D" w:rsidTr="00875B4D">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875B4D" w:rsidRDefault="00875B4D">
            <w:pPr>
              <w:rPr>
                <w:rFonts w:ascii="Garamond" w:eastAsia="Calibri" w:hAnsi="Garamond"/>
              </w:rPr>
            </w:pPr>
          </w:p>
        </w:tc>
      </w:tr>
    </w:tbl>
    <w:p w:rsidR="00875B4D" w:rsidRDefault="00875B4D" w:rsidP="00875B4D">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875B4D" w:rsidTr="00875B4D">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75B4D" w:rsidRDefault="00875B4D">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75B4D" w:rsidRDefault="00875B4D">
            <w:pPr>
              <w:snapToGrid w:val="0"/>
              <w:rPr>
                <w:rFonts w:ascii="Garamond" w:hAnsi="Garamond"/>
                <w:bCs/>
              </w:rPr>
            </w:pPr>
          </w:p>
        </w:tc>
      </w:tr>
    </w:tbl>
    <w:p w:rsidR="00385208" w:rsidRDefault="00385208"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85208" w:rsidRDefault="00385208"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85208" w:rsidRDefault="00385208"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826E26" w:rsidRPr="00A17974" w:rsidRDefault="00D03497" w:rsidP="00826E26">
      <w:pPr>
        <w:jc w:val="center"/>
        <w:rPr>
          <w:rFonts w:ascii="Times New Roman" w:eastAsia="Times New Roman" w:hAnsi="Times New Roman" w:cs="Times New Roman"/>
          <w:b/>
          <w:sz w:val="24"/>
          <w:szCs w:val="24"/>
          <w:lang w:eastAsia="ar-SA"/>
        </w:rPr>
      </w:pPr>
      <w:r w:rsidRPr="00A17974">
        <w:rPr>
          <w:rFonts w:ascii="Times New Roman" w:eastAsia="Times New Roman" w:hAnsi="Times New Roman" w:cs="Times New Roman"/>
          <w:b/>
          <w:sz w:val="24"/>
          <w:szCs w:val="24"/>
          <w:lang w:eastAsia="ar-SA"/>
        </w:rPr>
        <w:t>Termomikser z wytrząsaniem</w:t>
      </w:r>
    </w:p>
    <w:tbl>
      <w:tblPr>
        <w:tblW w:w="14228" w:type="dxa"/>
        <w:tblInd w:w="212" w:type="dxa"/>
        <w:tblLayout w:type="fixed"/>
        <w:tblCellMar>
          <w:left w:w="70" w:type="dxa"/>
          <w:right w:w="70" w:type="dxa"/>
        </w:tblCellMar>
        <w:tblLook w:val="0000" w:firstRow="0" w:lastRow="0" w:firstColumn="0" w:lastColumn="0" w:noHBand="0" w:noVBand="0"/>
      </w:tblPr>
      <w:tblGrid>
        <w:gridCol w:w="851"/>
        <w:gridCol w:w="8416"/>
        <w:gridCol w:w="1559"/>
        <w:gridCol w:w="1701"/>
        <w:gridCol w:w="1701"/>
      </w:tblGrid>
      <w:tr w:rsidR="008A7E6F"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416"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7E2E7A" w:rsidP="00FC5887">
            <w:pPr>
              <w:spacing w:after="0" w:line="259" w:lineRule="auto"/>
              <w:jc w:val="both"/>
              <w:rPr>
                <w:rFonts w:ascii="Times New Roman" w:hAnsi="Times New Roman" w:cs="Times New Roman"/>
              </w:rPr>
            </w:pPr>
            <w:r w:rsidRPr="00561D2D">
              <w:rPr>
                <w:rFonts w:ascii="Times New Roman" w:hAnsi="Times New Roman" w:cs="Times New Roman"/>
              </w:rPr>
              <w:t>Urządzenie przeznaczone jest do pracy w chłodniach, inkubatorach (z wyjątkiem inkubatorów CO2) i zamkniętych pomieszczeniach laboratoryjnych w temperaturze otoczenia od +4°C do +40°C w atmosferze bez kondensacji i przy maksymalnej wilgotności względnej 80% dla temperatur do 31°C obniżających się liniowo do 50% wilgotności względnej przy 40°C.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FC5887" w:rsidP="00FC5887">
            <w:pPr>
              <w:spacing w:after="0" w:line="240" w:lineRule="auto"/>
              <w:jc w:val="both"/>
              <w:rPr>
                <w:rFonts w:ascii="Times New Roman" w:hAnsi="Times New Roman" w:cs="Times New Roman"/>
              </w:rPr>
            </w:pPr>
            <w:r w:rsidRPr="00561D2D">
              <w:rPr>
                <w:rFonts w:ascii="Times New Roman" w:hAnsi="Times New Roman" w:cs="Times New Roman"/>
              </w:rPr>
              <w:t>Możliwość inkubowania próbek w określonej temperaturze oraz jednoczesnego inkubowania próbek i wytrząsania</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FC5887" w:rsidP="00FC5887">
            <w:pPr>
              <w:spacing w:after="0" w:line="240" w:lineRule="auto"/>
              <w:jc w:val="both"/>
              <w:rPr>
                <w:rFonts w:ascii="Times New Roman" w:hAnsi="Times New Roman" w:cs="Times New Roman"/>
              </w:rPr>
            </w:pPr>
            <w:r w:rsidRPr="00561D2D">
              <w:rPr>
                <w:rFonts w:ascii="Times New Roman" w:hAnsi="Times New Roman" w:cs="Times New Roman"/>
              </w:rPr>
              <w:t>Objętość probówek: 0,5 ml – 2,0 ml</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FC5887" w:rsidP="0064396E">
            <w:pPr>
              <w:spacing w:after="0" w:line="240" w:lineRule="auto"/>
              <w:jc w:val="both"/>
              <w:rPr>
                <w:rFonts w:ascii="Times New Roman" w:hAnsi="Times New Roman" w:cs="Times New Roman"/>
              </w:rPr>
            </w:pPr>
            <w:r w:rsidRPr="00561D2D">
              <w:rPr>
                <w:rFonts w:ascii="Times New Roman" w:hAnsi="Times New Roman" w:cs="Times New Roman"/>
              </w:rPr>
              <w:t xml:space="preserve">Minimalna ilość probówek mieszczących się w urządzeniu- 24 szt </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EE3281" w:rsidRDefault="00EE3281" w:rsidP="00EE3281">
            <w:pPr>
              <w:spacing w:after="160" w:line="256" w:lineRule="auto"/>
              <w:rPr>
                <w:rFonts w:ascii="Calibri" w:eastAsia="Calibri" w:hAnsi="Calibri" w:cs="Times New Roman"/>
                <w:color w:val="FF0000"/>
              </w:rPr>
            </w:pPr>
            <w:r>
              <w:rPr>
                <w:rFonts w:ascii="Calibri" w:eastAsia="Calibri" w:hAnsi="Calibri" w:cs="Times New Roman"/>
                <w:color w:val="FF0000"/>
              </w:rPr>
              <w:t xml:space="preserve">Wymienne bloki na probówki o pojemności </w:t>
            </w:r>
            <w:r w:rsidRPr="009D50EB">
              <w:rPr>
                <w:rFonts w:ascii="Calibri" w:eastAsia="Calibri" w:hAnsi="Calibri" w:cs="Times New Roman"/>
                <w:color w:val="FF0000"/>
              </w:rPr>
              <w:t>24x2ml oraz 24x1,5 ml</w:t>
            </w:r>
            <w:r>
              <w:rPr>
                <w:rFonts w:ascii="Calibri" w:eastAsia="Calibri" w:hAnsi="Calibri" w:cs="Times New Roman"/>
                <w:color w:val="FF0000"/>
              </w:rPr>
              <w:t xml:space="preserve"> ( dodatkowo  inne adaptery gdy są w zestawie</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DC0394">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DC0394">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DC0394">
            <w:pPr>
              <w:jc w:val="center"/>
            </w:pPr>
            <w:r>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0" w:line="240" w:lineRule="auto"/>
              <w:jc w:val="both"/>
              <w:rPr>
                <w:rFonts w:ascii="Times New Roman" w:hAnsi="Times New Roman" w:cs="Times New Roman"/>
                <w:lang w:val="en-US"/>
              </w:rPr>
            </w:pPr>
            <w:r w:rsidRPr="00561D2D">
              <w:rPr>
                <w:rFonts w:ascii="Times New Roman" w:hAnsi="Times New Roman" w:cs="Times New Roman"/>
                <w:lang w:val="en-US"/>
              </w:rPr>
              <w:t xml:space="preserve">Zakres temperatur: 25 </w:t>
            </w:r>
            <w:r w:rsidRPr="00561D2D">
              <w:rPr>
                <w:rFonts w:ascii="Times New Roman" w:hAnsi="Times New Roman" w:cs="Times New Roman"/>
              </w:rPr>
              <w:t>°C</w:t>
            </w:r>
            <w:r w:rsidRPr="00561D2D">
              <w:rPr>
                <w:rFonts w:ascii="Times New Roman" w:hAnsi="Times New Roman" w:cs="Times New Roman"/>
                <w:lang w:val="en-US"/>
              </w:rPr>
              <w:t xml:space="preserve"> – 100 </w:t>
            </w:r>
            <w:r w:rsidRPr="00561D2D">
              <w:rPr>
                <w:rFonts w:ascii="Times New Roman" w:hAnsi="Times New Roman" w:cs="Times New Roman"/>
              </w:rPr>
              <w:t>°C</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5E2DEF">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ind w:left="57"/>
              <w:rPr>
                <w:sz w:val="22"/>
                <w:szCs w:val="22"/>
              </w:rPr>
            </w:pPr>
            <w:r>
              <w:rPr>
                <w:sz w:val="22"/>
                <w:szCs w:val="22"/>
              </w:rPr>
              <w:t>7.</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 xml:space="preserve">Zakres regulacji temperatury: 5°C powyżej temperatury pokojowej - </w:t>
            </w:r>
            <w:r w:rsidRPr="009E2459">
              <w:rPr>
                <w:rFonts w:ascii="Times New Roman" w:hAnsi="Times New Roman" w:cs="Times New Roman"/>
                <w:strike/>
              </w:rPr>
              <w:t>60°C</w:t>
            </w:r>
            <w:r>
              <w:rPr>
                <w:rFonts w:ascii="Times New Roman" w:hAnsi="Times New Roman" w:cs="Times New Roman"/>
              </w:rPr>
              <w:t xml:space="preserve">   </w:t>
            </w:r>
            <w:r w:rsidRPr="009E2459">
              <w:rPr>
                <w:rFonts w:ascii="Times New Roman" w:hAnsi="Times New Roman" w:cs="Times New Roman"/>
                <w:color w:val="C00000"/>
              </w:rPr>
              <w:t>100°C</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ind w:left="57"/>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ind w:left="57"/>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5E2DEF">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8.</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Rozdzielczość ustawiania temperatury: 0,1°C</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9.</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Stabilność temperatury: ±0,1°C</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10.</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Jednorodność temperatury w temperaturze 37°C: ±0,25°C</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 xml:space="preserve">11. </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Opcja kalibracji temperatury</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lastRenderedPageBreak/>
              <w:t>12.</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A033A3">
            <w:pPr>
              <w:spacing w:after="160" w:line="259" w:lineRule="auto"/>
              <w:jc w:val="both"/>
              <w:rPr>
                <w:rFonts w:ascii="Times New Roman" w:hAnsi="Times New Roman" w:cs="Times New Roman"/>
              </w:rPr>
            </w:pPr>
            <w:r w:rsidRPr="00561D2D">
              <w:rPr>
                <w:rFonts w:ascii="Times New Roman" w:hAnsi="Times New Roman" w:cs="Times New Roman"/>
              </w:rPr>
              <w:t>Dwustronne ogrzewanie mikropłytki</w:t>
            </w:r>
            <w:r>
              <w:rPr>
                <w:rFonts w:ascii="Times New Roman" w:hAnsi="Times New Roman" w:cs="Times New Roman"/>
              </w:rPr>
              <w:t xml:space="preserve"> </w:t>
            </w:r>
            <w:r w:rsidRPr="00A033A3">
              <w:rPr>
                <w:rFonts w:ascii="Times New Roman" w:hAnsi="Times New Roman" w:cs="Times New Roman"/>
                <w:color w:val="FF0000"/>
              </w:rPr>
              <w:t xml:space="preserve">lub </w:t>
            </w:r>
            <w:r w:rsidRPr="00A033A3">
              <w:rPr>
                <w:rFonts w:ascii="Times New Roman" w:eastAsia="Calibri" w:hAnsi="Times New Roman" w:cs="Times New Roman"/>
                <w:color w:val="FF0000"/>
              </w:rPr>
              <w:t>ogrzewanie płytki od dołu i z każdego z czterech boków</w:t>
            </w:r>
            <w:r w:rsidRPr="00A033A3">
              <w:rPr>
                <w:rFonts w:ascii="Calibri" w:eastAsia="Calibri" w:hAnsi="Calibri" w:cs="Times New Roman"/>
                <w:color w:val="FF0000"/>
              </w:rPr>
              <w:t xml:space="preserve"> </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Pr>
                <w:rFonts w:ascii="Times New Roman" w:eastAsia="Times New Roman" w:hAnsi="Times New Roman"/>
                <w:lang w:eastAsia="ar-SA"/>
              </w:rPr>
              <w:t xml:space="preserve"> </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13.</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0" w:line="240" w:lineRule="auto"/>
              <w:jc w:val="both"/>
              <w:rPr>
                <w:rFonts w:ascii="Times New Roman" w:hAnsi="Times New Roman" w:cs="Times New Roman"/>
              </w:rPr>
            </w:pPr>
            <w:r w:rsidRPr="00561D2D">
              <w:rPr>
                <w:rFonts w:ascii="Times New Roman" w:hAnsi="Times New Roman" w:cs="Times New Roman"/>
              </w:rPr>
              <w:t>Czas inkubacji: możliwość nastawienia czasu inkubacji od 1 minuty do 6 godzin (lub więcej)</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rPr>
                <w:rFonts w:ascii="Times New Roman" w:eastAsia="Times New Roman" w:hAnsi="Times New Roman"/>
                <w:lang w:eastAsia="ar-SA"/>
              </w:rPr>
            </w:pPr>
            <w:r w:rsidRPr="0064396E">
              <w:rPr>
                <w:rFonts w:ascii="Arial" w:hAnsi="Arial" w:cs="Arial"/>
              </w:rPr>
              <w:t xml:space="preserve">od 1 minuty do 6 godzin </w:t>
            </w:r>
            <w:r>
              <w:rPr>
                <w:rFonts w:ascii="Times New Roman" w:eastAsia="Times New Roman" w:hAnsi="Times New Roman"/>
                <w:lang w:eastAsia="ar-SA"/>
              </w:rPr>
              <w:t>– 0 pkt.</w:t>
            </w:r>
          </w:p>
          <w:p w:rsidR="00EE3281" w:rsidRDefault="00EE3281" w:rsidP="00826E26">
            <w:pPr>
              <w:jc w:val="center"/>
            </w:pPr>
            <w:r>
              <w:t>więcej – 3 pkt.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14.</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Czas nagrzewania: 12min, od 25°C do 37°C; 35min, od 37°C do 60°C</w:t>
            </w:r>
            <w:r>
              <w:rPr>
                <w:rFonts w:ascii="Times New Roman" w:hAnsi="Times New Roman" w:cs="Times New Roman"/>
              </w:rPr>
              <w:t xml:space="preserve"> </w:t>
            </w:r>
            <w:r w:rsidRPr="00A033A3">
              <w:rPr>
                <w:rFonts w:ascii="Times New Roman" w:hAnsi="Times New Roman" w:cs="Times New Roman"/>
                <w:color w:val="FF0000"/>
              </w:rPr>
              <w:t xml:space="preserve">lub </w:t>
            </w:r>
            <w:r w:rsidRPr="00A033A3">
              <w:rPr>
                <w:rFonts w:ascii="Times New Roman" w:eastAsia="Calibri" w:hAnsi="Times New Roman" w:cs="Times New Roman"/>
                <w:color w:val="FF0000"/>
              </w:rPr>
              <w:t xml:space="preserve">czas nagrzewania średnio 5 st. C na minutę w </w:t>
            </w:r>
            <w:r>
              <w:rPr>
                <w:rFonts w:ascii="Times New Roman" w:eastAsia="Calibri" w:hAnsi="Times New Roman" w:cs="Times New Roman"/>
                <w:color w:val="FF0000"/>
              </w:rPr>
              <w:t xml:space="preserve">całym zakresie +25°C do +100°C </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A338B9">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15.</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Wytrząsanie: orbitalne - 2 mm</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A338B9">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16.</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Zakres regulacji prędkości obrotowej 250 -1200 obr/min (co 10 obr/min)</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rPr>
                <w:rFonts w:ascii="Times New Roman" w:eastAsia="Times New Roman" w:hAnsi="Times New Roman"/>
                <w:lang w:eastAsia="ar-SA"/>
              </w:rPr>
            </w:pPr>
            <w:r w:rsidRPr="00A338B9">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17.</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Cyfrowy zakres ustawień czasu: 1min. – 96 godz.</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144B43">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18.</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Maksymalna praca ciągła: 168 godz.</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144B43">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19.</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Wyświetlacz: 16x2 znaki, LCD</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144B43">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20.</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0" w:line="240" w:lineRule="auto"/>
              <w:jc w:val="both"/>
              <w:rPr>
                <w:rFonts w:ascii="Times New Roman" w:hAnsi="Times New Roman" w:cs="Times New Roman"/>
              </w:rPr>
            </w:pPr>
            <w:r w:rsidRPr="00561D2D">
              <w:rPr>
                <w:rFonts w:ascii="Times New Roman" w:hAnsi="Times New Roman" w:cs="Times New Roman"/>
              </w:rPr>
              <w:t>Sterowanie z klawiatury z wyświetlaczem informującym o parametrach inkubacji i upływie jej czasu</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144B43">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Pr="008A7E6F" w:rsidRDefault="00EE3281" w:rsidP="00826E26">
            <w:pPr>
              <w:pStyle w:val="Zawartotabeli"/>
              <w:snapToGrid w:val="0"/>
              <w:spacing w:before="60" w:after="60"/>
              <w:rPr>
                <w:sz w:val="22"/>
                <w:szCs w:val="22"/>
              </w:rPr>
            </w:pPr>
            <w:r>
              <w:rPr>
                <w:sz w:val="22"/>
                <w:szCs w:val="22"/>
              </w:rPr>
              <w:t>21.</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0" w:line="240" w:lineRule="auto"/>
              <w:jc w:val="both"/>
              <w:rPr>
                <w:rFonts w:ascii="Times New Roman" w:hAnsi="Times New Roman" w:cs="Times New Roman"/>
              </w:rPr>
            </w:pPr>
            <w:r w:rsidRPr="00561D2D">
              <w:rPr>
                <w:rFonts w:ascii="Times New Roman" w:hAnsi="Times New Roman" w:cs="Times New Roman"/>
              </w:rPr>
              <w:t>Sygnalizacja dźwiękowa  zakończenia inkubacji</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144B43">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Default="00EE3281" w:rsidP="00826E26">
            <w:pPr>
              <w:pStyle w:val="Zawartotabeli"/>
              <w:snapToGrid w:val="0"/>
              <w:spacing w:before="60" w:after="60"/>
              <w:rPr>
                <w:sz w:val="22"/>
                <w:szCs w:val="22"/>
              </w:rPr>
            </w:pPr>
            <w:r>
              <w:rPr>
                <w:sz w:val="22"/>
                <w:szCs w:val="22"/>
              </w:rPr>
              <w:t>22</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0" w:line="240" w:lineRule="auto"/>
              <w:jc w:val="both"/>
              <w:rPr>
                <w:rFonts w:ascii="Times New Roman" w:hAnsi="Times New Roman" w:cs="Times New Roman"/>
              </w:rPr>
            </w:pPr>
            <w:r w:rsidRPr="00561D2D">
              <w:rPr>
                <w:rFonts w:ascii="Times New Roman" w:hAnsi="Times New Roman" w:cs="Times New Roman"/>
              </w:rPr>
              <w:t xml:space="preserve">Możliwość dezynfekcji chemicznej i UV </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1C7E59">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Default="00EE3281" w:rsidP="00826E26">
            <w:pPr>
              <w:pStyle w:val="Zawartotabeli"/>
              <w:snapToGrid w:val="0"/>
              <w:spacing w:before="60" w:after="60"/>
              <w:rPr>
                <w:sz w:val="22"/>
                <w:szCs w:val="22"/>
              </w:rPr>
            </w:pPr>
            <w:r>
              <w:rPr>
                <w:sz w:val="22"/>
                <w:szCs w:val="22"/>
              </w:rPr>
              <w:t>23</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EF7194" w:rsidRDefault="00EE3281" w:rsidP="0064396E">
            <w:pPr>
              <w:spacing w:after="160" w:line="259" w:lineRule="auto"/>
              <w:jc w:val="both"/>
              <w:rPr>
                <w:rFonts w:ascii="Times New Roman" w:hAnsi="Times New Roman" w:cs="Times New Roman"/>
                <w:strike/>
              </w:rPr>
            </w:pPr>
            <w:r w:rsidRPr="00EF7194">
              <w:rPr>
                <w:rFonts w:ascii="Times New Roman" w:hAnsi="Times New Roman" w:cs="Times New Roman"/>
                <w:strike/>
              </w:rPr>
              <w:t>Maksymalna wysokość płytek: 18mm</w:t>
            </w:r>
            <w:r>
              <w:rPr>
                <w:rFonts w:ascii="Times New Roman" w:hAnsi="Times New Roman" w:cs="Times New Roman"/>
                <w:strike/>
              </w:rPr>
              <w:t xml:space="preserve">  </w:t>
            </w:r>
            <w:r w:rsidRPr="00EF7194">
              <w:rPr>
                <w:rFonts w:ascii="Times New Roman" w:hAnsi="Times New Roman" w:cs="Times New Roman"/>
                <w:color w:val="C00000"/>
              </w:rPr>
              <w:t>Adapter do płytek o maksymalnej wysokości 18 mm.</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1C7E59">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Default="00EE3281" w:rsidP="00826E26">
            <w:pPr>
              <w:pStyle w:val="Zawartotabeli"/>
              <w:snapToGrid w:val="0"/>
              <w:spacing w:before="60" w:after="60"/>
              <w:rPr>
                <w:sz w:val="22"/>
                <w:szCs w:val="22"/>
              </w:rPr>
            </w:pPr>
            <w:r>
              <w:rPr>
                <w:sz w:val="22"/>
                <w:szCs w:val="22"/>
              </w:rPr>
              <w:lastRenderedPageBreak/>
              <w:t>24</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Wymiary platformy (SxG): 290mmx210 mm</w:t>
            </w:r>
            <w:r>
              <w:rPr>
                <w:rFonts w:ascii="Times New Roman" w:hAnsi="Times New Roman" w:cs="Times New Roman"/>
              </w:rPr>
              <w:t xml:space="preserve"> </w:t>
            </w:r>
            <w:r w:rsidRPr="00A033A3">
              <w:rPr>
                <w:rFonts w:ascii="Times New Roman" w:hAnsi="Times New Roman" w:cs="Times New Roman"/>
                <w:color w:val="FF0000"/>
              </w:rPr>
              <w:t xml:space="preserve">lub </w:t>
            </w:r>
            <w:r w:rsidRPr="00A033A3">
              <w:rPr>
                <w:rFonts w:ascii="Times New Roman" w:eastAsia="Calibri" w:hAnsi="Times New Roman" w:cs="Times New Roman"/>
                <w:color w:val="FF0000"/>
              </w:rPr>
              <w:t>wymiary platformy   150 x 120 mm</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pPr>
            <w:r w:rsidRPr="001C7E59">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Default="00EE3281" w:rsidP="00826E26">
            <w:pPr>
              <w:pStyle w:val="Zawartotabeli"/>
              <w:snapToGrid w:val="0"/>
              <w:spacing w:before="60" w:after="60"/>
              <w:rPr>
                <w:sz w:val="22"/>
                <w:szCs w:val="22"/>
              </w:rPr>
            </w:pPr>
            <w:r>
              <w:rPr>
                <w:sz w:val="22"/>
                <w:szCs w:val="22"/>
              </w:rPr>
              <w:t>25</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Pr>
                <w:rFonts w:ascii="Times New Roman" w:hAnsi="Times New Roman" w:cs="Times New Roman"/>
              </w:rPr>
              <w:t xml:space="preserve">Wymiary szer./głęb./wys.  </w:t>
            </w:r>
            <w:r w:rsidRPr="00561D2D">
              <w:rPr>
                <w:rFonts w:ascii="Times New Roman" w:hAnsi="Times New Roman" w:cs="Times New Roman"/>
              </w:rPr>
              <w:t xml:space="preserve"> 380x390x140mm</w:t>
            </w:r>
            <w:r>
              <w:rPr>
                <w:rFonts w:ascii="Times New Roman" w:hAnsi="Times New Roman" w:cs="Times New Roman"/>
              </w:rPr>
              <w:t xml:space="preserve"> (+/-5 %) </w:t>
            </w:r>
            <w:r w:rsidRPr="00A033A3">
              <w:rPr>
                <w:rFonts w:ascii="Times New Roman" w:hAnsi="Times New Roman" w:cs="Times New Roman"/>
                <w:color w:val="FF0000"/>
              </w:rPr>
              <w:t xml:space="preserve">lub </w:t>
            </w:r>
            <w:r w:rsidRPr="00A033A3">
              <w:rPr>
                <w:rFonts w:ascii="Times New Roman" w:eastAsia="Calibri" w:hAnsi="Times New Roman" w:cs="Times New Roman"/>
                <w:color w:val="FF0000"/>
              </w:rPr>
              <w:t>(szer. x głeb. x wys.): 230 x 205 x 130 mm</w:t>
            </w:r>
          </w:p>
        </w:tc>
        <w:tc>
          <w:tcPr>
            <w:tcW w:w="1559" w:type="dxa"/>
            <w:tcBorders>
              <w:top w:val="single" w:sz="4" w:space="0" w:color="000000"/>
              <w:left w:val="single" w:sz="4" w:space="0" w:color="auto"/>
              <w:bottom w:val="single" w:sz="4" w:space="0" w:color="000000"/>
            </w:tcBorders>
            <w:shd w:val="clear" w:color="auto" w:fill="auto"/>
          </w:tcPr>
          <w:p w:rsidR="00EE3281" w:rsidRDefault="00EE3281" w:rsidP="00D05ED9">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D05ED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D05ED9">
            <w:pPr>
              <w:jc w:val="center"/>
            </w:pPr>
            <w:r w:rsidRPr="001C7E59">
              <w:rPr>
                <w:rFonts w:ascii="Times New Roman" w:eastAsia="Times New Roman" w:hAnsi="Times New Roman"/>
                <w:lang w:eastAsia="ar-SA"/>
              </w:rPr>
              <w:t>----</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Default="00EE3281" w:rsidP="00826E26">
            <w:pPr>
              <w:pStyle w:val="Zawartotabeli"/>
              <w:snapToGrid w:val="0"/>
              <w:spacing w:before="60" w:after="60"/>
              <w:rPr>
                <w:sz w:val="22"/>
                <w:szCs w:val="22"/>
              </w:rPr>
            </w:pPr>
            <w:r>
              <w:rPr>
                <w:sz w:val="22"/>
                <w:szCs w:val="22"/>
              </w:rPr>
              <w:t>26</w:t>
            </w: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spacing w:after="160" w:line="259" w:lineRule="auto"/>
              <w:jc w:val="both"/>
              <w:rPr>
                <w:rFonts w:ascii="Times New Roman" w:hAnsi="Times New Roman" w:cs="Times New Roman"/>
              </w:rPr>
            </w:pPr>
            <w:r w:rsidRPr="00561D2D">
              <w:rPr>
                <w:rFonts w:ascii="Times New Roman" w:hAnsi="Times New Roman" w:cs="Times New Roman"/>
              </w:rPr>
              <w:t>Waga: do 10 kg</w:t>
            </w:r>
          </w:p>
        </w:tc>
        <w:tc>
          <w:tcPr>
            <w:tcW w:w="1559" w:type="dxa"/>
            <w:tcBorders>
              <w:top w:val="single" w:sz="4" w:space="0" w:color="000000"/>
              <w:left w:val="single" w:sz="4" w:space="0" w:color="auto"/>
              <w:bottom w:val="single" w:sz="4" w:space="0" w:color="000000"/>
            </w:tcBorders>
            <w:shd w:val="clear" w:color="auto" w:fill="auto"/>
          </w:tcPr>
          <w:p w:rsidR="00EE3281" w:rsidRPr="009036A2" w:rsidRDefault="00EE3281" w:rsidP="00826E26">
            <w:pPr>
              <w:jc w:val="center"/>
              <w:rPr>
                <w:rFonts w:ascii="Times New Roman" w:eastAsia="Times New Roman" w:hAnsi="Times New Roman"/>
                <w:lang w:eastAsia="ar-SA"/>
              </w:rPr>
            </w:pPr>
            <w:r>
              <w:rPr>
                <w:rFonts w:ascii="Times New Roman" w:eastAsia="Times New Roman" w:hAnsi="Times New Roman"/>
                <w:lang w:eastAsia="ar-SA"/>
              </w:rPr>
              <w:t>Tak /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Default="00EE3281" w:rsidP="00826E26">
            <w:pPr>
              <w:jc w:val="center"/>
              <w:rPr>
                <w:rFonts w:ascii="Times New Roman" w:eastAsia="Times New Roman" w:hAnsi="Times New Roman"/>
                <w:lang w:eastAsia="ar-SA"/>
              </w:rPr>
            </w:pPr>
            <w:r>
              <w:rPr>
                <w:rFonts w:ascii="Times New Roman" w:eastAsia="Times New Roman" w:hAnsi="Times New Roman"/>
                <w:lang w:eastAsia="ar-SA"/>
              </w:rPr>
              <w:t>10 kg. – 0 pkt.</w:t>
            </w:r>
          </w:p>
          <w:p w:rsidR="00EE3281" w:rsidRPr="001C7E59" w:rsidRDefault="00EE3281" w:rsidP="00826E26">
            <w:pPr>
              <w:jc w:val="center"/>
              <w:rPr>
                <w:rFonts w:ascii="Times New Roman" w:eastAsia="Times New Roman" w:hAnsi="Times New Roman"/>
                <w:lang w:eastAsia="ar-SA"/>
              </w:rPr>
            </w:pPr>
            <w:r>
              <w:rPr>
                <w:rFonts w:ascii="Times New Roman" w:eastAsia="Times New Roman" w:hAnsi="Times New Roman"/>
                <w:lang w:eastAsia="ar-SA"/>
              </w:rPr>
              <w:t>Najmniejsza waga – 3 pkt. pozostałe proporcjonalnie</w:t>
            </w:r>
          </w:p>
        </w:tc>
      </w:tr>
      <w:tr w:rsidR="00EE3281"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EE3281" w:rsidRDefault="00EE3281" w:rsidP="00826E26">
            <w:pPr>
              <w:pStyle w:val="Zawartotabeli"/>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EE3281" w:rsidRPr="00561D2D" w:rsidRDefault="00EE3281" w:rsidP="0064396E">
            <w:pPr>
              <w:rPr>
                <w:rFonts w:ascii="Times New Roman" w:hAnsi="Times New Roman" w:cs="Times New Roman"/>
              </w:rPr>
            </w:pPr>
            <w:r w:rsidRPr="00561D2D">
              <w:rPr>
                <w:rFonts w:ascii="Times New Roman" w:hAnsi="Times New Roman" w:cs="Times New Roman"/>
              </w:rPr>
              <w:t>Zasilanie zewnętrzne: wejście AC 100-240 V50/60 Hz, wyjście DC 12 V</w:t>
            </w:r>
          </w:p>
        </w:tc>
        <w:tc>
          <w:tcPr>
            <w:tcW w:w="1559" w:type="dxa"/>
            <w:tcBorders>
              <w:top w:val="single" w:sz="4" w:space="0" w:color="000000"/>
              <w:left w:val="single" w:sz="4" w:space="0" w:color="auto"/>
              <w:bottom w:val="single" w:sz="4" w:space="0" w:color="000000"/>
            </w:tcBorders>
            <w:shd w:val="clear" w:color="auto" w:fill="auto"/>
          </w:tcPr>
          <w:p w:rsidR="00EE3281" w:rsidRPr="009036A2" w:rsidRDefault="00EE3281" w:rsidP="00826E26">
            <w:pPr>
              <w:jc w:val="center"/>
              <w:rPr>
                <w:rFonts w:ascii="Times New Roman" w:eastAsia="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E3281" w:rsidRDefault="00EE3281"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EE3281" w:rsidRPr="001C7E59" w:rsidRDefault="00EE3281" w:rsidP="00826E26">
            <w:pPr>
              <w:jc w:val="center"/>
              <w:rPr>
                <w:rFonts w:ascii="Times New Roman" w:eastAsia="Times New Roman" w:hAnsi="Times New Roman"/>
                <w:lang w:eastAsia="ar-SA"/>
              </w:rPr>
            </w:pPr>
          </w:p>
        </w:tc>
      </w:tr>
      <w:tr w:rsidR="00EE3281"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228" w:type="dxa"/>
            <w:gridSpan w:val="5"/>
            <w:tcBorders>
              <w:top w:val="single" w:sz="4" w:space="0" w:color="000000"/>
              <w:left w:val="single" w:sz="4" w:space="0" w:color="000000"/>
              <w:bottom w:val="single" w:sz="4" w:space="0" w:color="000000"/>
              <w:right w:val="single" w:sz="4" w:space="0" w:color="000000"/>
            </w:tcBorders>
            <w:vAlign w:val="center"/>
            <w:hideMark/>
          </w:tcPr>
          <w:p w:rsidR="00EE3281" w:rsidRPr="008A7E6F" w:rsidRDefault="00EE3281" w:rsidP="00826E26">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EE3281"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pStyle w:val="Akapitzlist"/>
              <w:numPr>
                <w:ilvl w:val="0"/>
                <w:numId w:val="6"/>
              </w:numPr>
              <w:suppressAutoHyphens/>
              <w:spacing w:after="0" w:line="240" w:lineRule="auto"/>
              <w:rPr>
                <w:rFonts w:ascii="Times New Roman" w:eastAsia="Times New Roman" w:hAnsi="Times New Roman"/>
                <w:szCs w:val="20"/>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EE3281"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EE3281"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EE3281"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p>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EE3281"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85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EE3281"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 xml:space="preserve">możliwość automatycznego przechodzenia urządzenia w tryb czuwania/niskiego poboru </w:t>
            </w:r>
            <w:r w:rsidRPr="00DC0D0E">
              <w:rPr>
                <w:rFonts w:ascii="Times New Roman" w:eastAsia="Times New Roman" w:hAnsi="Times New Roman" w:cs="Times New Roman"/>
                <w:szCs w:val="20"/>
                <w:lang w:eastAsia="ar-SA"/>
              </w:rPr>
              <w:lastRenderedPageBreak/>
              <w:t>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lastRenderedPageBreak/>
              <w:t>TAK/NIE</w:t>
            </w:r>
          </w:p>
        </w:tc>
        <w:tc>
          <w:tcPr>
            <w:tcW w:w="1701" w:type="dxa"/>
            <w:tcBorders>
              <w:top w:val="single" w:sz="4" w:space="0" w:color="000000"/>
              <w:left w:val="single" w:sz="4" w:space="0" w:color="000000"/>
              <w:bottom w:val="single" w:sz="4" w:space="0" w:color="000000"/>
              <w:right w:val="single" w:sz="4" w:space="0" w:color="000000"/>
            </w:tcBorders>
          </w:tcPr>
          <w:p w:rsidR="00EE3281" w:rsidRPr="00DC0D0E" w:rsidRDefault="00EE3281"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EE3281" w:rsidRPr="00DC0D0E" w:rsidRDefault="00EE3281"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lastRenderedPageBreak/>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1E00E6">
              <w:rPr>
                <w:color w:val="000000" w:themeColor="text1"/>
                <w:sz w:val="22"/>
                <w:szCs w:val="22"/>
              </w:rPr>
              <w:t>–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Pr="007C1FFE">
              <w:rPr>
                <w:rFonts w:ascii="Times New Roman" w:hAnsi="Times New Roman" w:cs="Times New Roman"/>
                <w:strike/>
                <w:color w:val="000000" w:themeColor="text1"/>
              </w:rPr>
              <w:t>3</w:t>
            </w:r>
            <w:r w:rsidRPr="00CE0BB7">
              <w:rPr>
                <w:rFonts w:ascii="Times New Roman" w:hAnsi="Times New Roman" w:cs="Times New Roman"/>
                <w:color w:val="000000" w:themeColor="text1"/>
              </w:rPr>
              <w:t xml:space="preserve"> </w:t>
            </w:r>
            <w:r w:rsidR="007C1FFE">
              <w:rPr>
                <w:rFonts w:ascii="Times New Roman" w:hAnsi="Times New Roman" w:cs="Times New Roman"/>
                <w:color w:val="000000" w:themeColor="text1"/>
              </w:rPr>
              <w:t xml:space="preserve"> </w:t>
            </w:r>
            <w:r w:rsidR="007C1FFE" w:rsidRPr="007C1FFE">
              <w:rPr>
                <w:rFonts w:ascii="Times New Roman" w:hAnsi="Times New Roman" w:cs="Times New Roman"/>
                <w:color w:val="C00000"/>
              </w:rPr>
              <w:t xml:space="preserve">7 </w:t>
            </w:r>
            <w:r w:rsidRPr="007C1FFE">
              <w:rPr>
                <w:rFonts w:ascii="Times New Roman" w:hAnsi="Times New Roman" w:cs="Times New Roman"/>
                <w:color w:val="C00000"/>
              </w:rPr>
              <w:t>d</w:t>
            </w:r>
            <w:r w:rsidRPr="00CE0BB7">
              <w:rPr>
                <w:rFonts w:ascii="Times New Roman" w:hAnsi="Times New Roman" w:cs="Times New Roman"/>
                <w:color w:val="000000" w:themeColor="text1"/>
              </w:rPr>
              <w:t xml:space="preserve">ni roboczych od dnia zgłoszenia awarii, a w przypadku konieczności importu części zamiennych, nie dłuższym niż </w:t>
            </w:r>
            <w:r w:rsidRPr="007C1FFE">
              <w:rPr>
                <w:rFonts w:ascii="Times New Roman" w:hAnsi="Times New Roman" w:cs="Times New Roman"/>
                <w:strike/>
                <w:color w:val="000000" w:themeColor="text1"/>
              </w:rPr>
              <w:t xml:space="preserve">7 </w:t>
            </w:r>
            <w:r w:rsidR="007C1FFE">
              <w:rPr>
                <w:rFonts w:ascii="Times New Roman" w:hAnsi="Times New Roman" w:cs="Times New Roman"/>
                <w:color w:val="000000" w:themeColor="text1"/>
              </w:rPr>
              <w:t xml:space="preserve">  </w:t>
            </w:r>
            <w:r w:rsidR="007C1FFE" w:rsidRPr="007C1FFE">
              <w:rPr>
                <w:rFonts w:ascii="Times New Roman" w:hAnsi="Times New Roman" w:cs="Times New Roman"/>
                <w:color w:val="C00000"/>
              </w:rPr>
              <w:t xml:space="preserve">14 </w:t>
            </w:r>
            <w:r w:rsidRPr="007C1FFE">
              <w:rPr>
                <w:rFonts w:ascii="Times New Roman" w:hAnsi="Times New Roman" w:cs="Times New Roman"/>
                <w:color w:val="C00000"/>
              </w:rPr>
              <w:t>d</w:t>
            </w:r>
            <w:r w:rsidRPr="00CE0BB7">
              <w:rPr>
                <w:rFonts w:ascii="Times New Roman" w:hAnsi="Times New Roman" w:cs="Times New Roman"/>
                <w:color w:val="000000" w:themeColor="text1"/>
              </w:rPr>
              <w:t>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lastRenderedPageBreak/>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BE" w:rsidRDefault="00F647BE" w:rsidP="002B10C5">
      <w:pPr>
        <w:spacing w:after="0" w:line="240" w:lineRule="auto"/>
      </w:pPr>
      <w:r>
        <w:separator/>
      </w:r>
    </w:p>
  </w:endnote>
  <w:endnote w:type="continuationSeparator" w:id="0">
    <w:p w:rsidR="00F647BE" w:rsidRDefault="00F647B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0556EE">
          <w:rPr>
            <w:noProof/>
          </w:rPr>
          <w:t>2</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BE" w:rsidRDefault="00F647BE" w:rsidP="002B10C5">
      <w:pPr>
        <w:spacing w:after="0" w:line="240" w:lineRule="auto"/>
      </w:pPr>
      <w:r>
        <w:separator/>
      </w:r>
    </w:p>
  </w:footnote>
  <w:footnote w:type="continuationSeparator" w:id="0">
    <w:p w:rsidR="00F647BE" w:rsidRDefault="00F647BE"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385208" w:rsidRDefault="00385208" w:rsidP="00385208">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385208" w:rsidRPr="00AC6435" w:rsidRDefault="00385208" w:rsidP="00385208">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71264EF"/>
    <w:multiLevelType w:val="hybridMultilevel"/>
    <w:tmpl w:val="8028DEB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2F2C2A"/>
    <w:multiLevelType w:val="hybridMultilevel"/>
    <w:tmpl w:val="090C6536"/>
    <w:lvl w:ilvl="0" w:tplc="084819FE">
      <w:start w:val="1"/>
      <w:numFmt w:val="decimal"/>
      <w:lvlText w:val="%1."/>
      <w:lvlJc w:val="left"/>
      <w:pPr>
        <w:ind w:left="360" w:hanging="360"/>
      </w:pPr>
      <w:rPr>
        <w:rFonts w:ascii="Arial" w:hAnsi="Arial"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D6E7C16"/>
    <w:multiLevelType w:val="hybridMultilevel"/>
    <w:tmpl w:val="8028DEB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 w:numId="7">
    <w:abstractNumId w:val="9"/>
  </w:num>
  <w:num w:numId="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22972"/>
    <w:rsid w:val="0003473F"/>
    <w:rsid w:val="00041E4B"/>
    <w:rsid w:val="000439CB"/>
    <w:rsid w:val="000472D7"/>
    <w:rsid w:val="000556EE"/>
    <w:rsid w:val="0005731F"/>
    <w:rsid w:val="000621B8"/>
    <w:rsid w:val="00062621"/>
    <w:rsid w:val="00063146"/>
    <w:rsid w:val="0006612C"/>
    <w:rsid w:val="000800FB"/>
    <w:rsid w:val="00082567"/>
    <w:rsid w:val="000872C6"/>
    <w:rsid w:val="000A01C5"/>
    <w:rsid w:val="000A42E2"/>
    <w:rsid w:val="000B3F15"/>
    <w:rsid w:val="000C38A6"/>
    <w:rsid w:val="000D0B99"/>
    <w:rsid w:val="000E296E"/>
    <w:rsid w:val="000F283A"/>
    <w:rsid w:val="00104981"/>
    <w:rsid w:val="00106FA1"/>
    <w:rsid w:val="00107E9C"/>
    <w:rsid w:val="00127C35"/>
    <w:rsid w:val="00131CDD"/>
    <w:rsid w:val="00153000"/>
    <w:rsid w:val="001703BB"/>
    <w:rsid w:val="001774D1"/>
    <w:rsid w:val="00186665"/>
    <w:rsid w:val="001903D2"/>
    <w:rsid w:val="00195D24"/>
    <w:rsid w:val="001A26B2"/>
    <w:rsid w:val="001B215C"/>
    <w:rsid w:val="001C2023"/>
    <w:rsid w:val="001C5AC0"/>
    <w:rsid w:val="001D7920"/>
    <w:rsid w:val="001E00E6"/>
    <w:rsid w:val="001F722D"/>
    <w:rsid w:val="001F741A"/>
    <w:rsid w:val="00223D81"/>
    <w:rsid w:val="00224229"/>
    <w:rsid w:val="00226290"/>
    <w:rsid w:val="00226C7E"/>
    <w:rsid w:val="00230493"/>
    <w:rsid w:val="002362DD"/>
    <w:rsid w:val="002418CF"/>
    <w:rsid w:val="00243245"/>
    <w:rsid w:val="00252F4E"/>
    <w:rsid w:val="002549A9"/>
    <w:rsid w:val="00264D89"/>
    <w:rsid w:val="00274B45"/>
    <w:rsid w:val="00275E43"/>
    <w:rsid w:val="002764C3"/>
    <w:rsid w:val="00281C87"/>
    <w:rsid w:val="00290733"/>
    <w:rsid w:val="00292A97"/>
    <w:rsid w:val="0029502A"/>
    <w:rsid w:val="00297630"/>
    <w:rsid w:val="002B1075"/>
    <w:rsid w:val="002B10C5"/>
    <w:rsid w:val="002E6120"/>
    <w:rsid w:val="002E7641"/>
    <w:rsid w:val="00315266"/>
    <w:rsid w:val="0031723C"/>
    <w:rsid w:val="00330BAA"/>
    <w:rsid w:val="00336D33"/>
    <w:rsid w:val="0035006A"/>
    <w:rsid w:val="003502EB"/>
    <w:rsid w:val="00361E18"/>
    <w:rsid w:val="003816D4"/>
    <w:rsid w:val="00385208"/>
    <w:rsid w:val="00386BDE"/>
    <w:rsid w:val="003870C0"/>
    <w:rsid w:val="00395882"/>
    <w:rsid w:val="00396262"/>
    <w:rsid w:val="00397214"/>
    <w:rsid w:val="003A130B"/>
    <w:rsid w:val="003A5949"/>
    <w:rsid w:val="003A61A6"/>
    <w:rsid w:val="003D0E66"/>
    <w:rsid w:val="003D437E"/>
    <w:rsid w:val="003E3F95"/>
    <w:rsid w:val="003F25EF"/>
    <w:rsid w:val="00411E0C"/>
    <w:rsid w:val="00416DBD"/>
    <w:rsid w:val="00420195"/>
    <w:rsid w:val="00431206"/>
    <w:rsid w:val="00444EC2"/>
    <w:rsid w:val="004537A6"/>
    <w:rsid w:val="00482C2F"/>
    <w:rsid w:val="004950AC"/>
    <w:rsid w:val="004A0F20"/>
    <w:rsid w:val="004A3639"/>
    <w:rsid w:val="004A4815"/>
    <w:rsid w:val="004A4DB7"/>
    <w:rsid w:val="004A5A93"/>
    <w:rsid w:val="004B19AD"/>
    <w:rsid w:val="004B5E68"/>
    <w:rsid w:val="004D0491"/>
    <w:rsid w:val="004D22FC"/>
    <w:rsid w:val="004D3253"/>
    <w:rsid w:val="004D4C72"/>
    <w:rsid w:val="004D6C65"/>
    <w:rsid w:val="00505CFB"/>
    <w:rsid w:val="0053297A"/>
    <w:rsid w:val="0054058A"/>
    <w:rsid w:val="005439ED"/>
    <w:rsid w:val="005518B8"/>
    <w:rsid w:val="0055762C"/>
    <w:rsid w:val="00561D2D"/>
    <w:rsid w:val="0057034C"/>
    <w:rsid w:val="005838E5"/>
    <w:rsid w:val="00585CE5"/>
    <w:rsid w:val="00595A76"/>
    <w:rsid w:val="005A233B"/>
    <w:rsid w:val="005A6E64"/>
    <w:rsid w:val="005C1631"/>
    <w:rsid w:val="005C2DEE"/>
    <w:rsid w:val="005C6D9B"/>
    <w:rsid w:val="00602393"/>
    <w:rsid w:val="00604D5A"/>
    <w:rsid w:val="00605433"/>
    <w:rsid w:val="00617EC5"/>
    <w:rsid w:val="006309BF"/>
    <w:rsid w:val="006359AC"/>
    <w:rsid w:val="0064396E"/>
    <w:rsid w:val="00647553"/>
    <w:rsid w:val="00660D6E"/>
    <w:rsid w:val="00662669"/>
    <w:rsid w:val="006645D9"/>
    <w:rsid w:val="00682BFE"/>
    <w:rsid w:val="006C132C"/>
    <w:rsid w:val="006C2EC5"/>
    <w:rsid w:val="006C46BB"/>
    <w:rsid w:val="006C703C"/>
    <w:rsid w:val="006E09BB"/>
    <w:rsid w:val="006F4B69"/>
    <w:rsid w:val="00716F0E"/>
    <w:rsid w:val="00741D21"/>
    <w:rsid w:val="007475D7"/>
    <w:rsid w:val="00751EE5"/>
    <w:rsid w:val="00773CE4"/>
    <w:rsid w:val="00782D28"/>
    <w:rsid w:val="00795D24"/>
    <w:rsid w:val="007B4693"/>
    <w:rsid w:val="007B64B7"/>
    <w:rsid w:val="007C1FFE"/>
    <w:rsid w:val="007C42CC"/>
    <w:rsid w:val="007D2398"/>
    <w:rsid w:val="007D5E92"/>
    <w:rsid w:val="007E240F"/>
    <w:rsid w:val="007E2E7A"/>
    <w:rsid w:val="007E41E1"/>
    <w:rsid w:val="008028E8"/>
    <w:rsid w:val="008171B6"/>
    <w:rsid w:val="0082224E"/>
    <w:rsid w:val="00826E26"/>
    <w:rsid w:val="00827157"/>
    <w:rsid w:val="008273A2"/>
    <w:rsid w:val="008274A7"/>
    <w:rsid w:val="008518D5"/>
    <w:rsid w:val="0085403C"/>
    <w:rsid w:val="008612F0"/>
    <w:rsid w:val="008674A7"/>
    <w:rsid w:val="00875B4D"/>
    <w:rsid w:val="00877102"/>
    <w:rsid w:val="00877C35"/>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94F54"/>
    <w:rsid w:val="009A2FE1"/>
    <w:rsid w:val="009A4A4B"/>
    <w:rsid w:val="009B0ED9"/>
    <w:rsid w:val="009B600A"/>
    <w:rsid w:val="009C0147"/>
    <w:rsid w:val="009D51C7"/>
    <w:rsid w:val="009E2459"/>
    <w:rsid w:val="00A010C4"/>
    <w:rsid w:val="00A033A3"/>
    <w:rsid w:val="00A06BA0"/>
    <w:rsid w:val="00A12E1A"/>
    <w:rsid w:val="00A150F7"/>
    <w:rsid w:val="00A17974"/>
    <w:rsid w:val="00A31FEF"/>
    <w:rsid w:val="00A37445"/>
    <w:rsid w:val="00A609DF"/>
    <w:rsid w:val="00A61441"/>
    <w:rsid w:val="00A637EF"/>
    <w:rsid w:val="00A67CC0"/>
    <w:rsid w:val="00A7156A"/>
    <w:rsid w:val="00A75281"/>
    <w:rsid w:val="00A8133F"/>
    <w:rsid w:val="00A821D9"/>
    <w:rsid w:val="00A827FC"/>
    <w:rsid w:val="00A83419"/>
    <w:rsid w:val="00A9668A"/>
    <w:rsid w:val="00AA4EE4"/>
    <w:rsid w:val="00AE0249"/>
    <w:rsid w:val="00AF3299"/>
    <w:rsid w:val="00AF7709"/>
    <w:rsid w:val="00B06439"/>
    <w:rsid w:val="00B10F4C"/>
    <w:rsid w:val="00B14FD0"/>
    <w:rsid w:val="00B2065F"/>
    <w:rsid w:val="00B20B77"/>
    <w:rsid w:val="00B3208C"/>
    <w:rsid w:val="00B32911"/>
    <w:rsid w:val="00B33D13"/>
    <w:rsid w:val="00B36480"/>
    <w:rsid w:val="00B72884"/>
    <w:rsid w:val="00B80BC2"/>
    <w:rsid w:val="00B866E3"/>
    <w:rsid w:val="00B935A3"/>
    <w:rsid w:val="00BA1B97"/>
    <w:rsid w:val="00BC771B"/>
    <w:rsid w:val="00BD6659"/>
    <w:rsid w:val="00BE7B7B"/>
    <w:rsid w:val="00C0379C"/>
    <w:rsid w:val="00C10E44"/>
    <w:rsid w:val="00C15B6E"/>
    <w:rsid w:val="00C253BF"/>
    <w:rsid w:val="00C2552D"/>
    <w:rsid w:val="00C25753"/>
    <w:rsid w:val="00C2669F"/>
    <w:rsid w:val="00C40B4B"/>
    <w:rsid w:val="00C438B1"/>
    <w:rsid w:val="00C55181"/>
    <w:rsid w:val="00C62F9D"/>
    <w:rsid w:val="00C64C0B"/>
    <w:rsid w:val="00C64C56"/>
    <w:rsid w:val="00C75220"/>
    <w:rsid w:val="00C83FFD"/>
    <w:rsid w:val="00C84DE2"/>
    <w:rsid w:val="00C953A5"/>
    <w:rsid w:val="00CA3342"/>
    <w:rsid w:val="00CB3396"/>
    <w:rsid w:val="00CB669B"/>
    <w:rsid w:val="00CC1C73"/>
    <w:rsid w:val="00CC22CF"/>
    <w:rsid w:val="00CD3C2A"/>
    <w:rsid w:val="00CD5141"/>
    <w:rsid w:val="00CD64E3"/>
    <w:rsid w:val="00CE0BB7"/>
    <w:rsid w:val="00CE31C4"/>
    <w:rsid w:val="00CF3443"/>
    <w:rsid w:val="00D03497"/>
    <w:rsid w:val="00D1524D"/>
    <w:rsid w:val="00D15933"/>
    <w:rsid w:val="00D15F1D"/>
    <w:rsid w:val="00D263A0"/>
    <w:rsid w:val="00D34B80"/>
    <w:rsid w:val="00D44B05"/>
    <w:rsid w:val="00D52AB4"/>
    <w:rsid w:val="00D53662"/>
    <w:rsid w:val="00D61D89"/>
    <w:rsid w:val="00D73EB9"/>
    <w:rsid w:val="00D83B61"/>
    <w:rsid w:val="00D93C7F"/>
    <w:rsid w:val="00D97F42"/>
    <w:rsid w:val="00DA12A3"/>
    <w:rsid w:val="00DA1FA2"/>
    <w:rsid w:val="00DA4169"/>
    <w:rsid w:val="00DA6106"/>
    <w:rsid w:val="00DC0D0E"/>
    <w:rsid w:val="00DC0D2C"/>
    <w:rsid w:val="00DC6ECD"/>
    <w:rsid w:val="00DC7F16"/>
    <w:rsid w:val="00DD70E2"/>
    <w:rsid w:val="00DF2B72"/>
    <w:rsid w:val="00DF3D22"/>
    <w:rsid w:val="00E039E0"/>
    <w:rsid w:val="00E060FB"/>
    <w:rsid w:val="00E2468C"/>
    <w:rsid w:val="00E25762"/>
    <w:rsid w:val="00E25DE0"/>
    <w:rsid w:val="00E27249"/>
    <w:rsid w:val="00E350B5"/>
    <w:rsid w:val="00E42DA8"/>
    <w:rsid w:val="00E504BC"/>
    <w:rsid w:val="00E50DAF"/>
    <w:rsid w:val="00E54929"/>
    <w:rsid w:val="00E72C94"/>
    <w:rsid w:val="00EA2BCD"/>
    <w:rsid w:val="00EA6DEC"/>
    <w:rsid w:val="00EB5E99"/>
    <w:rsid w:val="00EC18E8"/>
    <w:rsid w:val="00EC6DB9"/>
    <w:rsid w:val="00EC7C3F"/>
    <w:rsid w:val="00ED10E4"/>
    <w:rsid w:val="00EE3281"/>
    <w:rsid w:val="00EE37A8"/>
    <w:rsid w:val="00EE4173"/>
    <w:rsid w:val="00EF0AFB"/>
    <w:rsid w:val="00EF562F"/>
    <w:rsid w:val="00EF7194"/>
    <w:rsid w:val="00F24830"/>
    <w:rsid w:val="00F32718"/>
    <w:rsid w:val="00F33599"/>
    <w:rsid w:val="00F34EF1"/>
    <w:rsid w:val="00F4576E"/>
    <w:rsid w:val="00F55790"/>
    <w:rsid w:val="00F61FA1"/>
    <w:rsid w:val="00F647BE"/>
    <w:rsid w:val="00F65B8E"/>
    <w:rsid w:val="00F85098"/>
    <w:rsid w:val="00F95A0E"/>
    <w:rsid w:val="00F96703"/>
    <w:rsid w:val="00FA2BC1"/>
    <w:rsid w:val="00FA3DE1"/>
    <w:rsid w:val="00FA424E"/>
    <w:rsid w:val="00FA47B5"/>
    <w:rsid w:val="00FA72BE"/>
    <w:rsid w:val="00FC5887"/>
    <w:rsid w:val="00FD0608"/>
    <w:rsid w:val="00FD3A46"/>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8681A-45EF-4772-8302-795327BC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144860155">
      <w:bodyDiv w:val="1"/>
      <w:marLeft w:val="0"/>
      <w:marRight w:val="0"/>
      <w:marTop w:val="0"/>
      <w:marBottom w:val="0"/>
      <w:divBdr>
        <w:top w:val="none" w:sz="0" w:space="0" w:color="auto"/>
        <w:left w:val="none" w:sz="0" w:space="0" w:color="auto"/>
        <w:bottom w:val="none" w:sz="0" w:space="0" w:color="auto"/>
        <w:right w:val="none" w:sz="0" w:space="0" w:color="auto"/>
      </w:divBdr>
    </w:div>
    <w:div w:id="54113992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33110282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8946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4DEF-540A-49BB-BE11-FE9BA656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1365</Words>
  <Characters>8192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Piotrowski</dc:creator>
  <cp:lastModifiedBy>Katarzyna Brzdękiewicz</cp:lastModifiedBy>
  <cp:revision>2</cp:revision>
  <cp:lastPrinted>2018-07-06T08:48:00Z</cp:lastPrinted>
  <dcterms:created xsi:type="dcterms:W3CDTF">2019-07-23T12:23:00Z</dcterms:created>
  <dcterms:modified xsi:type="dcterms:W3CDTF">2019-07-23T12:23:00Z</dcterms:modified>
</cp:coreProperties>
</file>