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F5504">
        <w:rPr>
          <w:rFonts w:ascii="Times New Roman" w:eastAsia="Times New Roman" w:hAnsi="Times New Roman" w:cs="Times New Roman"/>
          <w:b/>
          <w:lang w:eastAsia="ar-SA"/>
        </w:rPr>
        <w:t>OPIS PRZEDMIOTU ZAMÓWIENIA</w:t>
      </w: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F5504">
        <w:rPr>
          <w:rFonts w:ascii="Times New Roman" w:eastAsia="Times New Roman" w:hAnsi="Times New Roman" w:cs="Times New Roman"/>
          <w:b/>
          <w:lang w:eastAsia="ar-SA"/>
        </w:rPr>
        <w:t>Dostawa, instalacja i uruchomienie aparatury laboratoryjnej dla Zakładu Diagnostyki Patomorfologicznej</w:t>
      </w:r>
    </w:p>
    <w:p w:rsidR="006504BF" w:rsidRDefault="006504BF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876B6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1 </w:t>
      </w: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Dostawa, instalacja i uruchomienie mikrotomu z STS – 2 szt.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Uwagi i objaśnienia: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Parametry o określonych warunkach liczbowych ( „=&gt;”  lub „&lt;=” ) są warunkami granicznymi, których niespełnienie spowoduje odrzucenie oferty. Wartość podana przy znaku  „=” oznacza wartość wymaganą.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Brak odpowiedzi w przypadku pozostałych warunków, punktowany będzie jako 0.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Wykonawca zobowiązany jest do podania parametrów w jednostkach wskazanych w niniejszym opisie.</w:t>
      </w:r>
    </w:p>
    <w:p w:rsidR="004F5504" w:rsidRPr="004F5504" w:rsidRDefault="004F5504" w:rsidP="004F5504">
      <w:pPr>
        <w:keepNext/>
        <w:tabs>
          <w:tab w:val="num" w:pos="780"/>
        </w:tabs>
        <w:suppressAutoHyphens/>
        <w:spacing w:after="0" w:line="240" w:lineRule="auto"/>
        <w:ind w:left="780" w:hanging="360"/>
        <w:outlineLvl w:val="2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</w:t>
      </w:r>
      <w:r w:rsidRPr="004F5504">
        <w:rPr>
          <w:rFonts w:ascii="Times New Roman" w:eastAsia="Times New Roman" w:hAnsi="Times New Roman" w:cs="Times New Roman"/>
          <w:lang w:eastAsia="ar-SA"/>
        </w:rPr>
        <w:t xml:space="preserve">Wykonawca gwarantuje niniejszym, że sprzęt jest fabrycznie nowy (rok produkcji 2018) nie jest </w:t>
      </w:r>
      <w:proofErr w:type="spellStart"/>
      <w:r w:rsidRPr="004F5504">
        <w:rPr>
          <w:rFonts w:ascii="Times New Roman" w:eastAsia="Times New Roman" w:hAnsi="Times New Roman" w:cs="Times New Roman"/>
          <w:lang w:eastAsia="ar-SA"/>
        </w:rPr>
        <w:t>rekondycjonowany</w:t>
      </w:r>
      <w:proofErr w:type="spellEnd"/>
      <w:r w:rsidRPr="004F5504">
        <w:rPr>
          <w:rFonts w:ascii="Times New Roman" w:eastAsia="Times New Roman" w:hAnsi="Times New Roman" w:cs="Times New Roman"/>
          <w:lang w:eastAsia="ar-SA"/>
        </w:rPr>
        <w:t>, używany, powystawowy,  jest kompletny i do jego uruchomienia oraz stosowania zgodnie z przeznaczeniem nie jest konieczny zakup dodatkowych elementów i akcesoriów.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504BF" w:rsidRDefault="006504BF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Nazwa i typ: .............................................................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Producent: 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Kraj produkcji: ................................................................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Rok produkcji: 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Klasa wyrobu medycznego: ..................</w:t>
      </w:r>
    </w:p>
    <w:p w:rsidR="00874409" w:rsidRDefault="00874409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74409" w:rsidRDefault="00874409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74409" w:rsidRDefault="00874409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74409" w:rsidRPr="004F5504" w:rsidRDefault="00874409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eastAsia="zh-CN"/>
        </w:rPr>
      </w:pPr>
    </w:p>
    <w:tbl>
      <w:tblPr>
        <w:tblW w:w="498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3"/>
        <w:gridCol w:w="1419"/>
        <w:gridCol w:w="2834"/>
        <w:gridCol w:w="6239"/>
      </w:tblGrid>
      <w:tr w:rsidR="00874409" w:rsidRPr="00874409" w:rsidTr="006504BF"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4409" w:rsidRPr="00874409" w:rsidRDefault="00874409" w:rsidP="00874409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Przedmiot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4409" w:rsidRPr="00874409" w:rsidRDefault="00874409" w:rsidP="00874409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Liczba sztuk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4409" w:rsidRDefault="00874409" w:rsidP="00874409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Cena jednostkowa brutto</w:t>
            </w:r>
          </w:p>
          <w:p w:rsidR="00874409" w:rsidRPr="00874409" w:rsidRDefault="00874409" w:rsidP="00874409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aparatu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4409" w:rsidRPr="00874409" w:rsidRDefault="00874409" w:rsidP="00874409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 xml:space="preserve">A: Cena brutto </w:t>
            </w:r>
            <w:r w:rsidR="004E33E0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aparatów</w:t>
            </w:r>
          </w:p>
        </w:tc>
      </w:tr>
      <w:tr w:rsidR="00874409" w:rsidRPr="00874409" w:rsidTr="006504BF">
        <w:trPr>
          <w:trHeight w:val="527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09" w:rsidRPr="00F876B6" w:rsidRDefault="00F876B6" w:rsidP="00874409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  <w:r w:rsidRPr="00F876B6"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  <w:t>Mikrotom z STS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4409" w:rsidRPr="00874409" w:rsidRDefault="00F876B6" w:rsidP="00874409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  <w:r w:rsidRPr="00F876B6">
              <w:rPr>
                <w:rFonts w:ascii="Century Gothic" w:eastAsia="Lucida Sans Unicode" w:hAnsi="Century Gothic" w:cs="Mangal"/>
                <w:bCs/>
                <w:kern w:val="3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4409" w:rsidRPr="00874409" w:rsidRDefault="00874409" w:rsidP="00874409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4409" w:rsidRPr="00874409" w:rsidRDefault="00874409" w:rsidP="00874409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874409" w:rsidRPr="00874409" w:rsidRDefault="00874409" w:rsidP="00874409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3724" w:type="pct"/>
        <w:tblInd w:w="35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6237"/>
      </w:tblGrid>
      <w:tr w:rsidR="00874409" w:rsidRPr="00874409" w:rsidTr="00874409">
        <w:trPr>
          <w:trHeight w:val="527"/>
        </w:trPr>
        <w:tc>
          <w:tcPr>
            <w:tcW w:w="20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409" w:rsidRPr="00874409" w:rsidRDefault="00874409" w:rsidP="00874409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4409" w:rsidRPr="00874409" w:rsidRDefault="00874409" w:rsidP="00874409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  <w:r w:rsidRPr="00874409"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  <w:t>B: Cena brutto dostawy, instalacji, uruchomienia, szkolenia:</w:t>
            </w:r>
          </w:p>
        </w:tc>
      </w:tr>
      <w:tr w:rsidR="00874409" w:rsidRPr="00874409" w:rsidTr="00874409">
        <w:trPr>
          <w:trHeight w:val="527"/>
        </w:trPr>
        <w:tc>
          <w:tcPr>
            <w:tcW w:w="20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409" w:rsidRPr="00874409" w:rsidRDefault="00874409" w:rsidP="00874409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4409" w:rsidRPr="00874409" w:rsidRDefault="00874409" w:rsidP="00874409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</w:tr>
    </w:tbl>
    <w:p w:rsidR="00874409" w:rsidRPr="00874409" w:rsidRDefault="00874409" w:rsidP="00874409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3724" w:type="pct"/>
        <w:tblInd w:w="35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6237"/>
      </w:tblGrid>
      <w:tr w:rsidR="00874409" w:rsidRPr="00874409" w:rsidTr="00874409">
        <w:trPr>
          <w:trHeight w:val="527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09" w:rsidRPr="00874409" w:rsidRDefault="00874409" w:rsidP="00874409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  <w:t>A+ B: Cena brutto oferty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4409" w:rsidRPr="00874409" w:rsidRDefault="00874409" w:rsidP="00874409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874409" w:rsidRPr="00874409" w:rsidRDefault="00874409" w:rsidP="00874409">
      <w:pPr>
        <w:suppressAutoHyphens/>
        <w:autoSpaceDN w:val="0"/>
        <w:spacing w:after="0" w:line="240" w:lineRule="auto"/>
        <w:rPr>
          <w:rFonts w:ascii="Century Gothic" w:eastAsia="Times New Roman" w:hAnsi="Century Gothic" w:cs="Times New Roman"/>
          <w:b/>
          <w:kern w:val="3"/>
          <w:sz w:val="20"/>
          <w:szCs w:val="20"/>
          <w:lang w:eastAsia="zh-CN"/>
        </w:rPr>
      </w:pPr>
    </w:p>
    <w:p w:rsidR="00874409" w:rsidRPr="004F5504" w:rsidRDefault="00874409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eastAsia="zh-CN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F5504">
        <w:rPr>
          <w:rFonts w:ascii="Times New Roman" w:eastAsia="Times New Roman" w:hAnsi="Times New Roman" w:cs="Times New Roman"/>
          <w:b/>
          <w:lang w:eastAsia="ar-SA"/>
        </w:rPr>
        <w:t xml:space="preserve">PARAMETRY TECHNICZNE I EKSPLOATACYJNE </w:t>
      </w:r>
    </w:p>
    <w:tbl>
      <w:tblPr>
        <w:tblW w:w="15261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9535"/>
        <w:gridCol w:w="1984"/>
        <w:gridCol w:w="2977"/>
      </w:tblGrid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keepNext/>
              <w:numPr>
                <w:ilvl w:val="2"/>
                <w:numId w:val="10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OFEROWANY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 xml:space="preserve">Urządzenie kompletne, gotowe do pracy. Wyposażone w uchwyt na nożyki jednorazowe </w:t>
            </w:r>
            <w:proofErr w:type="spellStart"/>
            <w:r w:rsidRPr="004F5504">
              <w:rPr>
                <w:rFonts w:ascii="Times New Roman" w:eastAsia="Times New Roman" w:hAnsi="Times New Roman" w:cs="Arial"/>
                <w:lang w:eastAsia="ar-SA"/>
              </w:rPr>
              <w:t>niskoprofilowe</w:t>
            </w:r>
            <w:proofErr w:type="spellEnd"/>
            <w:r w:rsidRPr="004F5504">
              <w:rPr>
                <w:rFonts w:ascii="Times New Roman" w:eastAsia="Times New Roman" w:hAnsi="Times New Roman" w:cs="Arial"/>
                <w:lang w:eastAsia="ar-SA"/>
              </w:rPr>
              <w:t>, oraz uchwyt na kasetki z preparatem.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Mikrotom rotacyjny w pełni automatyczny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Przesuwanie preparatu oraz cięcie za pomocą napędu elektromechanicznego sterowanego przez układ mikroprocesorowy.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Możliwość wyłączenia trybu automatycznego.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Wyświetlacz LCD umożliwiający wyświetlanie parametrów i funkcji tj.: ilość cięć, grubość cięcia, grubość trymowania, pozycja cięcia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rPr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Panel sterujący z możliwością wyjęcia z obudowy mikrotomu i umieszczenia po lewej lub po prawej stronie.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Blokada koła zamachowego w dowolnej pozycji.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Przycisk szybkiego przełączania pomiędzy ustawieniami cięcia i trymowania.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System szybkiego powrotu noża względem próbki (funkcja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autoload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np. po wymianie nożyka jednorazowego.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Możliwość obrotu preparatu w uchwycie o 360°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Mocowanie preparatu w uchwycie z możliwością precyzyjnej regulacji w płaszczyźnie X i Y o kąt 8°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Całkowity wysuw poziomy głowicy mikrotomu 28mm.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Całkowity wysuw pionowy głowicy mikrotomu 72mm.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Cięcie w min. zakresie od 0,5 do 100µm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Cięcie nastawiane w min. zakresach: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od 0,5 do 5 µm skok co 0,5 µm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od 5 do 20 µm skok co 1 µm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od 20 do 30 µm skok co 2 µm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od 30 do 60 µm skok co 5 µm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od 60 do 100 µm skok co 10 µm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Prędkość cięcia automatycznego min. zakresie od 0 do 450mm/s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Min. 3 tryby cięcia: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-pojedyncze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-wielokrotne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-ciągłe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Trymowanie w min. zakresie  do 5 do 500 µm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Trymowanie nastawiane w min. zakresach: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Od 5 do 30 µm skok co 5 µm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Od 30 do 100 µm skok co 10 µm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Od 100 do 200 µm skok co 20 µm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Od 200 do 500 µm skok co 50 µm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Retrakcja automatyczna: 40 µm, z możliwością  wyłączenia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Urządzenie wyposażone w wyłącznik bezpieczeństwa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Baza (uchwyt) do cięcia, przystosowany do zamontowania nożyków jednorazowych, zintegrowana z podświetlaną łaźnią (oświetlenie LED) i systemem transportu ścinanego skrawka po torze wodnym.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 xml:space="preserve">Baza (uchwyt) na nożyki jednorazowe posiadająca możliwość </w:t>
            </w:r>
            <w:proofErr w:type="spellStart"/>
            <w:r w:rsidRPr="004F5504">
              <w:rPr>
                <w:rFonts w:ascii="Times New Roman" w:eastAsia="Times New Roman" w:hAnsi="Times New Roman" w:cs="Arial"/>
                <w:lang w:eastAsia="ar-SA"/>
              </w:rPr>
              <w:t>nastawu</w:t>
            </w:r>
            <w:proofErr w:type="spellEnd"/>
            <w:r w:rsidRPr="004F5504">
              <w:rPr>
                <w:rFonts w:ascii="Times New Roman" w:eastAsia="Times New Roman" w:hAnsi="Times New Roman" w:cs="Arial"/>
                <w:lang w:eastAsia="ar-SA"/>
              </w:rPr>
              <w:t xml:space="preserve"> kąta nachylenia w zakresie min. 4</w:t>
            </w: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°</w:t>
            </w:r>
            <w:r w:rsidRPr="004F5504">
              <w:rPr>
                <w:rFonts w:ascii="Times New Roman" w:eastAsia="Times New Roman" w:hAnsi="Times New Roman" w:cs="Arial"/>
                <w:lang w:eastAsia="ar-SA"/>
              </w:rPr>
              <w:t xml:space="preserve"> do 16</w:t>
            </w: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Pojemność łaźni min. 800ml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Regulacja temperatury wody do +45 °C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Zamknięty system obiegu wody o pojemności min. 500ml z regulacją szybkości przepływu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Przystawka do chłodzenia preparatów ze standardowym uchwytem do kasetek umożliwiający utrzymanie niskiej temperatury na uchwycie w trakcie krojenia. Zasilanie niezależne od mikrotomu: 230V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Środek do czyszczenia mikrotomu, pojemność min.100 ml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335752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Waga mikrotomu: do 3</w:t>
            </w:r>
            <w:r w:rsidRPr="003357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1</w:t>
            </w:r>
            <w:r w:rsidR="004F5504" w:rsidRPr="003357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="004F5504"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kg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Wymiary: 520mm x 410 mm x 280mm (+/- 10 mm)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</w:tbl>
    <w:p w:rsidR="004F5504" w:rsidRP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</w:pPr>
      <w:r w:rsidRPr="004F5504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  <w:t>WARUNKI GWARANCJI I SERWISU</w:t>
      </w:r>
    </w:p>
    <w:tbl>
      <w:tblPr>
        <w:tblW w:w="15220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7620"/>
        <w:gridCol w:w="1980"/>
        <w:gridCol w:w="1830"/>
        <w:gridCol w:w="3025"/>
      </w:tblGrid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LP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2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WYMAGANY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OFEROWANY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SPOSÓB OCENY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Okres gwarancji [miesiące]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&gt;= 24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najdłuższy okres – 5 pkt,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wymagane – 0 pkt,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inne proporcjonalnie mniej, względem najdłuższego okresu</w:t>
            </w:r>
          </w:p>
        </w:tc>
      </w:tr>
      <w:tr w:rsidR="004F5504" w:rsidRPr="004F5504" w:rsidTr="0027249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&lt;=2 dni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1 dzień– 5 pkt;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2 dni – 0 pkt,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Czas na naprawę usterki – do 7 dni, a w przypadku potrzeby sprowadzenia części zamiennych do - 10 dni (dotyczy dni roboczych)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Urządzenie zastępcze w przypadku niewykonania naprawy w ciągu 10 dni od zgłoszenia awarii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W ramach ceny: przeglądy w okresie gwarancji (zgodnie z wymogami producenta)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tak, podać ilość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podać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jeden – 5 pkt, więcej – 0 pkt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715B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Wraz z dostawą komplet materiałów dotyczących instalacji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Urządzenia są lub będą pozbawione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</w:tbl>
    <w:p w:rsidR="004F5504" w:rsidRP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</w:pPr>
      <w:r w:rsidRPr="004F5504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  <w:t>POZOSTAŁE WYMAGANIA</w:t>
      </w:r>
    </w:p>
    <w:tbl>
      <w:tblPr>
        <w:tblW w:w="0" w:type="auto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10410"/>
        <w:gridCol w:w="2130"/>
        <w:gridCol w:w="1864"/>
      </w:tblGrid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LP</w:t>
            </w: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2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WYMAGANY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OFEROWANY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Instrukcja obsługi w języku polskim w formie drukowanej   i elektronicznej (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pendrive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 lub płyta CD)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Szkolenie dla personelu medycznego – 2 osoby i technicznego – 1 osoba. Dodatkowe szkolenie dla personelu medycznego w przypadku wyrażenia takiej potrzeby przez personel medyczny – 1 osoba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Z uwagi na fakt, iż przedmiot umowy finansowany jest ze środków Unii Europejskiej, po dostawie  zostanie wystawiona  faktura, które  muszą zawierać wymieniony sprzęt zgodny, co do nazwy, ilości i parametrów ze sprzętem wymienionym w opisie przedmiotu zamówienia: Mikrotom z STS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</w:tbl>
    <w:p w:rsidR="004F5504" w:rsidRPr="004F5504" w:rsidRDefault="004F5504" w:rsidP="004715B0">
      <w:pPr>
        <w:numPr>
          <w:ilvl w:val="1"/>
          <w:numId w:val="0"/>
        </w:numPr>
        <w:suppressAutoHyphens/>
        <w:spacing w:after="0" w:line="240" w:lineRule="auto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eastAsia="zh-CN"/>
        </w:rPr>
      </w:pPr>
    </w:p>
    <w:sectPr w:rsidR="004F5504" w:rsidRPr="004F5504" w:rsidSect="00C23962">
      <w:headerReference w:type="default" r:id="rId8"/>
      <w:footerReference w:type="default" r:id="rId9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DDC" w:rsidRDefault="00212DDC" w:rsidP="00820ACF">
      <w:pPr>
        <w:spacing w:after="0" w:line="240" w:lineRule="auto"/>
      </w:pPr>
      <w:r>
        <w:separator/>
      </w:r>
    </w:p>
  </w:endnote>
  <w:endnote w:type="continuationSeparator" w:id="0">
    <w:p w:rsidR="00212DDC" w:rsidRDefault="00212DDC" w:rsidP="0082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927464"/>
      <w:docPartObj>
        <w:docPartGallery w:val="Page Numbers (Bottom of Page)"/>
        <w:docPartUnique/>
      </w:docPartObj>
    </w:sdtPr>
    <w:sdtEndPr/>
    <w:sdtContent>
      <w:p w:rsidR="00D47B61" w:rsidRDefault="00D47B61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752">
          <w:rPr>
            <w:noProof/>
          </w:rPr>
          <w:t>4</w:t>
        </w:r>
        <w:r>
          <w:fldChar w:fldCharType="end"/>
        </w:r>
      </w:p>
    </w:sdtContent>
  </w:sdt>
  <w:p w:rsidR="00D47B61" w:rsidRPr="00D47B61" w:rsidRDefault="00D47B61" w:rsidP="00D47B61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rPr>
        <w:rFonts w:ascii="Times New Roman" w:eastAsia="Lucida Sans Unicode" w:hAnsi="Times New Roman" w:cs="Mangal"/>
        <w:kern w:val="3"/>
        <w:sz w:val="20"/>
        <w:szCs w:val="20"/>
        <w:lang w:val="x-none" w:eastAsia="zh-CN" w:bidi="hi-IN"/>
      </w:rPr>
    </w:pPr>
    <w:r w:rsidRPr="00D47B61">
      <w:rPr>
        <w:rFonts w:ascii="Garamond" w:eastAsia="Lucida Sans Unicode" w:hAnsi="Garamond" w:cs="Mangal"/>
        <w:sz w:val="20"/>
        <w:szCs w:val="20"/>
        <w:lang w:val="x-none" w:eastAsia="pl-PL" w:bidi="hi-IN"/>
      </w:rPr>
      <w:t>podpis i pieczęć osoby (osób) upoważnionej do reprezentowania wykonawcy</w:t>
    </w:r>
  </w:p>
  <w:p w:rsidR="00D47B61" w:rsidRPr="00D47B61" w:rsidRDefault="00D47B61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DDC" w:rsidRDefault="00212DDC" w:rsidP="00820ACF">
      <w:pPr>
        <w:spacing w:after="0" w:line="240" w:lineRule="auto"/>
      </w:pPr>
      <w:r>
        <w:separator/>
      </w:r>
    </w:p>
  </w:footnote>
  <w:footnote w:type="continuationSeparator" w:id="0">
    <w:p w:rsidR="00212DDC" w:rsidRDefault="00212DDC" w:rsidP="0082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494" w:rsidRDefault="00272494" w:rsidP="00820AC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078603E" wp14:editId="4510DD8D">
          <wp:extent cx="5495925" cy="7620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7B61" w:rsidRPr="00D47B61" w:rsidRDefault="00D47B61" w:rsidP="00D47B61">
    <w:pPr>
      <w:tabs>
        <w:tab w:val="center" w:pos="4536"/>
        <w:tab w:val="right" w:pos="9072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  <w:r w:rsidRPr="006504BF">
      <w:rPr>
        <w:rFonts w:ascii="Garamond" w:eastAsia="Lucida Sans Unicode" w:hAnsi="Garamond" w:cs="Mangal"/>
        <w:b/>
        <w:bCs/>
        <w:kern w:val="3"/>
        <w:sz w:val="20"/>
        <w:szCs w:val="24"/>
        <w:lang w:eastAsia="zh-CN" w:bidi="hi-IN"/>
      </w:rPr>
      <w:t>DFP.271.62.2018.BZ</w:t>
    </w:r>
    <w:r w:rsidR="006504BF" w:rsidRPr="006504BF">
      <w:rPr>
        <w:rFonts w:ascii="Garamond" w:eastAsia="Lucida Sans Unicode" w:hAnsi="Garamond" w:cs="Mangal"/>
        <w:b/>
        <w:bCs/>
        <w:kern w:val="3"/>
        <w:sz w:val="20"/>
        <w:szCs w:val="24"/>
        <w:lang w:eastAsia="zh-CN" w:bidi="hi-IN"/>
      </w:rPr>
      <w:t xml:space="preserve">                                                                                                                                                                                                  </w:t>
    </w:r>
    <w:r w:rsidR="006504BF" w:rsidRPr="006504BF">
      <w:rPr>
        <w:rFonts w:ascii="Garamond" w:eastAsia="Lucida Sans Unicode" w:hAnsi="Garamond" w:cs="Mangal"/>
        <w:bCs/>
        <w:kern w:val="3"/>
        <w:lang w:eastAsia="zh-CN" w:bidi="hi-IN"/>
      </w:rPr>
      <w:t>Załącznik nr 1a do specyfikacji</w:t>
    </w:r>
  </w:p>
  <w:p w:rsidR="00C12EBC" w:rsidRDefault="00C12EBC" w:rsidP="00D47B61">
    <w:pPr>
      <w:tabs>
        <w:tab w:val="center" w:pos="4536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</w:p>
  <w:p w:rsidR="00D47B61" w:rsidRPr="00D47B61" w:rsidRDefault="00C12EBC" w:rsidP="006504BF">
    <w:pPr>
      <w:tabs>
        <w:tab w:val="center" w:pos="4536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  <w:r>
      <w:rPr>
        <w:rFonts w:ascii="Garamond" w:eastAsia="Times New Roman" w:hAnsi="Garamond" w:cs="Times New Roman"/>
        <w:lang w:eastAsia="pl-PL"/>
      </w:rPr>
      <w:t>Część 1</w:t>
    </w:r>
    <w:r w:rsidR="00D47B61" w:rsidRPr="00D47B61">
      <w:rPr>
        <w:rFonts w:ascii="Garamond" w:eastAsia="Times New Roman" w:hAnsi="Garamond" w:cs="Times New Roman"/>
        <w:lang w:eastAsia="pl-PL"/>
      </w:rPr>
      <w:tab/>
    </w:r>
    <w:r w:rsidR="00D47B61" w:rsidRPr="00D47B61">
      <w:rPr>
        <w:rFonts w:ascii="Garamond" w:eastAsia="Times New Roman" w:hAnsi="Garamond" w:cs="Times New Roman"/>
        <w:lang w:eastAsia="pl-PL"/>
      </w:rPr>
      <w:tab/>
      <w:t>Załącznik nr …</w:t>
    </w:r>
    <w:r w:rsidR="006504BF">
      <w:rPr>
        <w:rFonts w:ascii="Garamond" w:eastAsia="Times New Roman" w:hAnsi="Garamond" w:cs="Times New Roman"/>
        <w:lang w:eastAsia="pl-PL"/>
      </w:rPr>
      <w:t>….</w:t>
    </w:r>
    <w:r w:rsidR="00D47B61" w:rsidRPr="00D47B61">
      <w:rPr>
        <w:rFonts w:ascii="Garamond" w:eastAsia="Times New Roman" w:hAnsi="Garamond" w:cs="Times New Roman"/>
        <w:lang w:eastAsia="pl-PL"/>
      </w:rPr>
      <w:t>.. do umowy</w:t>
    </w:r>
  </w:p>
  <w:p w:rsidR="00D47B61" w:rsidRDefault="00D47B61" w:rsidP="00820AC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pStyle w:val="Nagwek3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3">
    <w:nsid w:val="00000004"/>
    <w:multiLevelType w:val="singleLevel"/>
    <w:tmpl w:val="1824A0EC"/>
    <w:name w:val="WW8Num4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>
    <w:nsid w:val="09041917"/>
    <w:multiLevelType w:val="singleLevel"/>
    <w:tmpl w:val="10866A7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5">
    <w:nsid w:val="1616701D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1600F"/>
    <w:multiLevelType w:val="hybridMultilevel"/>
    <w:tmpl w:val="E6FC0FAE"/>
    <w:lvl w:ilvl="0" w:tplc="3738AED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94805"/>
    <w:multiLevelType w:val="hybridMultilevel"/>
    <w:tmpl w:val="39C83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C48D8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832E3"/>
    <w:multiLevelType w:val="hybridMultilevel"/>
    <w:tmpl w:val="EBE8E4AC"/>
    <w:lvl w:ilvl="0" w:tplc="044C2EF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03DFC"/>
    <w:multiLevelType w:val="hybridMultilevel"/>
    <w:tmpl w:val="D2267492"/>
    <w:lvl w:ilvl="0" w:tplc="7318D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1376A"/>
    <w:multiLevelType w:val="hybridMultilevel"/>
    <w:tmpl w:val="2958703A"/>
    <w:lvl w:ilvl="0" w:tplc="50C4F6D8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4">
    <w:nsid w:val="3B9D3DAB"/>
    <w:multiLevelType w:val="hybridMultilevel"/>
    <w:tmpl w:val="E6FC0FAE"/>
    <w:lvl w:ilvl="0" w:tplc="3738AED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33DA6"/>
    <w:multiLevelType w:val="hybridMultilevel"/>
    <w:tmpl w:val="A4A00A42"/>
    <w:lvl w:ilvl="0" w:tplc="D5189B7C">
      <w:start w:val="24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C556A"/>
    <w:multiLevelType w:val="singleLevel"/>
    <w:tmpl w:val="1824A0E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17">
    <w:nsid w:val="4D2A1A11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B4E2D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063E8"/>
    <w:multiLevelType w:val="hybridMultilevel"/>
    <w:tmpl w:val="3F84F99E"/>
    <w:lvl w:ilvl="0" w:tplc="C2A00F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24D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67A6FF6"/>
    <w:multiLevelType w:val="hybridMultilevel"/>
    <w:tmpl w:val="12CEA8C6"/>
    <w:lvl w:ilvl="0" w:tplc="9EA83B7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8115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ECC2FD0"/>
    <w:multiLevelType w:val="multilevel"/>
    <w:tmpl w:val="DD7684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F8A2892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A36116"/>
    <w:multiLevelType w:val="hybridMultilevel"/>
    <w:tmpl w:val="CEF40B4A"/>
    <w:lvl w:ilvl="0" w:tplc="A41A0F8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2"/>
    <w:lvlOverride w:ilvl="0">
      <w:startOverride w:val="1"/>
    </w:lvlOverride>
  </w:num>
  <w:num w:numId="6">
    <w:abstractNumId w:val="7"/>
  </w:num>
  <w:num w:numId="7">
    <w:abstractNumId w:val="20"/>
  </w:num>
  <w:num w:numId="8">
    <w:abstractNumId w:val="22"/>
  </w:num>
  <w:num w:numId="9">
    <w:abstractNumId w:val="23"/>
  </w:num>
  <w:num w:numId="10">
    <w:abstractNumId w:val="0"/>
  </w:num>
  <w:num w:numId="11">
    <w:abstractNumId w:val="3"/>
  </w:num>
  <w:num w:numId="12">
    <w:abstractNumId w:val="16"/>
  </w:num>
  <w:num w:numId="13">
    <w:abstractNumId w:val="19"/>
  </w:num>
  <w:num w:numId="14">
    <w:abstractNumId w:val="4"/>
  </w:num>
  <w:num w:numId="15">
    <w:abstractNumId w:val="15"/>
  </w:num>
  <w:num w:numId="16">
    <w:abstractNumId w:val="21"/>
  </w:num>
  <w:num w:numId="17">
    <w:abstractNumId w:val="11"/>
  </w:num>
  <w:num w:numId="18">
    <w:abstractNumId w:val="6"/>
  </w:num>
  <w:num w:numId="19">
    <w:abstractNumId w:val="14"/>
  </w:num>
  <w:num w:numId="20">
    <w:abstractNumId w:val="17"/>
  </w:num>
  <w:num w:numId="21">
    <w:abstractNumId w:val="25"/>
  </w:num>
  <w:num w:numId="22">
    <w:abstractNumId w:val="9"/>
  </w:num>
  <w:num w:numId="23">
    <w:abstractNumId w:val="8"/>
  </w:num>
  <w:num w:numId="24">
    <w:abstractNumId w:val="24"/>
  </w:num>
  <w:num w:numId="25">
    <w:abstractNumId w:val="18"/>
  </w:num>
  <w:num w:numId="26">
    <w:abstractNumId w:val="1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3C"/>
    <w:rsid w:val="000164DD"/>
    <w:rsid w:val="00024607"/>
    <w:rsid w:val="000F1052"/>
    <w:rsid w:val="001116A0"/>
    <w:rsid w:val="00187F33"/>
    <w:rsid w:val="001A635D"/>
    <w:rsid w:val="00212DDC"/>
    <w:rsid w:val="00272494"/>
    <w:rsid w:val="002C553C"/>
    <w:rsid w:val="00335752"/>
    <w:rsid w:val="003F713D"/>
    <w:rsid w:val="00434D4A"/>
    <w:rsid w:val="004715B0"/>
    <w:rsid w:val="004E33E0"/>
    <w:rsid w:val="004F5504"/>
    <w:rsid w:val="00604029"/>
    <w:rsid w:val="0061112A"/>
    <w:rsid w:val="006504BF"/>
    <w:rsid w:val="006F5835"/>
    <w:rsid w:val="00766FEB"/>
    <w:rsid w:val="008029E1"/>
    <w:rsid w:val="00810B84"/>
    <w:rsid w:val="00820ACF"/>
    <w:rsid w:val="00874409"/>
    <w:rsid w:val="008E26D8"/>
    <w:rsid w:val="00985D48"/>
    <w:rsid w:val="00995E3F"/>
    <w:rsid w:val="009E06B6"/>
    <w:rsid w:val="00B37664"/>
    <w:rsid w:val="00BC1843"/>
    <w:rsid w:val="00C12EBC"/>
    <w:rsid w:val="00C23962"/>
    <w:rsid w:val="00D47B61"/>
    <w:rsid w:val="00DC7FBF"/>
    <w:rsid w:val="00E63CF8"/>
    <w:rsid w:val="00E703AD"/>
    <w:rsid w:val="00EC6FF7"/>
    <w:rsid w:val="00F876B6"/>
    <w:rsid w:val="00F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5504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F5504"/>
    <w:pPr>
      <w:keepNext/>
      <w:numPr>
        <w:numId w:val="1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F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4F5504"/>
    <w:rPr>
      <w:rFonts w:ascii="Comic Sans MS" w:eastAsia="Times New Roman" w:hAnsi="Comic Sans MS" w:cs="Times New Roman"/>
      <w:b/>
      <w:bCs/>
      <w:sz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F5504"/>
  </w:style>
  <w:style w:type="character" w:styleId="Uwydatnienie">
    <w:name w:val="Emphasis"/>
    <w:qFormat/>
    <w:rsid w:val="004F5504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4F5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F5504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uiPriority w:val="99"/>
    <w:rsid w:val="004F5504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4F5504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4F5504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krconyadreszwrotny">
    <w:name w:val="Skrócony adres zwrotny"/>
    <w:basedOn w:val="Standard"/>
    <w:rsid w:val="004F5504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4F5504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F5504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F5504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F5504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F55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F55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-kontynuacja21">
    <w:name w:val="Lista - kontynuacja 21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D-IOtekstzwyky1">
    <w:name w:val="MD-IO tekst zwykły 1"/>
    <w:basedOn w:val="Normalny"/>
    <w:rsid w:val="004F5504"/>
    <w:pPr>
      <w:tabs>
        <w:tab w:val="left" w:pos="709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5504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F5504"/>
    <w:pPr>
      <w:keepNext/>
      <w:numPr>
        <w:numId w:val="1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F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4F5504"/>
    <w:rPr>
      <w:rFonts w:ascii="Comic Sans MS" w:eastAsia="Times New Roman" w:hAnsi="Comic Sans MS" w:cs="Times New Roman"/>
      <w:b/>
      <w:bCs/>
      <w:sz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F5504"/>
  </w:style>
  <w:style w:type="character" w:styleId="Uwydatnienie">
    <w:name w:val="Emphasis"/>
    <w:qFormat/>
    <w:rsid w:val="004F5504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4F5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F5504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uiPriority w:val="99"/>
    <w:rsid w:val="004F5504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4F5504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4F5504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krconyadreszwrotny">
    <w:name w:val="Skrócony adres zwrotny"/>
    <w:basedOn w:val="Standard"/>
    <w:rsid w:val="004F5504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4F5504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F5504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F5504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F5504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F55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F55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-kontynuacja21">
    <w:name w:val="Lista - kontynuacja 21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D-IOtekstzwyky1">
    <w:name w:val="MD-IO tekst zwykły 1"/>
    <w:basedOn w:val="Normalny"/>
    <w:rsid w:val="004F5504"/>
    <w:pPr>
      <w:tabs>
        <w:tab w:val="left" w:pos="709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987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Hymczak</dc:creator>
  <cp:lastModifiedBy>Paweł  Żurowski</cp:lastModifiedBy>
  <cp:revision>2</cp:revision>
  <cp:lastPrinted>2018-03-15T08:28:00Z</cp:lastPrinted>
  <dcterms:created xsi:type="dcterms:W3CDTF">2018-04-24T12:07:00Z</dcterms:created>
  <dcterms:modified xsi:type="dcterms:W3CDTF">2018-04-24T12:07:00Z</dcterms:modified>
</cp:coreProperties>
</file>