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F4FB7" w:rsidRPr="00C66520" w14:paraId="014CD671" w14:textId="77777777" w:rsidTr="002F4FB7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18BC82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Bidi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C66520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  <w:p w14:paraId="7304C8A0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C66520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Dostawa dodatkowego wyposażenia endoskopowego dla Nowej Siedziby Szpitala Uniwersyteckiego (NSSU) </w:t>
            </w:r>
          </w:p>
          <w:p w14:paraId="199196A4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C66520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wraz z instalacją, uruchomieniem i szkoleniem personelu </w:t>
            </w:r>
          </w:p>
        </w:tc>
      </w:tr>
    </w:tbl>
    <w:p w14:paraId="7BCB5DC0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43D89180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  <w:t>Uwagi i objaśnienia</w:t>
      </w: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:</w:t>
      </w:r>
    </w:p>
    <w:p w14:paraId="6652BF87" w14:textId="77777777" w:rsidR="002F4FB7" w:rsidRPr="00C66520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F8A8AB1" w14:textId="77777777" w:rsidR="002F4FB7" w:rsidRPr="00C66520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50F76A50" w14:textId="77777777" w:rsidR="002F4FB7" w:rsidRPr="00C66520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EB659E0" w14:textId="77777777" w:rsidR="002F4FB7" w:rsidRPr="00C66520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74A2C5E8" w14:textId="77777777" w:rsidR="002F4FB7" w:rsidRPr="00C66520" w:rsidRDefault="002F4FB7" w:rsidP="00C66520">
      <w:pPr>
        <w:numPr>
          <w:ilvl w:val="0"/>
          <w:numId w:val="1"/>
        </w:numPr>
        <w:suppressAutoHyphens/>
        <w:autoSpaceDN w:val="0"/>
        <w:spacing w:after="120" w:line="288" w:lineRule="auto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238F45D3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A7682E6" w14:textId="77777777" w:rsidR="002F4FB7" w:rsidRPr="00184F76" w:rsidRDefault="002F4FB7" w:rsidP="00C66520">
      <w:pPr>
        <w:tabs>
          <w:tab w:val="left" w:pos="8985"/>
        </w:tabs>
        <w:spacing w:line="288" w:lineRule="auto"/>
        <w:rPr>
          <w:rFonts w:ascii="Century Gothic" w:eastAsiaTheme="minorHAnsi" w:hAnsi="Century Gothic"/>
          <w:sz w:val="20"/>
          <w:szCs w:val="20"/>
          <w:lang w:eastAsia="en-US"/>
        </w:rPr>
      </w:pPr>
      <w:r w:rsidRPr="00C66520">
        <w:rPr>
          <w:rFonts w:ascii="Century Gothic" w:hAnsi="Century Gothic"/>
          <w:sz w:val="20"/>
          <w:szCs w:val="20"/>
        </w:rPr>
        <w:t>Część 1 – gastroskop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405"/>
        <w:gridCol w:w="1405"/>
        <w:gridCol w:w="8536"/>
      </w:tblGrid>
      <w:tr w:rsidR="002F4FB7" w:rsidRPr="00C66520" w14:paraId="4873A7D4" w14:textId="77777777" w:rsidTr="00A45C3F">
        <w:trPr>
          <w:trHeight w:val="5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8883D4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36206C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86C937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E23819" w14:textId="77777777" w:rsidR="00A45C3F" w:rsidRDefault="00A45C3F" w:rsidP="00A45C3F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Cena sprzętu </w:t>
            </w:r>
            <w:r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wraz z dostawą, instalacją i uruchomieniem oraz szkoleniem</w:t>
            </w: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88EC6F6" w14:textId="77777777" w:rsidR="002F4FB7" w:rsidRPr="00C66520" w:rsidRDefault="00A45C3F" w:rsidP="00A45C3F">
            <w:pPr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D8198B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(brutto w zł)</w:t>
            </w:r>
          </w:p>
        </w:tc>
      </w:tr>
      <w:tr w:rsidR="002F4FB7" w:rsidRPr="00C66520" w14:paraId="02C2D8AC" w14:textId="77777777" w:rsidTr="00A45C3F">
        <w:trPr>
          <w:trHeight w:val="64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FA4F67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C4DEA8" w14:textId="77777777" w:rsidR="002F4FB7" w:rsidRPr="00C66520" w:rsidRDefault="002F4FB7" w:rsidP="00C66520">
            <w:pPr>
              <w:spacing w:line="288" w:lineRule="auto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</w:rPr>
              <w:t>gastroskop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9ED4BC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F3F4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7FEE9DF" w14:textId="77777777" w:rsidR="002F4FB7" w:rsidRPr="00C66520" w:rsidRDefault="002F4FB7" w:rsidP="00C66520">
      <w:pPr>
        <w:tabs>
          <w:tab w:val="left" w:pos="8985"/>
        </w:tabs>
        <w:spacing w:line="288" w:lineRule="auto"/>
        <w:rPr>
          <w:rFonts w:ascii="Century Gothic" w:hAnsi="Century Gothic" w:cstheme="minorBidi"/>
          <w:sz w:val="20"/>
          <w:szCs w:val="20"/>
          <w:lang w:eastAsia="en-US"/>
        </w:rPr>
      </w:pPr>
    </w:p>
    <w:p w14:paraId="595ECA02" w14:textId="77777777" w:rsidR="002F4FB7" w:rsidRPr="00C66520" w:rsidRDefault="002F4FB7" w:rsidP="00C66520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14:paraId="24788FD4" w14:textId="77777777" w:rsidR="002F4FB7" w:rsidRPr="00C66520" w:rsidRDefault="002F4FB7" w:rsidP="00C66520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14:paraId="40326BCB" w14:textId="77777777" w:rsidR="002F4FB7" w:rsidRPr="00C66520" w:rsidRDefault="002F4FB7" w:rsidP="00C66520">
      <w:pPr>
        <w:tabs>
          <w:tab w:val="left" w:pos="8985"/>
        </w:tabs>
        <w:spacing w:line="288" w:lineRule="auto"/>
        <w:rPr>
          <w:rFonts w:ascii="Century Gothic" w:hAnsi="Century Gothic"/>
          <w:sz w:val="20"/>
          <w:szCs w:val="20"/>
        </w:rPr>
      </w:pPr>
    </w:p>
    <w:p w14:paraId="695E11ED" w14:textId="77777777" w:rsidR="00641D9B" w:rsidRPr="00C66520" w:rsidRDefault="00641D9B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F4FB7" w:rsidRPr="00C66520" w14:paraId="092F05E0" w14:textId="77777777" w:rsidTr="002F4FB7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8E2A05D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C66520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lastRenderedPageBreak/>
              <w:t>OPIS PRZEDMIOTU ZAMÓWIENIA</w:t>
            </w:r>
          </w:p>
        </w:tc>
      </w:tr>
      <w:tr w:rsidR="002F4FB7" w:rsidRPr="00C66520" w14:paraId="02370C48" w14:textId="77777777" w:rsidTr="002F4FB7">
        <w:trPr>
          <w:trHeight w:val="643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01200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Część 1 – gastroskop</w:t>
            </w:r>
          </w:p>
        </w:tc>
      </w:tr>
    </w:tbl>
    <w:p w14:paraId="14DEE852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4683542E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374130A5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5AF3EBCD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2021):  …....................................................</w:t>
      </w:r>
    </w:p>
    <w:p w14:paraId="5AAA0AB6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66520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4869CFE5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2F4FB7" w:rsidRPr="00C66520" w14:paraId="6303A6E6" w14:textId="77777777" w:rsidTr="00AC7D07">
        <w:tc>
          <w:tcPr>
            <w:tcW w:w="1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E594DA0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14:paraId="1E26B31A" w14:textId="77777777" w:rsidR="002F4FB7" w:rsidRPr="00C66520" w:rsidRDefault="002F4FB7" w:rsidP="00C66520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943"/>
        <w:gridCol w:w="1558"/>
        <w:gridCol w:w="3259"/>
        <w:gridCol w:w="2126"/>
      </w:tblGrid>
      <w:tr w:rsidR="002F4FB7" w:rsidRPr="00C66520" w14:paraId="3CE511BB" w14:textId="77777777" w:rsidTr="002F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4DB1B55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70D6C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A5E7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WYMAGANY/WARTOŚĆ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5534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6DE8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2F4FB7" w:rsidRPr="00C66520" w14:paraId="3EC7C4A8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61278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75F5B3D" w14:textId="77777777" w:rsidR="002F4FB7" w:rsidRPr="00C66520" w:rsidRDefault="002F4FB7" w:rsidP="00C66520">
            <w:pPr>
              <w:spacing w:line="288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  <w:t>Wymagania Ogólne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3BFE3E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8954426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164456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2F4FB7" w:rsidRPr="00C66520" w14:paraId="65332A21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D03002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DCE8170" w14:textId="77777777" w:rsidR="002F4FB7" w:rsidRPr="00C66520" w:rsidRDefault="002F4FB7" w:rsidP="00C66520">
            <w:pPr>
              <w:spacing w:line="288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Pełna integracja z posiadanym przez użytkownika kompletem urządzeń do mycia i przechowywania, </w:t>
            </w:r>
            <w:r w:rsidR="00CF71C4"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w tym:</w:t>
            </w:r>
          </w:p>
          <w:p w14:paraId="16486ED2" w14:textId="77777777" w:rsidR="002F4FB7" w:rsidRPr="00C66520" w:rsidRDefault="00CF71C4" w:rsidP="00C66520">
            <w:pPr>
              <w:spacing w:line="288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- myjnie</w:t>
            </w:r>
            <w:r w:rsidR="002F4FB7"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 xml:space="preserve"> ETD-</w:t>
            </w:r>
            <w:r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Doble oraz ETD-4</w:t>
            </w:r>
            <w:r w:rsidR="002F4FB7"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:</w:t>
            </w:r>
          </w:p>
          <w:p w14:paraId="73D02C8D" w14:textId="77777777" w:rsidR="00CF71C4" w:rsidRPr="00C66520" w:rsidRDefault="00CE0DB6" w:rsidP="00C66520">
            <w:pPr>
              <w:spacing w:line="288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  <w:r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- szafa na endoskopy EDC Plus</w:t>
            </w:r>
            <w:r w:rsidR="00CF71C4"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.</w:t>
            </w:r>
          </w:p>
          <w:p w14:paraId="144A1B41" w14:textId="77777777" w:rsidR="002F4FB7" w:rsidRPr="00C66520" w:rsidRDefault="002F4FB7" w:rsidP="00C66520">
            <w:pPr>
              <w:spacing w:line="288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542B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1DE15F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C5BB4C7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2F4FB7" w:rsidRPr="00C66520" w14:paraId="7120971F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E42D4B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AAA995F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Standard obrazowania  - min. HDTV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A68E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6475A6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3020FB0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2F4FB7" w:rsidRPr="00C66520" w14:paraId="0523CEDD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26558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60695CC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Pole Widzenia – min. 135</w:t>
            </w:r>
            <w:r w:rsidRPr="00C66520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68C3" w14:textId="77777777" w:rsidR="002F4FB7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2F4FB7"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98B66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59AD57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2FFC8269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2F4FB7" w:rsidRPr="00C66520" w14:paraId="5B4D1F5F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3AA29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263B15F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Kierunek widzenia - na wprost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787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52E0F8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78D85A7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2F4FB7" w:rsidRPr="00C66520" w14:paraId="47BAE3AE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97932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E6B4C67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Głębia Ostrości – min. 2-100  mm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F212" w14:textId="77777777" w:rsidR="002F4FB7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2F4FB7"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797089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BDF02FF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4582D890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2F4FB7" w:rsidRPr="00C66520" w14:paraId="0EC5CD25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BD5C1B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683661A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Średnica zewn. Końcówki – max 10,5 mm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DBAB" w14:textId="77777777" w:rsidR="002F4FB7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2F4FB7"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28225D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6BB0B34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50A96CF5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niższa niż wymagana – 2 pkt.</w:t>
            </w:r>
          </w:p>
        </w:tc>
      </w:tr>
      <w:tr w:rsidR="002F4FB7" w:rsidRPr="00C66520" w14:paraId="4A9F56D1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BCB9F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D9F8208" w14:textId="77777777" w:rsidR="002F4FB7" w:rsidRPr="00C66520" w:rsidRDefault="009D2E10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Ś</w:t>
            </w:r>
            <w:r w:rsidR="002F4FB7" w:rsidRPr="00C66520">
              <w:rPr>
                <w:rFonts w:ascii="Century Gothic" w:hAnsi="Century Gothic" w:cs="Arial"/>
                <w:sz w:val="20"/>
                <w:szCs w:val="20"/>
              </w:rPr>
              <w:t>rednica zewn. Sondy – max 11,0 mm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3CA2" w14:textId="77777777" w:rsidR="002F4FB7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2F4FB7"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BED085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152449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4C1E89F5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niższa niż wymagana – 2 pkt.</w:t>
            </w:r>
          </w:p>
        </w:tc>
      </w:tr>
      <w:tr w:rsidR="002F4FB7" w:rsidRPr="00C66520" w14:paraId="6B64A9E0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27AEC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EC29842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Zakres odchylenia końcówki:</w:t>
            </w:r>
          </w:p>
          <w:p w14:paraId="3A5804BA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- góra – min.200</w:t>
            </w:r>
            <w:r w:rsidRPr="00C66520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o</w:t>
            </w:r>
            <w:r w:rsidRPr="00C66520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  <w:bookmarkStart w:id="1" w:name="_GoBack"/>
            <w:bookmarkEnd w:id="1"/>
          </w:p>
          <w:p w14:paraId="5DBA2B03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- dół – min. 90</w:t>
            </w:r>
            <w:r w:rsidRPr="00C66520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>o</w:t>
            </w:r>
          </w:p>
          <w:p w14:paraId="4A10EAF4" w14:textId="07E453E4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  <w:vertAlign w:val="superscript"/>
              </w:rPr>
              <w:t xml:space="preserve">- </w:t>
            </w:r>
            <w:r w:rsidRPr="00C66520">
              <w:rPr>
                <w:rFonts w:ascii="Century Gothic" w:hAnsi="Century Gothic" w:cs="Arial"/>
                <w:sz w:val="20"/>
                <w:szCs w:val="20"/>
              </w:rPr>
              <w:t xml:space="preserve">lewo </w:t>
            </w:r>
            <w:r w:rsidRPr="00B2197D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–</w:t>
            </w:r>
            <w:r w:rsidR="00C21751" w:rsidRPr="00B2197D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min. </w:t>
            </w:r>
            <w:r w:rsidRPr="00B2197D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>90</w:t>
            </w:r>
            <w:r w:rsidRPr="00B2197D">
              <w:rPr>
                <w:rFonts w:ascii="Century Gothic" w:hAnsi="Century Gothic" w:cs="Arial"/>
                <w:color w:val="000000" w:themeColor="text1"/>
                <w:sz w:val="20"/>
                <w:szCs w:val="20"/>
                <w:vertAlign w:val="superscript"/>
              </w:rPr>
              <w:t xml:space="preserve">o </w:t>
            </w:r>
            <w:r w:rsidRPr="00B2197D"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6127CD1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- prawo – min. 90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202A" w14:textId="77777777" w:rsidR="002F4FB7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2F4FB7"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1DB49C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5A6BE34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Dla każdego podpunktu:</w:t>
            </w:r>
          </w:p>
          <w:p w14:paraId="78DBC2B4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  <w:p w14:paraId="21C97039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47E305DC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2F4FB7" w:rsidRPr="00C66520" w14:paraId="77232300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5F83B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EA09AAB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Długość robocza sondy – min. 1020 mm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648C" w14:textId="77777777" w:rsidR="002F4FB7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2F4FB7"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CFFAD8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D6FBD9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13888356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3 pkt.</w:t>
            </w:r>
          </w:p>
        </w:tc>
      </w:tr>
      <w:tr w:rsidR="002F4FB7" w:rsidRPr="00C66520" w14:paraId="302C00CF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2B003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427240D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Średnica wewnętrzna kanału biopsyjnego – min. 3,6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F312" w14:textId="77777777" w:rsidR="002F4FB7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2F4FB7"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DFC632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BC318AC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66965446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3 pkt.</w:t>
            </w:r>
          </w:p>
        </w:tc>
      </w:tr>
      <w:tr w:rsidR="002F4FB7" w:rsidRPr="00C66520" w14:paraId="6B60DF8A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27D6F3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4A6DE246" w14:textId="77777777" w:rsidR="002F4FB7" w:rsidRPr="00C66520" w:rsidRDefault="002F4FB7" w:rsidP="00C66520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color w:val="231F20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color w:val="231F20"/>
                <w:sz w:val="20"/>
                <w:szCs w:val="20"/>
              </w:rPr>
              <w:t>Ilość przycisków do sterowania funkcjami procesora – min. 3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E6188" w14:textId="77777777" w:rsidR="002F4FB7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</w:t>
            </w:r>
            <w:r w:rsidR="002F4FB7"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ak</w:t>
            </w: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4090E6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9039002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48B88F5E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2F4FB7" w:rsidRPr="00C66520" w14:paraId="4FBF4BCB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C9B87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797878D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 xml:space="preserve">Zgodność z </w:t>
            </w:r>
            <w:r w:rsidR="00CE0DB6" w:rsidRPr="00C66520">
              <w:rPr>
                <w:rFonts w:ascii="Century Gothic" w:hAnsi="Century Gothic" w:cs="Arial"/>
                <w:sz w:val="20"/>
                <w:szCs w:val="20"/>
              </w:rPr>
              <w:t xml:space="preserve">posiadanymi przez Zamawiającego </w:t>
            </w:r>
            <w:r w:rsidRPr="00C66520">
              <w:rPr>
                <w:rFonts w:ascii="Century Gothic" w:hAnsi="Century Gothic" w:cs="Arial"/>
                <w:sz w:val="20"/>
                <w:szCs w:val="20"/>
              </w:rPr>
              <w:t>procesorami EVIS - Seria CV-190, CV-1500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37E949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FD9726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D9C4992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2F4FB7" w:rsidRPr="00C66520" w14:paraId="472F6DC7" w14:textId="77777777" w:rsidTr="002F4FB7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CB77D8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0C19627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Możliwe  sterowanie pompą typu Water-Jet poprzez zaprogramowanie jednego z przycisków w głowicy endoskopu.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DAA133D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B0C00F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7C4E26E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2F4FB7" w:rsidRPr="00C66520" w14:paraId="3FD4BD59" w14:textId="77777777" w:rsidTr="00D63711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340A4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92382C9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Jednostopniowe wodoodporne złącze elektryczne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5D1D22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33649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3A72F78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2F4FB7" w:rsidRPr="00C66520" w14:paraId="26875246" w14:textId="77777777" w:rsidTr="00850492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0E65B" w14:textId="77777777" w:rsidR="002F4FB7" w:rsidRPr="00C66520" w:rsidRDefault="002F4FB7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94227E6" w14:textId="77777777" w:rsidR="002F4FB7" w:rsidRPr="00C66520" w:rsidRDefault="002F4FB7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 xml:space="preserve">Dodatkowy kanał do płukania pola zabiegowego 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01592D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0C6FD26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CEA6090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7C2DCC" w:rsidRPr="00C66520" w14:paraId="7E41A29F" w14:textId="77777777" w:rsidTr="0000753A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C18BA" w14:textId="77777777" w:rsidR="007C2DCC" w:rsidRPr="00C66520" w:rsidRDefault="007C2DCC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DFD747B" w14:textId="77777777" w:rsidR="007C2DCC" w:rsidRPr="00C66520" w:rsidRDefault="007C2DCC" w:rsidP="00C66520">
            <w:pPr>
              <w:spacing w:line="288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b/>
                <w:sz w:val="20"/>
                <w:szCs w:val="20"/>
              </w:rPr>
              <w:t>Inne aspekty (środowiskowe, społeczne, innowacyjne)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6A7584" w14:textId="77777777" w:rsidR="007C2DCC" w:rsidRPr="00C66520" w:rsidRDefault="007C2DCC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2B12D4" w14:textId="77777777" w:rsidR="007C2DCC" w:rsidRPr="00C66520" w:rsidRDefault="007C2DCC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97E52F6" w14:textId="77777777" w:rsidR="007C2DCC" w:rsidRPr="00C66520" w:rsidRDefault="007C2DCC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7C2DCC" w:rsidRPr="00C66520" w14:paraId="52EA9595" w14:textId="77777777" w:rsidTr="0000753A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8A652" w14:textId="77777777" w:rsidR="007C2DCC" w:rsidRPr="00C66520" w:rsidRDefault="007C2DCC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1E17BAB" w14:textId="77777777" w:rsidR="007C2DCC" w:rsidRPr="00C66520" w:rsidRDefault="00DF5FDE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Możliwość reprocesingu i stosowania urządzenia jako produkt wielorazowy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522DD5" w14:textId="77777777" w:rsidR="007C2DCC" w:rsidRPr="00C66520" w:rsidRDefault="00DF5FDE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B50EA2" w14:textId="77777777" w:rsidR="007C2DCC" w:rsidRPr="00C66520" w:rsidRDefault="007C2DCC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DFF36EA" w14:textId="77777777" w:rsidR="007C2DCC" w:rsidRPr="00C66520" w:rsidRDefault="00DF5FDE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E0DB6" w:rsidRPr="00C66520" w14:paraId="146F4FB3" w14:textId="77777777" w:rsidTr="003D35B8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96886" w14:textId="77777777" w:rsidR="00CE0DB6" w:rsidRPr="00C66520" w:rsidRDefault="00CE0DB6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8AB85AB" w14:textId="77777777" w:rsidR="00CE0DB6" w:rsidRPr="00C66520" w:rsidRDefault="00CE0DB6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Obrazowanie w wąskim paśmie światła – NBI (poprzez optyczne wycięcie barwy światła czerwonego z widma światła widzialnego)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33B24F" w14:textId="77777777" w:rsidR="00CE0DB6" w:rsidRPr="00C66520" w:rsidRDefault="00CE0DB6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4C5B96" w14:textId="77777777" w:rsidR="00CE0DB6" w:rsidRPr="00C66520" w:rsidRDefault="00CE0DB6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D626FFF" w14:textId="77777777" w:rsidR="00CE0DB6" w:rsidRPr="00C66520" w:rsidRDefault="00CE0DB6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66520" w:rsidRPr="00C66520" w14:paraId="2482B663" w14:textId="77777777" w:rsidTr="004C63E1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13323" w14:textId="77777777" w:rsidR="00C66520" w:rsidRPr="00C66520" w:rsidRDefault="00C66520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F238686" w14:textId="77777777" w:rsidR="00C66520" w:rsidRPr="00C66520" w:rsidRDefault="00C66520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 xml:space="preserve">Możliwość podłączenia i współpracy z posiadaną przez użytkownika wieżą endoskopową </w:t>
            </w:r>
            <w:r w:rsidRPr="00C66520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l-PL"/>
              </w:rPr>
              <w:t>Evis Exera CV-190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ECC775" w14:textId="77777777" w:rsidR="00C66520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AC81E2" w14:textId="77777777" w:rsidR="00C66520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2FFA5A7" w14:textId="77777777" w:rsidR="00C66520" w:rsidRPr="00C66520" w:rsidRDefault="00C66520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66520" w:rsidRPr="00C66520" w14:paraId="4D2E1633" w14:textId="77777777" w:rsidTr="004C63E1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BA8B7" w14:textId="77777777" w:rsidR="00C66520" w:rsidRPr="00C66520" w:rsidRDefault="00C66520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7FA46086" w14:textId="77777777" w:rsidR="00C66520" w:rsidRPr="00C66520" w:rsidRDefault="00C66520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Możliwość bliskiej obserwacji powierzchni błony śluzowej bez konieczności elektronicznego powiększania obrazu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17F208" w14:textId="77777777" w:rsidR="00C66520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AD18C4" w14:textId="77777777" w:rsidR="00C66520" w:rsidRPr="00C66520" w:rsidRDefault="00C66520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89BD458" w14:textId="77777777" w:rsidR="00C66520" w:rsidRPr="00C66520" w:rsidRDefault="00C66520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CE0DB6" w:rsidRPr="00C66520" w14:paraId="1D75F2F7" w14:textId="77777777" w:rsidTr="00B37E7E"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68162" w14:textId="77777777" w:rsidR="00CE0DB6" w:rsidRPr="00C66520" w:rsidRDefault="00CE0DB6" w:rsidP="00C66520">
            <w:pPr>
              <w:numPr>
                <w:ilvl w:val="0"/>
                <w:numId w:val="2"/>
              </w:numPr>
              <w:suppressAutoHyphens/>
              <w:autoSpaceDN w:val="0"/>
              <w:spacing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066E8B29" w14:textId="77777777" w:rsidR="00CE0DB6" w:rsidRPr="00C66520" w:rsidRDefault="00C66520" w:rsidP="00C66520">
            <w:pPr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C66520">
              <w:rPr>
                <w:rFonts w:ascii="Century Gothic" w:hAnsi="Century Gothic" w:cs="Arial"/>
                <w:sz w:val="20"/>
                <w:szCs w:val="20"/>
              </w:rPr>
              <w:t>Średnica dyszy wodno/powietrznej pozwalająca na bardzo dobre odsysanie zalegającej treści w układzie pokarmowym - opisać</w:t>
            </w:r>
          </w:p>
        </w:tc>
        <w:tc>
          <w:tcPr>
            <w:tcW w:w="1558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DD4F6D" w14:textId="77777777" w:rsidR="00CE0DB6" w:rsidRPr="00C66520" w:rsidRDefault="00CE0DB6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 w:cstheme="minorBidi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3CF6E5" w14:textId="77777777" w:rsidR="00CE0DB6" w:rsidRPr="00C66520" w:rsidRDefault="00CE0DB6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FD8710E" w14:textId="77777777" w:rsidR="00CE0DB6" w:rsidRPr="00C66520" w:rsidRDefault="00CE0DB6" w:rsidP="00C66520">
            <w:pPr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</w:tbl>
    <w:p w14:paraId="50F6AF24" w14:textId="77777777" w:rsidR="002F4FB7" w:rsidRPr="00C66520" w:rsidRDefault="002F4FB7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95"/>
      </w:tblGrid>
      <w:tr w:rsidR="002F4FB7" w:rsidRPr="00C66520" w14:paraId="6B313026" w14:textId="77777777" w:rsidTr="00AC7D07">
        <w:tc>
          <w:tcPr>
            <w:tcW w:w="1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A9E7E0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59110F59" w14:textId="77777777" w:rsidR="002F4FB7" w:rsidRPr="00C66520" w:rsidRDefault="002F4FB7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tbl>
      <w:tblPr>
        <w:tblW w:w="145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943"/>
        <w:gridCol w:w="1558"/>
        <w:gridCol w:w="3401"/>
        <w:gridCol w:w="1984"/>
      </w:tblGrid>
      <w:tr w:rsidR="002F4FB7" w:rsidRPr="00C66520" w14:paraId="6D613A32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B8BF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br w:type="page"/>
            </w: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7B6A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D4715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C599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557AD" w14:textId="77777777" w:rsidR="002F4FB7" w:rsidRPr="00C66520" w:rsidRDefault="002F4FB7" w:rsidP="00C6652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66520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2F4FB7" w:rsidRPr="00C66520" w14:paraId="7D9AAC55" w14:textId="7777777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292C4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33C1" w14:textId="77777777" w:rsidR="002F4FB7" w:rsidRPr="00C66520" w:rsidRDefault="002F4FB7" w:rsidP="00C66520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GWARANCJE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690E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4DEDF6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F931" w14:textId="77777777" w:rsidR="002F4FB7" w:rsidRPr="00C66520" w:rsidRDefault="002F4FB7" w:rsidP="00C66520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2F4FB7" w:rsidRPr="00C66520" w14:paraId="0B245BF3" w14:textId="7777777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2296C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E77A" w14:textId="77777777" w:rsidR="002F4FB7" w:rsidRPr="00C66520" w:rsidRDefault="002F4FB7" w:rsidP="00C6652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Okres pełnej, bez wyłączeń gwarancji dla wszystkich zaoferowanych elementów wraz z urządzeniami peryferyjnymi (jeśli dotyczy)[liczba miesięcy]</w:t>
            </w:r>
          </w:p>
          <w:p w14:paraId="203C2BF5" w14:textId="77777777" w:rsidR="002F4FB7" w:rsidRPr="00C66520" w:rsidRDefault="002F4FB7" w:rsidP="00C66520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  <w:p w14:paraId="3F6F1A6A" w14:textId="77777777" w:rsidR="002F4FB7" w:rsidRPr="00C66520" w:rsidRDefault="002F4FB7" w:rsidP="00C66520">
            <w:pPr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24552821" w14:textId="77777777" w:rsidR="002F4FB7" w:rsidRPr="00C66520" w:rsidRDefault="002F4FB7" w:rsidP="00C66520">
            <w:pPr>
              <w:widowControl w:val="0"/>
              <w:suppressAutoHyphens/>
              <w:spacing w:line="288" w:lineRule="auto"/>
              <w:jc w:val="both"/>
              <w:rPr>
                <w:rFonts w:ascii="Century Gothic" w:hAnsi="Century Gothic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66520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Zamawiający zastrzega, że górną granicą punktacji gwarancji będzie 60 miesięcy.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8BC" w14:textId="77777777" w:rsidR="002F4FB7" w:rsidRPr="00C66520" w:rsidRDefault="00273873" w:rsidP="00C6652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=&gt; 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8050D4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AAA8" w14:textId="77777777" w:rsidR="002F4FB7" w:rsidRPr="00C66520" w:rsidRDefault="002F4FB7" w:rsidP="00C66520">
            <w:pPr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Najdłuższy okres –    10 pkt.;</w:t>
            </w:r>
          </w:p>
          <w:p w14:paraId="3904E079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Inne – proporcjonalnie mniej względem najdłuższego okresu.</w:t>
            </w:r>
          </w:p>
        </w:tc>
      </w:tr>
      <w:tr w:rsidR="002F4FB7" w:rsidRPr="00C66520" w14:paraId="041B3F7B" w14:textId="7777777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83287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0FD4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06FE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B402FB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46AE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086643AE" w14:textId="7777777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5F02FD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6B51" w14:textId="77777777" w:rsidR="002F4FB7" w:rsidRPr="00C66520" w:rsidRDefault="002F4FB7" w:rsidP="00C66520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E03D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364786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9E78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45B176F2" w14:textId="77777777" w:rsidTr="00CE0DB6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F14C5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AA00" w14:textId="77777777" w:rsidR="002F4FB7" w:rsidRPr="00C66520" w:rsidRDefault="002F4FB7" w:rsidP="00C66520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WARUNKI SERWISU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9312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3107EA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3E8C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2F4FB7" w:rsidRPr="00C66520" w14:paraId="5B0F8319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D05F2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DB33" w14:textId="77777777" w:rsidR="002F4FB7" w:rsidRPr="00C66520" w:rsidRDefault="002F4FB7" w:rsidP="00C6652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</w:p>
          <w:p w14:paraId="426AF58A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A89F3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6AE872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44DF6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2B8FC0A4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540C7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0550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7AA5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F0E8B4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164A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221B0953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DE306A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2E5F" w14:textId="77777777" w:rsidR="002F4FB7" w:rsidRPr="00C66520" w:rsidRDefault="002F4FB7" w:rsidP="00C66520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C66520">
              <w:rPr>
                <w:rFonts w:ascii="Century Gothic" w:hAnsi="Century Gothic"/>
                <w:sz w:val="20"/>
                <w:szCs w:val="20"/>
              </w:rPr>
              <w:t>48</w:t>
            </w: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C084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D3ECD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16D0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059555F2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416DE1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F11C" w14:textId="77777777" w:rsidR="002F4FB7" w:rsidRPr="00C66520" w:rsidRDefault="002F4FB7" w:rsidP="00C66520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84A2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C313F1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DD45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191825C4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EC907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0083" w14:textId="77777777" w:rsidR="002F4FB7" w:rsidRPr="00C66520" w:rsidRDefault="002F4FB7" w:rsidP="00C66520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77BCD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D55BFC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BDB2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3F43E7C4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D8A59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505F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C66520">
              <w:rPr>
                <w:rFonts w:ascii="Century Gothic" w:hAnsi="Century Gothic"/>
                <w:sz w:val="20"/>
                <w:szCs w:val="20"/>
              </w:rPr>
              <w:t xml:space="preserve">5 </w:t>
            </w: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C66520">
              <w:rPr>
                <w:rFonts w:ascii="Century Gothic" w:hAnsi="Century Gothic"/>
                <w:sz w:val="20"/>
                <w:szCs w:val="20"/>
              </w:rPr>
              <w:t>10</w:t>
            </w:r>
            <w:r w:rsidRPr="00C66520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36C3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22A00B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B198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49E04A9B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1F11FC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CAD5" w14:textId="77777777" w:rsidR="002F4FB7" w:rsidRPr="00C66520" w:rsidRDefault="002F4FB7" w:rsidP="00C66520">
            <w:pPr>
              <w:widowControl w:val="0"/>
              <w:tabs>
                <w:tab w:val="left" w:pos="0"/>
              </w:tabs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48DC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2B06F3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68D4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68870966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9B01FD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0D0C" w14:textId="77777777" w:rsidR="002F4FB7" w:rsidRPr="00C66520" w:rsidRDefault="002F4FB7" w:rsidP="00C66520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Sprzęt/y </w:t>
            </w:r>
            <w:r w:rsidR="00CF71C4" w:rsidRPr="00C66520">
              <w:rPr>
                <w:rFonts w:ascii="Century Gothic" w:hAnsi="Century Gothic"/>
                <w:color w:val="000000"/>
                <w:sz w:val="20"/>
                <w:szCs w:val="20"/>
              </w:rPr>
              <w:t>nie posiadają zabezpieczeń</w:t>
            </w: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, które po upływie gwarancji utrudniałyby Zamawiającemu dostęp do </w:t>
            </w:r>
            <w:r w:rsidR="00CF71C4" w:rsidRPr="00C66520">
              <w:rPr>
                <w:rFonts w:ascii="Century Gothic" w:hAnsi="Century Gothic"/>
                <w:color w:val="000000"/>
                <w:sz w:val="20"/>
                <w:szCs w:val="20"/>
              </w:rPr>
              <w:t>podstawowych czynności serwisowych</w:t>
            </w: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przez inny niż Wykonawca umowy podmiot, w przypadku nie korzystania przez zamawiającego z serwisu pogwarancyjnego Wykonawcy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396F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ED3A61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7A05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2DEE9FFA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808A5D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D260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7662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B94859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4165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2F4FB7" w:rsidRPr="00C66520" w14:paraId="017F13D0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BFCF5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1340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z możliwością podziału i szkolenia w mniejszych podgrupach) w momencie jego instalacji i odbioru; w razie potrzeby Zamawiającego, możliwość stałego wsparcia aplikacyjnego </w:t>
            </w:r>
            <w:r w:rsidRPr="00C66520">
              <w:rPr>
                <w:rFonts w:ascii="Century Gothic" w:hAnsi="Century Gothic"/>
                <w:sz w:val="20"/>
                <w:szCs w:val="20"/>
              </w:rPr>
              <w:lastRenderedPageBreak/>
              <w:t>w początkowym (do 6 -ciu miesięcy) okresie pracy urządzeń (dodatkowe szkolenie, dodatkowa grupa osób, konsultacje, itp.)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6CB2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EDB877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71DD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66B75166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7D4F4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4592" w14:textId="77777777" w:rsidR="002F4FB7" w:rsidRPr="00C66520" w:rsidRDefault="00CF71C4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bCs/>
                <w:sz w:val="20"/>
                <w:szCs w:val="20"/>
              </w:rPr>
              <w:t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– potwierdzone certyfikatem”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C877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F5674B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732D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1377C8F9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A9DE8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9DAF" w14:textId="77777777" w:rsidR="002F4FB7" w:rsidRPr="00C66520" w:rsidRDefault="002F4FB7" w:rsidP="00C6652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Liczba i okres szkoleń:</w:t>
            </w:r>
          </w:p>
          <w:p w14:paraId="6FD5F23A" w14:textId="77777777" w:rsidR="002F4FB7" w:rsidRPr="00C66520" w:rsidRDefault="002F4FB7" w:rsidP="00C66520">
            <w:pPr>
              <w:numPr>
                <w:ilvl w:val="0"/>
                <w:numId w:val="4"/>
              </w:numPr>
              <w:tabs>
                <w:tab w:val="num" w:pos="720"/>
              </w:tabs>
              <w:spacing w:line="288" w:lineRule="auto"/>
              <w:ind w:left="0" w:firstLine="0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7DBA88FD" w14:textId="77777777" w:rsidR="002F4FB7" w:rsidRPr="00C66520" w:rsidRDefault="002F4FB7" w:rsidP="00C66520">
            <w:pPr>
              <w:numPr>
                <w:ilvl w:val="0"/>
                <w:numId w:val="4"/>
              </w:numPr>
              <w:tabs>
                <w:tab w:val="num" w:pos="720"/>
              </w:tabs>
              <w:spacing w:line="288" w:lineRule="auto"/>
              <w:ind w:left="0" w:firstLine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14:paraId="78263DBB" w14:textId="77777777" w:rsidR="002F4FB7" w:rsidRPr="00C66520" w:rsidRDefault="002F4FB7" w:rsidP="00C66520">
            <w:pPr>
              <w:widowControl w:val="0"/>
              <w:suppressAutoHyphens/>
              <w:spacing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B1775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5FCC55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90DA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613E4D41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5C0C3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DD8B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FC21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5867A4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B666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2F4FB7" w:rsidRPr="00C66520" w14:paraId="46FA4818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26AD87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D1A3" w14:textId="77777777" w:rsidR="002F4FB7" w:rsidRPr="00C66520" w:rsidRDefault="002F4FB7" w:rsidP="00C66520">
            <w:pPr>
              <w:widowControl w:val="0"/>
              <w:suppressAutoHyphens/>
              <w:autoSpaceDE w:val="0"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1988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0E3C8A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55493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07374F38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C9F82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E917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C6F0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D5A5C6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8CCD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64885A87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6DA67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9F71" w14:textId="77777777" w:rsidR="002F4FB7" w:rsidRPr="00C66520" w:rsidRDefault="002F4FB7" w:rsidP="00C6652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1DD26A53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B571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4E67E0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BC37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644C54C0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05D0FF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AC51" w14:textId="77777777" w:rsidR="002F4FB7" w:rsidRPr="00C66520" w:rsidRDefault="002F4FB7" w:rsidP="00C66520">
            <w:pPr>
              <w:widowControl w:val="0"/>
              <w:suppressAutoHyphens/>
              <w:snapToGrid w:val="0"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58F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2EF963" w14:textId="77777777" w:rsidR="002F4FB7" w:rsidRPr="00C66520" w:rsidRDefault="002F4FB7" w:rsidP="00C6652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2E05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6BCA5A28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5C28E8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4058" w14:textId="77777777" w:rsidR="002F4FB7" w:rsidRPr="00C66520" w:rsidRDefault="002F4FB7" w:rsidP="00C66520">
            <w:pPr>
              <w:widowControl w:val="0"/>
              <w:suppressAutoHyphens/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57AB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6723F3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D92C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F4FB7" w:rsidRPr="00C66520" w14:paraId="6090B29B" w14:textId="77777777" w:rsidTr="00CE0D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F193F6" w14:textId="77777777" w:rsidR="002F4FB7" w:rsidRPr="00C66520" w:rsidRDefault="002F4FB7" w:rsidP="00C66520">
            <w:pPr>
              <w:numPr>
                <w:ilvl w:val="0"/>
                <w:numId w:val="3"/>
              </w:num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1FB4" w14:textId="77777777" w:rsidR="002F4FB7" w:rsidRPr="00C66520" w:rsidRDefault="002F4FB7" w:rsidP="00C66520">
            <w:pPr>
              <w:spacing w:line="288" w:lineRule="auto"/>
              <w:jc w:val="both"/>
              <w:rPr>
                <w:rFonts w:ascii="Century Gothic" w:eastAsiaTheme="minorHAnsi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4DBB2657" w14:textId="77777777" w:rsidR="002F4FB7" w:rsidRPr="00C66520" w:rsidRDefault="002F4FB7" w:rsidP="00C66520">
            <w:pPr>
              <w:widowControl w:val="0"/>
              <w:suppressAutoHyphens/>
              <w:spacing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AB74" w14:textId="77777777" w:rsidR="002F4FB7" w:rsidRPr="00C66520" w:rsidRDefault="002F4FB7" w:rsidP="00C665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503E6E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F221" w14:textId="77777777" w:rsidR="002F4FB7" w:rsidRPr="00C66520" w:rsidRDefault="002F4FB7" w:rsidP="00C6652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66520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14:paraId="2A20BD40" w14:textId="77777777" w:rsidR="002F4FB7" w:rsidRPr="00C66520" w:rsidRDefault="002F4FB7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45090B07" w14:textId="77777777" w:rsidR="002F4FB7" w:rsidRPr="00C66520" w:rsidRDefault="002F4FB7" w:rsidP="00C66520">
      <w:pPr>
        <w:suppressAutoHyphens/>
        <w:autoSpaceDN w:val="0"/>
        <w:spacing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06F8F007" w14:textId="77777777" w:rsidR="002F4FB7" w:rsidRPr="00C66520" w:rsidRDefault="002F4FB7" w:rsidP="00C66520">
      <w:pPr>
        <w:spacing w:line="288" w:lineRule="auto"/>
        <w:rPr>
          <w:rFonts w:ascii="Century Gothic" w:eastAsiaTheme="minorHAnsi" w:hAnsi="Century Gothic"/>
          <w:sz w:val="22"/>
          <w:szCs w:val="22"/>
          <w:lang w:eastAsia="en-US"/>
        </w:rPr>
      </w:pPr>
    </w:p>
    <w:p w14:paraId="171CDFE9" w14:textId="77777777" w:rsidR="002F4FB7" w:rsidRPr="00C66520" w:rsidRDefault="002F4FB7" w:rsidP="00C66520">
      <w:pPr>
        <w:spacing w:line="288" w:lineRule="auto"/>
        <w:rPr>
          <w:rFonts w:ascii="Century Gothic" w:hAnsi="Century Gothic"/>
        </w:rPr>
      </w:pPr>
    </w:p>
    <w:sectPr w:rsidR="002F4FB7" w:rsidRPr="00C66520" w:rsidSect="002F4FB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28C1A" w14:textId="77777777" w:rsidR="00170B81" w:rsidRDefault="00170B81" w:rsidP="00641D9B">
      <w:r>
        <w:separator/>
      </w:r>
    </w:p>
  </w:endnote>
  <w:endnote w:type="continuationSeparator" w:id="0">
    <w:p w14:paraId="0FBC8E9C" w14:textId="77777777" w:rsidR="00170B81" w:rsidRDefault="00170B81" w:rsidP="0064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7CF28914" w14:textId="0CB169AA" w:rsidR="00641D9B" w:rsidRDefault="00641D9B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B2197D" w:rsidRPr="00B2197D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F81C2F7" w14:textId="77777777" w:rsidR="00641D9B" w:rsidRDefault="00641D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42BBA" w14:textId="77777777" w:rsidR="00170B81" w:rsidRDefault="00170B81" w:rsidP="00641D9B">
      <w:r>
        <w:separator/>
      </w:r>
    </w:p>
  </w:footnote>
  <w:footnote w:type="continuationSeparator" w:id="0">
    <w:p w14:paraId="1E98CE3E" w14:textId="77777777" w:rsidR="00170B81" w:rsidRDefault="00170B81" w:rsidP="00641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832F6" w14:textId="77777777" w:rsidR="00E676CD" w:rsidRDefault="00E676CD" w:rsidP="00E676CD">
    <w:pPr>
      <w:tabs>
        <w:tab w:val="center" w:pos="4536"/>
      </w:tabs>
      <w:rPr>
        <w:rFonts w:ascii="Garamond" w:eastAsia="Times New Roman" w:hAnsi="Garamond"/>
        <w:lang w:eastAsia="pl-PL"/>
      </w:rPr>
    </w:pPr>
    <w:r w:rsidRPr="00D9372A">
      <w:rPr>
        <w:rFonts w:ascii="Garamond" w:eastAsia="Times New Roman" w:hAnsi="Garamond"/>
        <w:bCs/>
        <w:lang w:eastAsia="pl-PL"/>
      </w:rPr>
      <w:t>DFP.271</w:t>
    </w:r>
    <w:r>
      <w:rPr>
        <w:rFonts w:ascii="Garamond" w:eastAsia="Times New Roman" w:hAnsi="Garamond"/>
        <w:bCs/>
        <w:lang w:eastAsia="pl-PL"/>
      </w:rPr>
      <w:t>.13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2021</w:t>
    </w:r>
    <w:r w:rsidRPr="00D9372A">
      <w:rPr>
        <w:rFonts w:ascii="Garamond" w:eastAsia="Times New Roman" w:hAnsi="Garamond"/>
        <w:bCs/>
        <w:lang w:eastAsia="pl-PL"/>
      </w:rPr>
      <w:t>.</w:t>
    </w:r>
    <w:r>
      <w:rPr>
        <w:rFonts w:ascii="Garamond" w:eastAsia="Times New Roman" w:hAnsi="Garamond"/>
        <w:bCs/>
        <w:lang w:eastAsia="pl-PL"/>
      </w:rPr>
      <w:t>AM</w:t>
    </w:r>
    <w:r w:rsidRPr="00F10179">
      <w:rPr>
        <w:rFonts w:ascii="Garamond" w:eastAsia="Times New Roman" w:hAnsi="Garamond"/>
        <w:lang w:eastAsia="pl-PL"/>
      </w:rPr>
      <w:t xml:space="preserve">                                                               </w:t>
    </w:r>
  </w:p>
  <w:p w14:paraId="7CA7DB22" w14:textId="77777777" w:rsidR="00E676CD" w:rsidRPr="00A856C9" w:rsidRDefault="00E676CD" w:rsidP="00E676CD">
    <w:pPr>
      <w:tabs>
        <w:tab w:val="center" w:pos="4536"/>
      </w:tabs>
      <w:jc w:val="right"/>
      <w:rPr>
        <w:rFonts w:ascii="Garamond" w:eastAsia="Times New Roman" w:hAnsi="Garamond"/>
        <w:color w:val="000000"/>
        <w:lang w:eastAsia="pl-PL"/>
      </w:rPr>
    </w:pPr>
    <w:r w:rsidRPr="00A856C9">
      <w:rPr>
        <w:rFonts w:ascii="Garamond" w:eastAsia="Times New Roman" w:hAnsi="Garamond"/>
        <w:color w:val="000000"/>
        <w:lang w:eastAsia="pl-PL"/>
      </w:rPr>
      <w:t>Załącznik nr 1</w:t>
    </w:r>
    <w:r>
      <w:rPr>
        <w:rFonts w:ascii="Garamond" w:eastAsia="Times New Roman" w:hAnsi="Garamond"/>
        <w:color w:val="000000"/>
        <w:lang w:eastAsia="pl-PL"/>
      </w:rPr>
      <w:t>a</w:t>
    </w:r>
    <w:r w:rsidRPr="00A856C9">
      <w:rPr>
        <w:rFonts w:ascii="Garamond" w:eastAsia="Times New Roman" w:hAnsi="Garamond"/>
        <w:color w:val="000000"/>
        <w:lang w:eastAsia="pl-PL"/>
      </w:rPr>
      <w:t xml:space="preserve"> do SWZ</w:t>
    </w:r>
  </w:p>
  <w:p w14:paraId="4E8EAA67" w14:textId="77777777" w:rsidR="00E676CD" w:rsidRDefault="00E6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CA"/>
    <w:rsid w:val="00046B23"/>
    <w:rsid w:val="00077302"/>
    <w:rsid w:val="000F15DB"/>
    <w:rsid w:val="00170B81"/>
    <w:rsid w:val="00184F76"/>
    <w:rsid w:val="001F5721"/>
    <w:rsid w:val="00273873"/>
    <w:rsid w:val="002E287C"/>
    <w:rsid w:val="002F4FB7"/>
    <w:rsid w:val="003339CD"/>
    <w:rsid w:val="003D58D7"/>
    <w:rsid w:val="00413F24"/>
    <w:rsid w:val="00641D9B"/>
    <w:rsid w:val="00700655"/>
    <w:rsid w:val="007C2DCC"/>
    <w:rsid w:val="00827877"/>
    <w:rsid w:val="00936ECA"/>
    <w:rsid w:val="009D2E10"/>
    <w:rsid w:val="00A45C3F"/>
    <w:rsid w:val="00AB5B0D"/>
    <w:rsid w:val="00AC7D07"/>
    <w:rsid w:val="00B2197D"/>
    <w:rsid w:val="00C21751"/>
    <w:rsid w:val="00C66520"/>
    <w:rsid w:val="00CD0E9F"/>
    <w:rsid w:val="00CE0DB6"/>
    <w:rsid w:val="00CF71C4"/>
    <w:rsid w:val="00D758E8"/>
    <w:rsid w:val="00DF5FDE"/>
    <w:rsid w:val="00E676CD"/>
    <w:rsid w:val="00FE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E361"/>
  <w15:chartTrackingRefBased/>
  <w15:docId w15:val="{725504D3-1BFB-4C38-A44F-9138D239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3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2F4FB7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F4F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satzTableFormat">
    <w:name w:val="AbsatzTableFormat"/>
    <w:basedOn w:val="Normalny"/>
    <w:rsid w:val="002F4FB7"/>
    <w:rPr>
      <w:rFonts w:eastAsia="Times New Roman"/>
      <w:kern w:val="2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F4FB7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41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D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641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D9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D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D9B"/>
    <w:rPr>
      <w:rFonts w:ascii="Segoe UI" w:eastAsia="MS Mincho" w:hAnsi="Segoe UI" w:cs="Segoe UI"/>
      <w:sz w:val="18"/>
      <w:szCs w:val="18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9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9C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9C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1385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Matys</cp:lastModifiedBy>
  <cp:revision>30</cp:revision>
  <cp:lastPrinted>2021-02-17T11:47:00Z</cp:lastPrinted>
  <dcterms:created xsi:type="dcterms:W3CDTF">2021-01-27T11:30:00Z</dcterms:created>
  <dcterms:modified xsi:type="dcterms:W3CDTF">2021-03-01T06:55:00Z</dcterms:modified>
</cp:coreProperties>
</file>