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14" w:rsidRPr="002C3513" w:rsidRDefault="00301814" w:rsidP="002C35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OPIS PRZEDMIOTU ZAMÓWIENIA</w:t>
      </w:r>
    </w:p>
    <w:p w:rsidR="00301814" w:rsidRPr="0087770F" w:rsidRDefault="00200E66" w:rsidP="00301814">
      <w:pPr>
        <w:jc w:val="center"/>
        <w:rPr>
          <w:b/>
          <w:color w:val="FF0000"/>
        </w:rPr>
      </w:pPr>
      <w:r w:rsidRPr="00200E66">
        <w:rPr>
          <w:b/>
          <w:color w:val="000000" w:themeColor="text1"/>
        </w:rPr>
        <w:t>D</w:t>
      </w:r>
      <w:r w:rsidR="00301814" w:rsidRPr="00200E66">
        <w:rPr>
          <w:b/>
          <w:color w:val="000000" w:themeColor="text1"/>
        </w:rPr>
        <w:t>osta</w:t>
      </w:r>
      <w:r w:rsidR="00301814" w:rsidRPr="0087770F">
        <w:rPr>
          <w:b/>
          <w:color w:val="000000" w:themeColor="text1"/>
        </w:rPr>
        <w:t>wa, instalacja i uruchomienie aparatury dla Oddziału Endokrynologi</w:t>
      </w:r>
      <w:r w:rsidR="00301814" w:rsidRPr="00BE3ADC">
        <w:rPr>
          <w:b/>
          <w:color w:val="000000" w:themeColor="text1"/>
        </w:rPr>
        <w:t>i</w:t>
      </w:r>
      <w:r w:rsidR="00BE3ADC" w:rsidRPr="00BE3ADC">
        <w:rPr>
          <w:b/>
          <w:color w:val="000000" w:themeColor="text1"/>
        </w:rPr>
        <w:t>.</w:t>
      </w:r>
    </w:p>
    <w:p w:rsidR="00301814" w:rsidRPr="00207BEE" w:rsidRDefault="00301814" w:rsidP="00301814">
      <w:pPr>
        <w:jc w:val="center"/>
        <w:rPr>
          <w:b/>
        </w:rPr>
      </w:pPr>
      <w:r>
        <w:rPr>
          <w:b/>
        </w:rPr>
        <w:t xml:space="preserve">Część 3 </w:t>
      </w:r>
      <w:r w:rsidRPr="00200E66">
        <w:rPr>
          <w:b/>
          <w:color w:val="000000" w:themeColor="text1"/>
        </w:rPr>
        <w:t>Dostawa</w:t>
      </w:r>
      <w:r w:rsidRPr="0087770F">
        <w:rPr>
          <w:b/>
        </w:rPr>
        <w:t xml:space="preserve"> </w:t>
      </w:r>
      <w:r w:rsidR="00200E66">
        <w:rPr>
          <w:b/>
        </w:rPr>
        <w:t>z</w:t>
      </w:r>
      <w:r w:rsidRPr="00586958">
        <w:rPr>
          <w:b/>
        </w:rPr>
        <w:t>estaw</w:t>
      </w:r>
      <w:r w:rsidR="00200E66">
        <w:rPr>
          <w:b/>
        </w:rPr>
        <w:t>u</w:t>
      </w:r>
      <w:r w:rsidRPr="00586958">
        <w:rPr>
          <w:b/>
        </w:rPr>
        <w:t xml:space="preserve"> do </w:t>
      </w:r>
      <w:proofErr w:type="spellStart"/>
      <w:r w:rsidRPr="00586958">
        <w:rPr>
          <w:b/>
        </w:rPr>
        <w:t>przezpochwowej</w:t>
      </w:r>
      <w:proofErr w:type="spellEnd"/>
      <w:r w:rsidRPr="00586958">
        <w:rPr>
          <w:b/>
        </w:rPr>
        <w:t xml:space="preserve"> </w:t>
      </w:r>
      <w:proofErr w:type="spellStart"/>
      <w:r w:rsidRPr="00586958">
        <w:rPr>
          <w:b/>
        </w:rPr>
        <w:t>hydrolaparoskopii</w:t>
      </w:r>
      <w:proofErr w:type="spellEnd"/>
      <w:r w:rsidRPr="00586958">
        <w:rPr>
          <w:b/>
        </w:rPr>
        <w:t xml:space="preserve"> (TVHL)</w:t>
      </w:r>
    </w:p>
    <w:p w:rsidR="00301814" w:rsidRDefault="00301814" w:rsidP="00301814">
      <w:pPr>
        <w:rPr>
          <w:sz w:val="22"/>
          <w:szCs w:val="22"/>
        </w:rPr>
      </w:pPr>
    </w:p>
    <w:p w:rsidR="00301814" w:rsidRDefault="00301814" w:rsidP="00301814">
      <w:pPr>
        <w:rPr>
          <w:sz w:val="22"/>
          <w:szCs w:val="22"/>
        </w:rPr>
      </w:pPr>
      <w:r>
        <w:rPr>
          <w:sz w:val="22"/>
          <w:szCs w:val="22"/>
        </w:rPr>
        <w:t>Uwagi i objaśnienia:</w:t>
      </w:r>
    </w:p>
    <w:p w:rsidR="00301814" w:rsidRDefault="00301814" w:rsidP="00301814">
      <w:pPr>
        <w:rPr>
          <w:sz w:val="22"/>
          <w:szCs w:val="22"/>
        </w:rPr>
      </w:pPr>
    </w:p>
    <w:p w:rsidR="00301814" w:rsidRDefault="00301814" w:rsidP="00301814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301814" w:rsidRDefault="00301814" w:rsidP="00301814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301814" w:rsidRDefault="00301814" w:rsidP="00301814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Brak odpowiedzi w przypadku pozostałych warunków, punktowany będzie jako 0.</w:t>
      </w:r>
    </w:p>
    <w:p w:rsidR="00301814" w:rsidRDefault="00301814" w:rsidP="00301814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Wykonawca zobowiązany jest do podania parametrów w jednostkach wskazanych w niniejszym opisie.</w:t>
      </w:r>
    </w:p>
    <w:p w:rsidR="00301814" w:rsidRPr="008D01A7" w:rsidRDefault="00301814" w:rsidP="00301814">
      <w:pPr>
        <w:pStyle w:val="Nagwek3"/>
        <w:rPr>
          <w:rFonts w:ascii="Times New Roman" w:hAnsi="Times New Roman"/>
          <w:b w:val="0"/>
          <w:bCs w:val="0"/>
          <w:sz w:val="22"/>
        </w:rPr>
      </w:pPr>
      <w:r w:rsidRPr="008D01A7">
        <w:rPr>
          <w:rFonts w:ascii="Times New Roman" w:hAnsi="Times New Roman"/>
          <w:b w:val="0"/>
          <w:bCs w:val="0"/>
          <w:sz w:val="22"/>
        </w:rPr>
        <w:t xml:space="preserve">Wykonawca gwarantuje niniejszym, że sprzęt jest fabrycznie nowy (rok produkcji 2018) nie jest </w:t>
      </w:r>
      <w:proofErr w:type="spellStart"/>
      <w:r w:rsidRPr="008D01A7">
        <w:rPr>
          <w:rFonts w:ascii="Times New Roman" w:hAnsi="Times New Roman"/>
          <w:b w:val="0"/>
          <w:bCs w:val="0"/>
          <w:sz w:val="22"/>
        </w:rPr>
        <w:t>rekondycjonowany</w:t>
      </w:r>
      <w:proofErr w:type="spellEnd"/>
      <w:r w:rsidRPr="008D01A7">
        <w:rPr>
          <w:rFonts w:ascii="Times New Roman" w:hAnsi="Times New Roman"/>
          <w:b w:val="0"/>
          <w:bCs w:val="0"/>
          <w:sz w:val="22"/>
        </w:rPr>
        <w:t>, używany, powys</w:t>
      </w:r>
      <w:r>
        <w:rPr>
          <w:rFonts w:ascii="Times New Roman" w:hAnsi="Times New Roman"/>
          <w:b w:val="0"/>
          <w:bCs w:val="0"/>
          <w:sz w:val="22"/>
        </w:rPr>
        <w:t xml:space="preserve">tawowy,  jest kompletny </w:t>
      </w:r>
      <w:r w:rsidRPr="008D01A7">
        <w:rPr>
          <w:rFonts w:ascii="Times New Roman" w:hAnsi="Times New Roman"/>
          <w:b w:val="0"/>
          <w:bCs w:val="0"/>
          <w:sz w:val="22"/>
        </w:rPr>
        <w:t>i do jego uruchomienia oraz stosowania zgodnie z przeznaczeniem nie jest konieczny zakup dodatkowych elementów i akcesoriów.</w:t>
      </w:r>
    </w:p>
    <w:p w:rsidR="00301814" w:rsidRPr="00591D95" w:rsidRDefault="00301814" w:rsidP="00301814">
      <w:pPr>
        <w:ind w:left="720"/>
        <w:rPr>
          <w:sz w:val="22"/>
          <w:szCs w:val="22"/>
        </w:rPr>
      </w:pPr>
    </w:p>
    <w:p w:rsidR="00301814" w:rsidRDefault="00301814" w:rsidP="00301814">
      <w:pPr>
        <w:rPr>
          <w:sz w:val="22"/>
          <w:szCs w:val="22"/>
        </w:rPr>
      </w:pPr>
      <w:r>
        <w:rPr>
          <w:sz w:val="22"/>
          <w:szCs w:val="22"/>
        </w:rPr>
        <w:t>Nazwa i typ: .............................................................</w:t>
      </w:r>
    </w:p>
    <w:p w:rsidR="00301814" w:rsidRDefault="00301814" w:rsidP="00301814">
      <w:pPr>
        <w:rPr>
          <w:sz w:val="22"/>
          <w:szCs w:val="22"/>
        </w:rPr>
      </w:pPr>
    </w:p>
    <w:p w:rsidR="00301814" w:rsidRDefault="00301814" w:rsidP="00301814">
      <w:pPr>
        <w:rPr>
          <w:sz w:val="22"/>
          <w:szCs w:val="22"/>
        </w:rPr>
      </w:pPr>
      <w:r>
        <w:rPr>
          <w:sz w:val="22"/>
          <w:szCs w:val="22"/>
        </w:rPr>
        <w:t>Producent: ........................................................</w:t>
      </w:r>
    </w:p>
    <w:p w:rsidR="00301814" w:rsidRDefault="00301814" w:rsidP="00301814">
      <w:pPr>
        <w:rPr>
          <w:sz w:val="22"/>
          <w:szCs w:val="22"/>
        </w:rPr>
      </w:pPr>
    </w:p>
    <w:p w:rsidR="00301814" w:rsidRDefault="00301814" w:rsidP="00301814">
      <w:pPr>
        <w:rPr>
          <w:sz w:val="22"/>
          <w:szCs w:val="22"/>
        </w:rPr>
      </w:pPr>
      <w:r>
        <w:rPr>
          <w:sz w:val="22"/>
          <w:szCs w:val="22"/>
        </w:rPr>
        <w:t>Kraj produkcji: ................................................................</w:t>
      </w:r>
    </w:p>
    <w:p w:rsidR="00301814" w:rsidRDefault="00301814" w:rsidP="00301814">
      <w:pPr>
        <w:rPr>
          <w:sz w:val="22"/>
          <w:szCs w:val="22"/>
        </w:rPr>
      </w:pPr>
    </w:p>
    <w:p w:rsidR="00301814" w:rsidRDefault="00301814" w:rsidP="00301814">
      <w:pPr>
        <w:rPr>
          <w:sz w:val="22"/>
          <w:szCs w:val="22"/>
        </w:rPr>
      </w:pPr>
      <w:r>
        <w:rPr>
          <w:sz w:val="22"/>
          <w:szCs w:val="22"/>
        </w:rPr>
        <w:t>Rok produkcji: .......................</w:t>
      </w:r>
    </w:p>
    <w:p w:rsidR="00301814" w:rsidRDefault="00301814" w:rsidP="00301814">
      <w:pPr>
        <w:rPr>
          <w:sz w:val="22"/>
          <w:szCs w:val="22"/>
        </w:rPr>
      </w:pPr>
    </w:p>
    <w:p w:rsidR="00301814" w:rsidRDefault="00301814" w:rsidP="00301814">
      <w:pPr>
        <w:rPr>
          <w:sz w:val="22"/>
          <w:szCs w:val="22"/>
        </w:rPr>
      </w:pPr>
      <w:r>
        <w:rPr>
          <w:sz w:val="22"/>
          <w:szCs w:val="22"/>
        </w:rPr>
        <w:t>Klasa wyrobu medycznego: ..................</w:t>
      </w:r>
    </w:p>
    <w:p w:rsidR="002C3513" w:rsidRDefault="002C3513" w:rsidP="00301814">
      <w:pPr>
        <w:rPr>
          <w:b/>
          <w:sz w:val="22"/>
          <w:szCs w:val="22"/>
        </w:rPr>
      </w:pPr>
    </w:p>
    <w:tbl>
      <w:tblPr>
        <w:tblW w:w="5384" w:type="pct"/>
        <w:tblInd w:w="-2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7204"/>
        <w:gridCol w:w="2697"/>
        <w:gridCol w:w="4535"/>
      </w:tblGrid>
      <w:tr w:rsidR="002C3513" w:rsidTr="001F156A">
        <w:trPr>
          <w:trHeight w:val="836"/>
        </w:trPr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513" w:rsidRDefault="002C3513" w:rsidP="001F156A">
            <w:pPr>
              <w:autoSpaceDN w:val="0"/>
              <w:snapToGrid w:val="0"/>
              <w:spacing w:line="276" w:lineRule="auto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zh-CN"/>
              </w:rPr>
            </w:pPr>
            <w:r>
              <w:rPr>
                <w:b/>
                <w:kern w:val="3"/>
                <w:lang w:eastAsia="zh-CN"/>
              </w:rPr>
              <w:t>LP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3513" w:rsidRDefault="002C3513" w:rsidP="001F156A">
            <w:pPr>
              <w:autoSpaceDN w:val="0"/>
              <w:snapToGrid w:val="0"/>
              <w:spacing w:line="276" w:lineRule="auto"/>
              <w:jc w:val="center"/>
              <w:textAlignment w:val="baseline"/>
              <w:rPr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Przedmiot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3513" w:rsidRDefault="002C3513" w:rsidP="001F156A">
            <w:pPr>
              <w:autoSpaceDN w:val="0"/>
              <w:snapToGrid w:val="0"/>
              <w:spacing w:line="276" w:lineRule="auto"/>
              <w:jc w:val="center"/>
              <w:textAlignment w:val="baseline"/>
              <w:rPr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Liczba sztuk</w:t>
            </w:r>
          </w:p>
        </w:tc>
        <w:tc>
          <w:tcPr>
            <w:tcW w:w="1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3513" w:rsidRDefault="002C3513" w:rsidP="001F156A">
            <w:pPr>
              <w:autoSpaceDN w:val="0"/>
              <w:snapToGrid w:val="0"/>
              <w:spacing w:line="276" w:lineRule="auto"/>
              <w:jc w:val="center"/>
              <w:textAlignment w:val="baseline"/>
              <w:rPr>
                <w:b/>
                <w:kern w:val="3"/>
                <w:lang w:eastAsia="zh-CN"/>
              </w:rPr>
            </w:pPr>
            <w:r>
              <w:rPr>
                <w:b/>
                <w:kern w:val="3"/>
                <w:lang w:eastAsia="zh-CN"/>
              </w:rPr>
              <w:t>Cena brutto</w:t>
            </w:r>
          </w:p>
        </w:tc>
      </w:tr>
      <w:tr w:rsidR="002C3513" w:rsidTr="001F156A">
        <w:trPr>
          <w:trHeight w:val="54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13" w:rsidRDefault="002C3513" w:rsidP="001F156A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>
              <w:rPr>
                <w:rFonts w:eastAsia="Lucida Sans Unicode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13" w:rsidRPr="002C3513" w:rsidRDefault="002C3513" w:rsidP="001F156A">
            <w:pPr>
              <w:widowControl w:val="0"/>
              <w:autoSpaceDN w:val="0"/>
              <w:spacing w:line="276" w:lineRule="auto"/>
              <w:ind w:left="132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 w:rsidRPr="002C3513">
              <w:rPr>
                <w:rFonts w:eastAsia="Lucida Sans Unicode"/>
                <w:color w:val="000000"/>
                <w:kern w:val="3"/>
                <w:lang w:eastAsia="pl-PL" w:bidi="hi-IN"/>
              </w:rPr>
              <w:t xml:space="preserve">Zestaw do </w:t>
            </w:r>
            <w:proofErr w:type="spellStart"/>
            <w:r w:rsidRPr="002C3513">
              <w:rPr>
                <w:rFonts w:eastAsia="Lucida Sans Unicode"/>
                <w:color w:val="000000"/>
                <w:kern w:val="3"/>
                <w:lang w:eastAsia="pl-PL" w:bidi="hi-IN"/>
              </w:rPr>
              <w:t>przezpochwowej</w:t>
            </w:r>
            <w:proofErr w:type="spellEnd"/>
            <w:r w:rsidRPr="002C3513">
              <w:rPr>
                <w:rFonts w:eastAsia="Lucida Sans Unicode"/>
                <w:color w:val="000000"/>
                <w:kern w:val="3"/>
                <w:lang w:eastAsia="pl-PL" w:bidi="hi-IN"/>
              </w:rPr>
              <w:t xml:space="preserve"> </w:t>
            </w:r>
            <w:proofErr w:type="spellStart"/>
            <w:r w:rsidRPr="002C3513">
              <w:rPr>
                <w:rFonts w:eastAsia="Lucida Sans Unicode"/>
                <w:color w:val="000000"/>
                <w:kern w:val="3"/>
                <w:lang w:eastAsia="pl-PL" w:bidi="hi-IN"/>
              </w:rPr>
              <w:t>hydrolaparoskopii</w:t>
            </w:r>
            <w:proofErr w:type="spellEnd"/>
            <w:r w:rsidRPr="002C3513">
              <w:rPr>
                <w:rFonts w:eastAsia="Lucida Sans Unicode"/>
                <w:color w:val="000000"/>
                <w:kern w:val="3"/>
                <w:lang w:eastAsia="pl-PL" w:bidi="hi-IN"/>
              </w:rPr>
              <w:t xml:space="preserve"> (TVHL)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3513" w:rsidRDefault="002C3513" w:rsidP="001F156A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>
              <w:rPr>
                <w:rFonts w:eastAsia="Lucida Sans Unicode"/>
                <w:color w:val="000000"/>
                <w:kern w:val="3"/>
                <w:lang w:eastAsia="pl-PL" w:bidi="hi-IN"/>
              </w:rPr>
              <w:t>1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3513" w:rsidRDefault="002C3513" w:rsidP="001F156A">
            <w:pPr>
              <w:autoSpaceDN w:val="0"/>
              <w:snapToGrid w:val="0"/>
              <w:spacing w:line="276" w:lineRule="auto"/>
              <w:ind w:right="679"/>
              <w:jc w:val="center"/>
              <w:textAlignment w:val="baseline"/>
              <w:rPr>
                <w:bCs/>
                <w:kern w:val="3"/>
                <w:lang w:eastAsia="zh-CN"/>
              </w:rPr>
            </w:pPr>
          </w:p>
        </w:tc>
      </w:tr>
      <w:tr w:rsidR="002C3513" w:rsidTr="001F156A">
        <w:trPr>
          <w:trHeight w:val="544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13" w:rsidRDefault="002C3513" w:rsidP="001F156A">
            <w:pPr>
              <w:widowControl w:val="0"/>
              <w:autoSpaceDN w:val="0"/>
              <w:spacing w:line="276" w:lineRule="auto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>
              <w:rPr>
                <w:rFonts w:eastAsia="Lucida Sans Unicode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13" w:rsidRDefault="002C3513" w:rsidP="00BE3ADC">
            <w:pPr>
              <w:widowControl w:val="0"/>
              <w:autoSpaceDN w:val="0"/>
              <w:spacing w:line="276" w:lineRule="auto"/>
              <w:ind w:left="132"/>
              <w:textAlignment w:val="baseline"/>
              <w:rPr>
                <w:rFonts w:eastAsia="Lucida Sans Unicode"/>
                <w:bCs/>
                <w:color w:val="000000"/>
                <w:kern w:val="3"/>
                <w:lang w:eastAsia="pl-PL" w:bidi="hi-IN"/>
              </w:rPr>
            </w:pPr>
            <w:r>
              <w:rPr>
                <w:rFonts w:eastAsia="Lucida Sans Unicode"/>
                <w:bCs/>
                <w:color w:val="000000"/>
                <w:kern w:val="3"/>
                <w:lang w:eastAsia="pl-PL" w:bidi="hi-IN"/>
              </w:rPr>
              <w:t>Dos</w:t>
            </w:r>
            <w:r w:rsidR="00BE3ADC">
              <w:rPr>
                <w:rFonts w:eastAsia="Lucida Sans Unicode"/>
                <w:bCs/>
                <w:color w:val="000000"/>
                <w:kern w:val="3"/>
                <w:lang w:eastAsia="pl-PL" w:bidi="hi-IN"/>
              </w:rPr>
              <w:t>tawa, instalacja i uruchomienie.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3513" w:rsidRDefault="002C3513" w:rsidP="001F156A">
            <w:pPr>
              <w:widowControl w:val="0"/>
              <w:autoSpaceDN w:val="0"/>
              <w:spacing w:line="276" w:lineRule="auto"/>
              <w:jc w:val="center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>
              <w:rPr>
                <w:rFonts w:eastAsia="Lucida Sans Unicode"/>
                <w:color w:val="000000"/>
                <w:kern w:val="3"/>
                <w:lang w:eastAsia="pl-PL" w:bidi="hi-IN"/>
              </w:rPr>
              <w:t>X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3513" w:rsidRDefault="002C3513" w:rsidP="001F156A">
            <w:pPr>
              <w:autoSpaceDN w:val="0"/>
              <w:snapToGrid w:val="0"/>
              <w:spacing w:line="276" w:lineRule="auto"/>
              <w:jc w:val="center"/>
              <w:textAlignment w:val="baseline"/>
              <w:rPr>
                <w:bCs/>
                <w:kern w:val="3"/>
                <w:lang w:eastAsia="zh-CN"/>
              </w:rPr>
            </w:pPr>
          </w:p>
        </w:tc>
      </w:tr>
      <w:tr w:rsidR="002C3513" w:rsidTr="001F156A">
        <w:trPr>
          <w:trHeight w:val="544"/>
        </w:trPr>
        <w:tc>
          <w:tcPr>
            <w:tcW w:w="35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513" w:rsidRDefault="002C3513" w:rsidP="001F156A">
            <w:pPr>
              <w:widowControl w:val="0"/>
              <w:autoSpaceDN w:val="0"/>
              <w:spacing w:line="276" w:lineRule="auto"/>
              <w:jc w:val="right"/>
              <w:textAlignment w:val="baseline"/>
              <w:rPr>
                <w:rFonts w:eastAsia="Lucida Sans Unicode"/>
                <w:color w:val="000000"/>
                <w:kern w:val="3"/>
                <w:lang w:eastAsia="pl-PL" w:bidi="hi-IN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Cena brutto oferty (poz. 1+2):  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3513" w:rsidRDefault="002C3513" w:rsidP="001F156A">
            <w:pPr>
              <w:autoSpaceDN w:val="0"/>
              <w:snapToGrid w:val="0"/>
              <w:spacing w:line="276" w:lineRule="auto"/>
              <w:jc w:val="center"/>
              <w:textAlignment w:val="baseline"/>
              <w:rPr>
                <w:bCs/>
                <w:kern w:val="3"/>
                <w:lang w:eastAsia="zh-CN"/>
              </w:rPr>
            </w:pPr>
          </w:p>
        </w:tc>
      </w:tr>
    </w:tbl>
    <w:p w:rsidR="002C3513" w:rsidRDefault="002C3513" w:rsidP="00301814">
      <w:pPr>
        <w:rPr>
          <w:b/>
          <w:sz w:val="22"/>
          <w:szCs w:val="22"/>
        </w:rPr>
      </w:pPr>
    </w:p>
    <w:p w:rsidR="00301814" w:rsidRDefault="00301814" w:rsidP="0030181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PARAMETRY TECHNICZNE I EKSPLOATACYJNE </w:t>
      </w:r>
    </w:p>
    <w:tbl>
      <w:tblPr>
        <w:tblW w:w="1519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6209"/>
        <w:gridCol w:w="2268"/>
        <w:gridCol w:w="2113"/>
        <w:gridCol w:w="3835"/>
      </w:tblGrid>
      <w:tr w:rsidR="00301814" w:rsidTr="0061679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301814">
            <w:pPr>
              <w:pStyle w:val="Nagwek3"/>
              <w:numPr>
                <w:ilvl w:val="2"/>
                <w:numId w:val="10"/>
              </w:num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SPOSÓB OCENY</w:t>
            </w:r>
          </w:p>
        </w:tc>
      </w:tr>
      <w:tr w:rsidR="00301814" w:rsidTr="00616799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301814">
            <w:pPr>
              <w:numPr>
                <w:ilvl w:val="0"/>
                <w:numId w:val="11"/>
              </w:numPr>
              <w:snapToGrid w:val="0"/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Default="00301814" w:rsidP="00616799">
            <w:pPr>
              <w:snapToGrid w:val="0"/>
              <w:rPr>
                <w:rFonts w:cs="Arial"/>
                <w:sz w:val="22"/>
                <w:szCs w:val="22"/>
              </w:rPr>
            </w:pPr>
            <w:r w:rsidRPr="00FB7E7B">
              <w:rPr>
                <w:rFonts w:cs="Arial"/>
                <w:sz w:val="22"/>
                <w:szCs w:val="22"/>
              </w:rPr>
              <w:t>Igły do przebicia sklepienia pochwy wraz z automatycznym mechanizmem sprężynowym umożliwiającym ustawienie zakresu wysunięcia igły z płaszcza rozszerzającego podczas przebijania, możliwość ustawienia min. 4 długości wysunięcia igły, śr. igły 1,5 mm, dł. 300 mm, w zestawie igła zamienna (6 szt.) - 1 zestaw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Default="00301814" w:rsidP="0061679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snapToGrid w:val="0"/>
              <w:jc w:val="center"/>
              <w:rPr>
                <w:sz w:val="22"/>
                <w:szCs w:val="22"/>
              </w:rPr>
            </w:pPr>
            <w:r w:rsidRPr="003B5D1D">
              <w:rPr>
                <w:sz w:val="22"/>
                <w:szCs w:val="22"/>
              </w:rPr>
              <w:t>---</w:t>
            </w:r>
          </w:p>
        </w:tc>
      </w:tr>
      <w:tr w:rsidR="00301814" w:rsidTr="0061679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301814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Pr="00E259A4" w:rsidRDefault="00301814" w:rsidP="00616799">
            <w:r w:rsidRPr="00E259A4">
              <w:t>Płaszcz rozszerzający otwór w sklepieniu pochwy, średnica 3,8 mm, długość 300 mm, z kanałem dla igły do przebicia sklepienia pochwy, mocowany do mechanizmu sprężynowego igły - 1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pStyle w:val="MD-IOtekstzwyky1"/>
              <w:snapToGrid w:val="0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snapToGrid w:val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---</w:t>
            </w:r>
          </w:p>
        </w:tc>
      </w:tr>
      <w:tr w:rsidR="00301814" w:rsidTr="00616799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301814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Default="00301814" w:rsidP="00616799">
            <w:r w:rsidRPr="00E259A4">
              <w:t xml:space="preserve">Trokar umożliwiający </w:t>
            </w:r>
            <w:proofErr w:type="spellStart"/>
            <w:r w:rsidRPr="00E259A4">
              <w:t>przezpochwowe</w:t>
            </w:r>
            <w:proofErr w:type="spellEnd"/>
            <w:r w:rsidRPr="00E259A4">
              <w:t xml:space="preserve"> wprowadzanie optyki do zatoki </w:t>
            </w:r>
            <w:proofErr w:type="spellStart"/>
            <w:r w:rsidRPr="00E259A4">
              <w:t>Douglas'a</w:t>
            </w:r>
            <w:proofErr w:type="spellEnd"/>
            <w:r w:rsidRPr="00E259A4">
              <w:t>, wyposażony w boczne przyłącze z kranikiem do podłączenia płukania, śr. zewn. 4,4 mm, dł. 200 mm, śr. wew. umożliwiająca wprowadzanie optyki razem z płaszczem diagnostycznym - 1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12508A" w:rsidRDefault="00301814" w:rsidP="0061679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301814" w:rsidTr="0061679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301814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Default="00301814" w:rsidP="00616799">
            <w:pPr>
              <w:jc w:val="both"/>
            </w:pPr>
            <w:r>
              <w:t xml:space="preserve">Optyka do endoskopii </w:t>
            </w:r>
            <w:proofErr w:type="spellStart"/>
            <w:r>
              <w:t>przezpochwowej</w:t>
            </w:r>
            <w:proofErr w:type="spellEnd"/>
            <w:r>
              <w:t xml:space="preserve">, </w:t>
            </w:r>
            <w:proofErr w:type="spellStart"/>
            <w:r>
              <w:t>autoklawowalna</w:t>
            </w:r>
            <w:proofErr w:type="spellEnd"/>
            <w:r>
              <w:t xml:space="preserve"> 134°C, o kącie patrzenia 30°, długości 300 mm, średnicy 2,9 mm, wyposażona w:</w:t>
            </w:r>
          </w:p>
          <w:p w:rsidR="00301814" w:rsidRDefault="00301814" w:rsidP="00616799">
            <w:pPr>
              <w:jc w:val="both"/>
            </w:pPr>
            <w:r>
              <w:t>- soczewki wałeczkowe typu HOPKINS,</w:t>
            </w:r>
          </w:p>
          <w:p w:rsidR="00301814" w:rsidRDefault="00301814" w:rsidP="00616799">
            <w:pPr>
              <w:jc w:val="both"/>
            </w:pPr>
            <w:r>
              <w:t>- oznaczenie średnicy kompatybilnego światłowodu w postaci graficznej lub cyfrowej umieszczone obok przyłącza światłowodu,</w:t>
            </w:r>
          </w:p>
          <w:p w:rsidR="00301814" w:rsidRDefault="00301814" w:rsidP="00616799">
            <w:pPr>
              <w:jc w:val="both"/>
            </w:pPr>
            <w:r>
              <w:t>- oznaczenie kodem DATA MATRIX lub QR z zakodowanym min. nr katalogowym i nr seryjnym.</w:t>
            </w:r>
          </w:p>
          <w:p w:rsidR="00301814" w:rsidRDefault="00301814" w:rsidP="00616799">
            <w:pPr>
              <w:jc w:val="both"/>
            </w:pPr>
            <w:r>
              <w:t xml:space="preserve">Kompatybilna z płaszczem do endoskopii </w:t>
            </w:r>
            <w:proofErr w:type="spellStart"/>
            <w:r>
              <w:t>przezpochowej</w:t>
            </w:r>
            <w:proofErr w:type="spellEnd"/>
            <w:r>
              <w:t>,</w:t>
            </w:r>
          </w:p>
          <w:p w:rsidR="00301814" w:rsidRPr="004A5372" w:rsidRDefault="00301814" w:rsidP="00616799">
            <w:pPr>
              <w:jc w:val="both"/>
            </w:pPr>
            <w:r>
              <w:t>- 1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301814" w:rsidTr="0061679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301814">
            <w:pPr>
              <w:numPr>
                <w:ilvl w:val="0"/>
                <w:numId w:val="11"/>
              </w:num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Default="00301814" w:rsidP="00616799">
            <w:pPr>
              <w:jc w:val="both"/>
            </w:pPr>
            <w:r>
              <w:t xml:space="preserve">Płaszcza diagnostyczny do endoskopii </w:t>
            </w:r>
            <w:proofErr w:type="spellStart"/>
            <w:r>
              <w:t>przezpochwowej</w:t>
            </w:r>
            <w:proofErr w:type="spellEnd"/>
            <w:r>
              <w:t>:</w:t>
            </w:r>
          </w:p>
          <w:p w:rsidR="00301814" w:rsidRDefault="00301814" w:rsidP="00616799">
            <w:pPr>
              <w:jc w:val="both"/>
            </w:pPr>
            <w:r>
              <w:t>- średnica nie większy niż 3,7 mm,</w:t>
            </w:r>
          </w:p>
          <w:p w:rsidR="00301814" w:rsidRDefault="00301814" w:rsidP="00616799">
            <w:pPr>
              <w:jc w:val="both"/>
            </w:pPr>
            <w:r>
              <w:t>- długość 290 - 300 mm,</w:t>
            </w:r>
          </w:p>
          <w:p w:rsidR="00301814" w:rsidRDefault="00301814" w:rsidP="00616799">
            <w:pPr>
              <w:jc w:val="both"/>
            </w:pPr>
            <w:r>
              <w:t>- kompatybilny z optyką o śr. 2,9 mm i dł. 300 mm,</w:t>
            </w:r>
          </w:p>
          <w:p w:rsidR="00301814" w:rsidRDefault="00301814" w:rsidP="00616799">
            <w:pPr>
              <w:jc w:val="both"/>
            </w:pPr>
            <w:r>
              <w:lastRenderedPageBreak/>
              <w:t>- kompatybilny z trokarem o śr. zew. 4,4 mm,</w:t>
            </w:r>
          </w:p>
          <w:p w:rsidR="00301814" w:rsidRDefault="00301814" w:rsidP="00616799">
            <w:pPr>
              <w:jc w:val="both"/>
            </w:pPr>
            <w:r>
              <w:t>- 1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301814" w:rsidTr="0061679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301814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Pr="00CB0B1E" w:rsidRDefault="00301814" w:rsidP="00616799">
            <w:pPr>
              <w:jc w:val="both"/>
            </w:pPr>
            <w:r w:rsidRPr="00FB7E7B">
              <w:t>Drut prowadzący umożlwiający wymienne płaszczy, śr. 2,9 mm, długość 360 mm - 1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jc w:val="center"/>
            </w:pPr>
            <w:r w:rsidRPr="005D4023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jc w:val="center"/>
            </w:pPr>
            <w:r w:rsidRPr="00CD20BF">
              <w:t>---</w:t>
            </w:r>
          </w:p>
        </w:tc>
      </w:tr>
      <w:tr w:rsidR="00301814" w:rsidTr="0061679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301814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Default="00301814" w:rsidP="00616799">
            <w:pPr>
              <w:jc w:val="both"/>
            </w:pPr>
            <w:r>
              <w:t xml:space="preserve">Pojemnik plastikowy do sterylizacji i przechowywania zestawu: </w:t>
            </w:r>
          </w:p>
          <w:p w:rsidR="00301814" w:rsidRDefault="00301814" w:rsidP="00616799">
            <w:pPr>
              <w:jc w:val="both"/>
            </w:pPr>
            <w:r>
              <w:t xml:space="preserve">- pokrywa przeźroczysta, perforowana, </w:t>
            </w:r>
          </w:p>
          <w:p w:rsidR="00301814" w:rsidRDefault="00301814" w:rsidP="00616799">
            <w:pPr>
              <w:jc w:val="both"/>
            </w:pPr>
            <w:r>
              <w:t xml:space="preserve">- dno pojemnika perforowane, umożliwiające umieszczenie kołków mocujących, </w:t>
            </w:r>
          </w:p>
          <w:p w:rsidR="00301814" w:rsidRDefault="00301814" w:rsidP="00616799">
            <w:pPr>
              <w:jc w:val="both"/>
            </w:pPr>
            <w:r>
              <w:t>- dno pojemnika wysłane matą silikonową typu "jeż",</w:t>
            </w:r>
          </w:p>
          <w:p w:rsidR="00301814" w:rsidRDefault="00301814" w:rsidP="00616799">
            <w:pPr>
              <w:jc w:val="both"/>
            </w:pPr>
            <w:r>
              <w:t>- w zestawie kołki mocujące oraz paski silikonowe do przymocowania instrumentów,</w:t>
            </w:r>
          </w:p>
          <w:p w:rsidR="00301814" w:rsidRDefault="00301814" w:rsidP="00616799">
            <w:pPr>
              <w:jc w:val="both"/>
            </w:pPr>
            <w:r>
              <w:t xml:space="preserve">- wymiary zewnętrzne pojemnika [szer. x gł. x wys.] - 525 x 240 x 70 mm (±10 mm) </w:t>
            </w:r>
          </w:p>
          <w:p w:rsidR="00301814" w:rsidRPr="00CB0B1E" w:rsidRDefault="00301814" w:rsidP="00616799">
            <w:pPr>
              <w:jc w:val="both"/>
            </w:pPr>
            <w:r>
              <w:t>- 1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jc w:val="center"/>
            </w:pPr>
            <w:r w:rsidRPr="005D4023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jc w:val="center"/>
            </w:pPr>
            <w:r w:rsidRPr="00CD20BF">
              <w:t>---</w:t>
            </w:r>
          </w:p>
        </w:tc>
      </w:tr>
      <w:tr w:rsidR="00301814" w:rsidTr="0061679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301814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Default="00301814" w:rsidP="00616799">
            <w:pPr>
              <w:jc w:val="both"/>
            </w:pPr>
            <w:r>
              <w:t xml:space="preserve">Kleszcze do endoskopii </w:t>
            </w:r>
            <w:proofErr w:type="spellStart"/>
            <w:r>
              <w:t>przezpochwowej</w:t>
            </w:r>
            <w:proofErr w:type="spellEnd"/>
            <w:r>
              <w:t xml:space="preserve">: </w:t>
            </w:r>
          </w:p>
          <w:p w:rsidR="00301814" w:rsidRDefault="00301814" w:rsidP="00616799">
            <w:pPr>
              <w:jc w:val="both"/>
            </w:pPr>
            <w:r>
              <w:t>- rozmiar: 5 Fr.,</w:t>
            </w:r>
          </w:p>
          <w:p w:rsidR="00301814" w:rsidRDefault="00301814" w:rsidP="00616799">
            <w:pPr>
              <w:jc w:val="both"/>
            </w:pPr>
            <w:r>
              <w:t>- długość: 360 - 400 mm,</w:t>
            </w:r>
          </w:p>
          <w:p w:rsidR="00301814" w:rsidRDefault="00301814" w:rsidP="00616799">
            <w:pPr>
              <w:jc w:val="both"/>
            </w:pPr>
            <w:r>
              <w:t xml:space="preserve">- </w:t>
            </w:r>
            <w:proofErr w:type="spellStart"/>
            <w:r>
              <w:t>bransze</w:t>
            </w:r>
            <w:proofErr w:type="spellEnd"/>
            <w:r>
              <w:t>: chwytająco - biopsyjne, obie ruchome,</w:t>
            </w:r>
          </w:p>
          <w:p w:rsidR="00301814" w:rsidRDefault="00301814" w:rsidP="00616799">
            <w:pPr>
              <w:jc w:val="both"/>
            </w:pPr>
            <w:r>
              <w:t>- tubus półsztywny, wyposażony w przyłącze LUER umożliwiające przepłukanie wnętrza tubusu podczas czyszczenia,</w:t>
            </w:r>
          </w:p>
          <w:p w:rsidR="00301814" w:rsidRPr="00CB0B1E" w:rsidRDefault="00301814" w:rsidP="00616799">
            <w:pPr>
              <w:jc w:val="both"/>
            </w:pPr>
            <w:r>
              <w:t>- 1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jc w:val="center"/>
            </w:pPr>
            <w:r w:rsidRPr="005D4023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jc w:val="center"/>
            </w:pPr>
            <w:r w:rsidRPr="00CD20BF">
              <w:t>---</w:t>
            </w:r>
          </w:p>
        </w:tc>
      </w:tr>
      <w:tr w:rsidR="00301814" w:rsidTr="0061679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301814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Default="00301814" w:rsidP="00616799">
            <w:r>
              <w:t xml:space="preserve">Nożyczki do endoskopii </w:t>
            </w:r>
            <w:proofErr w:type="spellStart"/>
            <w:r>
              <w:t>przezpochwowej</w:t>
            </w:r>
            <w:proofErr w:type="spellEnd"/>
            <w:r>
              <w:t xml:space="preserve">: </w:t>
            </w:r>
          </w:p>
          <w:p w:rsidR="00301814" w:rsidRDefault="00301814" w:rsidP="00616799">
            <w:r>
              <w:t>- rozmiar: 5 Fr.,</w:t>
            </w:r>
          </w:p>
          <w:p w:rsidR="00301814" w:rsidRDefault="00301814" w:rsidP="00616799">
            <w:r>
              <w:t>- długość: 360 - 400 mm,</w:t>
            </w:r>
          </w:p>
          <w:p w:rsidR="00301814" w:rsidRDefault="00301814" w:rsidP="00616799">
            <w:r>
              <w:t>- ostrza: tępo zakończone, jedno ostrze ruchome,</w:t>
            </w:r>
          </w:p>
          <w:p w:rsidR="00301814" w:rsidRDefault="00301814" w:rsidP="00616799">
            <w:r>
              <w:t>- tubus półsztywny, wyposażony w przyłącze LUER umożliwiające przepłukanie wnętrza tubusu podczas czyszczenia,</w:t>
            </w:r>
          </w:p>
          <w:p w:rsidR="00301814" w:rsidRDefault="00301814" w:rsidP="00616799">
            <w:r>
              <w:t>- 1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jc w:val="center"/>
            </w:pPr>
            <w:r w:rsidRPr="005D4023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jc w:val="center"/>
            </w:pPr>
            <w:r w:rsidRPr="00CD20BF">
              <w:t>---</w:t>
            </w:r>
          </w:p>
        </w:tc>
      </w:tr>
      <w:tr w:rsidR="00301814" w:rsidTr="0061679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301814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Default="00301814" w:rsidP="00616799">
            <w:pPr>
              <w:jc w:val="both"/>
            </w:pPr>
            <w:r>
              <w:t xml:space="preserve">Kleszcze do endoskopii </w:t>
            </w:r>
            <w:proofErr w:type="spellStart"/>
            <w:r>
              <w:t>przezpochwowej</w:t>
            </w:r>
            <w:proofErr w:type="spellEnd"/>
            <w:r>
              <w:t xml:space="preserve">: </w:t>
            </w:r>
          </w:p>
          <w:p w:rsidR="00301814" w:rsidRDefault="00301814" w:rsidP="00616799">
            <w:pPr>
              <w:jc w:val="both"/>
            </w:pPr>
            <w:r>
              <w:lastRenderedPageBreak/>
              <w:t>- rozmiar: 5 Fr.,</w:t>
            </w:r>
          </w:p>
          <w:p w:rsidR="00301814" w:rsidRDefault="00301814" w:rsidP="00616799">
            <w:pPr>
              <w:jc w:val="both"/>
            </w:pPr>
            <w:r>
              <w:t>- długość: 360 - 400 mm,</w:t>
            </w:r>
          </w:p>
          <w:p w:rsidR="00301814" w:rsidRDefault="00301814" w:rsidP="00616799">
            <w:pPr>
              <w:jc w:val="both"/>
            </w:pPr>
            <w:r>
              <w:t xml:space="preserve">- </w:t>
            </w:r>
            <w:proofErr w:type="spellStart"/>
            <w:r>
              <w:t>bransze</w:t>
            </w:r>
            <w:proofErr w:type="spellEnd"/>
            <w:r>
              <w:t>: biopsyjne, miseczkowe obie ruchome,</w:t>
            </w:r>
          </w:p>
          <w:p w:rsidR="00301814" w:rsidRDefault="00301814" w:rsidP="00616799">
            <w:pPr>
              <w:jc w:val="both"/>
            </w:pPr>
            <w:r>
              <w:t>- tubus półsztywny, wyposażony w przyłącze LUER umożliwiające przepłukanie wnętrza tubusu podczas czyszczenia,</w:t>
            </w:r>
          </w:p>
          <w:p w:rsidR="00301814" w:rsidRPr="00A97210" w:rsidRDefault="00301814" w:rsidP="00616799">
            <w:pPr>
              <w:jc w:val="both"/>
            </w:pPr>
            <w:r>
              <w:t>- 1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jc w:val="center"/>
            </w:pPr>
            <w:r w:rsidRPr="005D4023">
              <w:lastRenderedPageBreak/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jc w:val="center"/>
            </w:pPr>
            <w:r w:rsidRPr="00CD20BF">
              <w:t>---</w:t>
            </w:r>
          </w:p>
        </w:tc>
      </w:tr>
      <w:tr w:rsidR="00301814" w:rsidTr="0061679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301814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Default="00301814" w:rsidP="00616799">
            <w:pPr>
              <w:jc w:val="both"/>
            </w:pPr>
            <w:r>
              <w:t xml:space="preserve">Elektroda do endoskopii </w:t>
            </w:r>
            <w:proofErr w:type="spellStart"/>
            <w:r>
              <w:t>przezpochwowej</w:t>
            </w:r>
            <w:proofErr w:type="spellEnd"/>
            <w:r>
              <w:t>:</w:t>
            </w:r>
          </w:p>
          <w:p w:rsidR="00301814" w:rsidRDefault="00301814" w:rsidP="00616799">
            <w:pPr>
              <w:jc w:val="both"/>
            </w:pPr>
            <w:r>
              <w:t>- rozmiar 5 Fr.,</w:t>
            </w:r>
          </w:p>
          <w:p w:rsidR="00301814" w:rsidRDefault="00301814" w:rsidP="00616799">
            <w:pPr>
              <w:jc w:val="both"/>
            </w:pPr>
            <w:r>
              <w:t>- długość: 360 - 400 mm,</w:t>
            </w:r>
          </w:p>
          <w:p w:rsidR="00301814" w:rsidRDefault="00301814" w:rsidP="00616799">
            <w:pPr>
              <w:jc w:val="both"/>
            </w:pPr>
            <w:r>
              <w:t>- bipolarna,</w:t>
            </w:r>
          </w:p>
          <w:p w:rsidR="00301814" w:rsidRDefault="00301814" w:rsidP="00616799">
            <w:pPr>
              <w:jc w:val="both"/>
            </w:pPr>
            <w:r>
              <w:t xml:space="preserve">- tubus półsztywny, </w:t>
            </w:r>
          </w:p>
          <w:p w:rsidR="00301814" w:rsidRDefault="00301814" w:rsidP="00616799">
            <w:pPr>
              <w:jc w:val="both"/>
            </w:pPr>
            <w:r>
              <w:t>- końcówka koagulacyjna typu kulkowego lub zbliżona,</w:t>
            </w:r>
          </w:p>
          <w:p w:rsidR="00301814" w:rsidRPr="00A97210" w:rsidRDefault="00301814" w:rsidP="00616799">
            <w:pPr>
              <w:jc w:val="both"/>
            </w:pPr>
            <w:r>
              <w:t>- 1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jc w:val="center"/>
            </w:pPr>
            <w:r w:rsidRPr="00CD20BF">
              <w:t>---</w:t>
            </w:r>
          </w:p>
        </w:tc>
      </w:tr>
      <w:tr w:rsidR="00301814" w:rsidTr="0061679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301814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Pr="00315530" w:rsidRDefault="00301814" w:rsidP="00616799">
            <w:r w:rsidRPr="00315530">
              <w:t xml:space="preserve">Światłowód endoskopowy, średnica 3,5 mm, długość 230 cm, oznaczenie średnicy kompatybilnej optyki w postaci graficznej lub cyfrowej umieszczone na przyłączu światłowodu, </w:t>
            </w:r>
            <w:proofErr w:type="spellStart"/>
            <w:r w:rsidRPr="00315530">
              <w:t>autoklawowalny</w:t>
            </w:r>
            <w:proofErr w:type="spellEnd"/>
            <w:r w:rsidRPr="00315530">
              <w:t xml:space="preserve"> – 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jc w:val="center"/>
            </w:pPr>
            <w:r w:rsidRPr="00CD20BF">
              <w:t>---</w:t>
            </w:r>
          </w:p>
        </w:tc>
      </w:tr>
      <w:tr w:rsidR="00301814" w:rsidTr="0061679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301814">
            <w:pPr>
              <w:numPr>
                <w:ilvl w:val="0"/>
                <w:numId w:val="11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Default="00301814" w:rsidP="00616799">
            <w:r w:rsidRPr="00315530">
              <w:t>Kosz druciany do mycia, sterylizacji i przechowywania optyki, wyposażony w silikonowe uchwyty stabilizujące optykę oraz dedykowane uchwyty na adaptery przyłącza światłowodowego, wym. zew. [szer. x gł. x wys.] - 430 x 65 x 52 mm (±5 mm) - 1 szt.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jc w:val="center"/>
            </w:pPr>
            <w:r w:rsidRPr="001D0679"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Default="00301814" w:rsidP="00616799">
            <w:pPr>
              <w:jc w:val="center"/>
            </w:pPr>
            <w:r w:rsidRPr="00CD20BF">
              <w:t>---</w:t>
            </w:r>
          </w:p>
        </w:tc>
      </w:tr>
    </w:tbl>
    <w:p w:rsidR="00301814" w:rsidRPr="0006253C" w:rsidRDefault="00301814" w:rsidP="00301814">
      <w:pPr>
        <w:pStyle w:val="Skrconyadreszwrotny"/>
        <w:rPr>
          <w:b/>
        </w:rPr>
      </w:pPr>
      <w:r w:rsidRPr="0006253C">
        <w:rPr>
          <w:b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301814" w:rsidRPr="0006253C" w:rsidTr="0061679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301814">
            <w:pPr>
              <w:pStyle w:val="Skrconyadreszwrotny"/>
              <w:numPr>
                <w:ilvl w:val="2"/>
                <w:numId w:val="10"/>
              </w:numPr>
              <w:autoSpaceDN/>
              <w:rPr>
                <w:b/>
                <w:bCs/>
              </w:rPr>
            </w:pPr>
            <w:r w:rsidRPr="0006253C">
              <w:rPr>
                <w:b/>
                <w:bCs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SPOSÓB OCENY</w:t>
            </w:r>
          </w:p>
        </w:tc>
      </w:tr>
      <w:tr w:rsidR="00301814" w:rsidRPr="0006253C" w:rsidTr="0061679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301814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Pr="0006253C" w:rsidRDefault="00301814" w:rsidP="00616799">
            <w:pPr>
              <w:pStyle w:val="Skrconyadreszwrotny"/>
            </w:pPr>
            <w:r w:rsidRPr="0006253C"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06253C"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06253C">
              <w:t>najdłuższy okres – 5 pkt,</w:t>
            </w:r>
          </w:p>
          <w:p w:rsidR="00301814" w:rsidRPr="0006253C" w:rsidRDefault="00301814" w:rsidP="00616799">
            <w:pPr>
              <w:pStyle w:val="Skrconyadreszwrotny"/>
              <w:jc w:val="center"/>
            </w:pPr>
            <w:r w:rsidRPr="0006253C">
              <w:t>wymagane – 0 pkt,</w:t>
            </w:r>
          </w:p>
          <w:p w:rsidR="00301814" w:rsidRPr="0006253C" w:rsidRDefault="00301814" w:rsidP="00616799">
            <w:pPr>
              <w:pStyle w:val="Skrconyadreszwrotny"/>
              <w:jc w:val="center"/>
            </w:pPr>
            <w:r w:rsidRPr="0006253C">
              <w:t>inne proporcjonalnie mniej</w:t>
            </w:r>
            <w:r>
              <w:t>, względem najdłuższego okresu</w:t>
            </w:r>
          </w:p>
        </w:tc>
      </w:tr>
      <w:tr w:rsidR="00301814" w:rsidRPr="0006253C" w:rsidTr="0061679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301814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Pr="0006253C" w:rsidRDefault="00301814" w:rsidP="00616799">
            <w:pPr>
              <w:pStyle w:val="Skrconyadreszwrotny"/>
            </w:pPr>
            <w:r w:rsidRPr="008845D3">
              <w:t>Gwarancja produkcji części zamiennych minimum 8 lat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8845D3">
              <w:t>---</w:t>
            </w:r>
          </w:p>
        </w:tc>
      </w:tr>
      <w:tr w:rsidR="00301814" w:rsidRPr="0006253C" w:rsidTr="00616799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301814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Pr="0006253C" w:rsidRDefault="00301814" w:rsidP="00616799">
            <w:pPr>
              <w:pStyle w:val="Skrconyadreszwrotny"/>
              <w:jc w:val="both"/>
            </w:pPr>
            <w:r w:rsidRPr="0006253C">
              <w:t xml:space="preserve">Czas reakcji na zgłoszenie awarii w okresie gwarancji (dotyczy dni roboczych rozumianych jako </w:t>
            </w:r>
            <w:r w:rsidRPr="0006253C">
              <w:rPr>
                <w:bCs/>
              </w:rPr>
              <w:t xml:space="preserve">dni od poniedziałku do piątku, </w:t>
            </w:r>
            <w:r w:rsidRPr="0006253C">
              <w:t>z wyjątkiem świąt i dni</w:t>
            </w:r>
            <w:r w:rsidRPr="0006253C">
              <w:rPr>
                <w:b/>
              </w:rPr>
              <w:t xml:space="preserve"> </w:t>
            </w:r>
            <w:r w:rsidRPr="0006253C">
              <w:t>ustawowo wolnych od pracy, w godzinach od 8.00 do 15.00)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06253C"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Pr="0006253C" w:rsidRDefault="00301814" w:rsidP="00616799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06253C">
              <w:t>1 dzień– 5 pkt;</w:t>
            </w:r>
          </w:p>
          <w:p w:rsidR="00301814" w:rsidRPr="0006253C" w:rsidRDefault="00301814" w:rsidP="00616799">
            <w:pPr>
              <w:pStyle w:val="Skrconyadreszwrotny"/>
              <w:jc w:val="center"/>
            </w:pPr>
            <w:r>
              <w:t>2 dni</w:t>
            </w:r>
            <w:r w:rsidRPr="0006253C">
              <w:t xml:space="preserve"> – 0 pkt,</w:t>
            </w:r>
          </w:p>
        </w:tc>
      </w:tr>
      <w:tr w:rsidR="00301814" w:rsidRPr="0006253C" w:rsidTr="0061679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301814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Pr="0006253C" w:rsidRDefault="00301814" w:rsidP="00616799">
            <w:pPr>
              <w:pStyle w:val="Skrconyadreszwrotny"/>
              <w:jc w:val="both"/>
            </w:pPr>
            <w:r w:rsidRPr="0006253C"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Pr="0006253C" w:rsidRDefault="00301814" w:rsidP="00616799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301814" w:rsidRPr="0006253C" w:rsidTr="0061679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301814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Pr="0006253C" w:rsidRDefault="00F766DD" w:rsidP="00616799">
            <w:pPr>
              <w:pStyle w:val="Skrconyadreszwrotny"/>
              <w:jc w:val="both"/>
            </w:pPr>
            <w:r w:rsidRPr="000D0104">
              <w:t>Urządzenie zastępcze w przypadku niewykonania naprawy w ciągu 7 dni lub 10 dni w przypadku potrzeby sprowadzenia części zamiennych (dotyczy dni roboczych) od zgłoszenia awarii.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Pr="0006253C" w:rsidRDefault="00301814" w:rsidP="00616799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301814" w:rsidRPr="0006253C" w:rsidTr="0061679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301814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Pr="0006253C" w:rsidRDefault="00301814" w:rsidP="00616799">
            <w:pPr>
              <w:pStyle w:val="Skrconyadreszwrotny"/>
              <w:jc w:val="both"/>
            </w:pPr>
            <w:r w:rsidRPr="0006253C"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06253C"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301814" w:rsidRPr="0006253C" w:rsidTr="0061679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301814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Pr="0006253C" w:rsidRDefault="00301814" w:rsidP="00616799">
            <w:pPr>
              <w:pStyle w:val="Skrconyadreszwrotny"/>
              <w:jc w:val="both"/>
            </w:pPr>
            <w:r w:rsidRPr="0006253C"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06253C"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06253C">
              <w:t>jeden – 5 pkt, więcej – 0 pkt</w:t>
            </w:r>
          </w:p>
        </w:tc>
      </w:tr>
      <w:tr w:rsidR="00301814" w:rsidRPr="0006253C" w:rsidTr="0061679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301814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Default="00301814" w:rsidP="00616799">
            <w:pPr>
              <w:pStyle w:val="Skrconyadreszwrotny"/>
              <w:jc w:val="both"/>
            </w:pPr>
            <w:r>
              <w:t>Dokumentacja serwisowa i/lub oprogramowanie serwisowe na potrzeby Zamawiającego (dokumentacja zapewni co najmniej pełną diagnostykę urządzenia, wykonywanie drobnych napraw, regulacji, kalibracji, etc.)</w:t>
            </w:r>
          </w:p>
          <w:p w:rsidR="00301814" w:rsidRPr="0006253C" w:rsidRDefault="00301814" w:rsidP="00616799">
            <w:pPr>
              <w:pStyle w:val="Skrconyadreszwrotny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>
              <w:t>t</w:t>
            </w:r>
            <w:r w:rsidRPr="0006253C">
              <w:t>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DA3339">
              <w:t>---</w:t>
            </w:r>
          </w:p>
        </w:tc>
      </w:tr>
      <w:tr w:rsidR="00301814" w:rsidRPr="0006253C" w:rsidTr="0061679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301814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Pr="0006253C" w:rsidRDefault="00301814" w:rsidP="00616799">
            <w:pPr>
              <w:pStyle w:val="Skrconyadreszwrotny"/>
              <w:jc w:val="both"/>
            </w:pPr>
            <w:r w:rsidRPr="0006253C">
              <w:t>Wraz z dostawą komplet materiałów dotyczących instalacji ur</w:t>
            </w:r>
            <w:r>
              <w:t>ządzenia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Pr="0006253C" w:rsidRDefault="00301814" w:rsidP="00616799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301814" w:rsidRPr="0006253C" w:rsidTr="00616799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301814">
            <w:pPr>
              <w:pStyle w:val="Skrconyadreszwrotny"/>
              <w:numPr>
                <w:ilvl w:val="0"/>
                <w:numId w:val="11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Pr="0006253C" w:rsidRDefault="00301814" w:rsidP="00616799">
            <w:pPr>
              <w:pStyle w:val="Skrconyadreszwrotny"/>
              <w:jc w:val="both"/>
            </w:pPr>
            <w:r>
              <w:t>Aparaty są  lub będą pozbawione wszelkich blokad, kodów serwisowych, itp. które po upływie gwarancji utrudniałyby właścicielowi dostęp do opcji serwisowych lub naprawę aparatów przez inny niż Wykonawca umowy podmiot w przypadku nie korzystania przez Zamawiającego z serwisu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DA3339">
              <w:t>---</w:t>
            </w:r>
          </w:p>
        </w:tc>
      </w:tr>
    </w:tbl>
    <w:p w:rsidR="00301814" w:rsidRPr="0006253C" w:rsidRDefault="00301814" w:rsidP="00301814">
      <w:pPr>
        <w:pStyle w:val="Skrconyadreszwrotny"/>
        <w:rPr>
          <w:b/>
        </w:rPr>
      </w:pPr>
      <w:r w:rsidRPr="0006253C">
        <w:rPr>
          <w:b/>
        </w:rPr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301814" w:rsidRPr="0006253C" w:rsidTr="006167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301814">
            <w:pPr>
              <w:pStyle w:val="Skrconyadreszwrotny"/>
              <w:numPr>
                <w:ilvl w:val="2"/>
                <w:numId w:val="10"/>
              </w:numPr>
              <w:autoSpaceDN/>
              <w:rPr>
                <w:b/>
                <w:bCs/>
              </w:rPr>
            </w:pPr>
            <w:r w:rsidRPr="0006253C">
              <w:rPr>
                <w:b/>
                <w:bCs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PARAMETR OFEROWANY</w:t>
            </w:r>
          </w:p>
        </w:tc>
      </w:tr>
      <w:tr w:rsidR="00301814" w:rsidRPr="0006253C" w:rsidTr="006167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301814">
            <w:pPr>
              <w:pStyle w:val="Skrconyadreszwrotny"/>
              <w:numPr>
                <w:ilvl w:val="0"/>
                <w:numId w:val="11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Pr="0006253C" w:rsidRDefault="00301814" w:rsidP="00616799">
            <w:pPr>
              <w:pStyle w:val="Skrconyadreszwrotny"/>
            </w:pPr>
            <w:r w:rsidRPr="0006253C">
              <w:t>Instrukcja obsługi w języku polskim w formie drukowanej   i elektronicznej (pendrive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301814" w:rsidRPr="0006253C" w:rsidTr="006167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301814">
            <w:pPr>
              <w:pStyle w:val="Skrconyadreszwrotny"/>
              <w:numPr>
                <w:ilvl w:val="0"/>
                <w:numId w:val="11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Pr="0006253C" w:rsidRDefault="00301814" w:rsidP="00616799">
            <w:pPr>
              <w:pStyle w:val="Skrconyadreszwrotny"/>
            </w:pPr>
            <w:r w:rsidRPr="0006253C"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301814" w:rsidRPr="0006253C" w:rsidTr="006167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301814">
            <w:pPr>
              <w:pStyle w:val="Skrconyadreszwrotny"/>
              <w:numPr>
                <w:ilvl w:val="0"/>
                <w:numId w:val="11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Pr="0006253C" w:rsidRDefault="00301814" w:rsidP="00616799">
            <w:pPr>
              <w:pStyle w:val="Skrconyadreszwrotny"/>
              <w:jc w:val="both"/>
            </w:pPr>
            <w:r w:rsidRPr="0006253C">
              <w:t>Szkolenie dla personelu medycznego</w:t>
            </w:r>
            <w:r>
              <w:t xml:space="preserve"> – 2 osoby</w:t>
            </w:r>
            <w:r w:rsidRPr="0006253C">
              <w:t xml:space="preserve"> i technicznego</w:t>
            </w:r>
            <w:r>
              <w:t xml:space="preserve"> – 1 osoba. </w:t>
            </w:r>
            <w:r w:rsidRPr="0006253C">
              <w:t xml:space="preserve"> Dodatkowe szkolenie dla personelu medycznego</w:t>
            </w:r>
            <w:r>
              <w:t xml:space="preserve"> – 1 osoba,</w:t>
            </w:r>
            <w:r w:rsidRPr="0006253C">
              <w:t xml:space="preserve"> w przypadku wyrażenia takiej potrzeby przez personel medyczny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301814" w:rsidRPr="0006253C" w:rsidTr="00616799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301814">
            <w:pPr>
              <w:pStyle w:val="Skrconyadreszwrotny"/>
              <w:numPr>
                <w:ilvl w:val="0"/>
                <w:numId w:val="11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1814" w:rsidRPr="00E5320C" w:rsidRDefault="00301814" w:rsidP="00616799">
            <w:pPr>
              <w:jc w:val="both"/>
              <w:rPr>
                <w:color w:val="FF0000"/>
                <w:kern w:val="3"/>
                <w:szCs w:val="20"/>
                <w:lang w:eastAsia="zh-CN"/>
              </w:rPr>
            </w:pPr>
            <w:r w:rsidRPr="00E5320C">
              <w:t xml:space="preserve">Z uwagi na fakt, iż przedmiot umowy finansowany jest ze środków Unii Europejskiej, faktura o której </w:t>
            </w:r>
            <w:r w:rsidRPr="00E5320C">
              <w:lastRenderedPageBreak/>
              <w:t xml:space="preserve">mowa  musi zawierać wymieniony sprzęt zgodny, co do nazwy, ilości i parametrów ze sprzętem wymienionym w opisie przedmiotu zamówienia: </w:t>
            </w:r>
            <w:r>
              <w:t>zestaw</w:t>
            </w:r>
            <w:r w:rsidRPr="00370A4C">
              <w:t xml:space="preserve"> do </w:t>
            </w:r>
            <w:proofErr w:type="spellStart"/>
            <w:r w:rsidRPr="00370A4C">
              <w:t>przezpochwowej</w:t>
            </w:r>
            <w:proofErr w:type="spellEnd"/>
            <w:r w:rsidRPr="00370A4C">
              <w:t xml:space="preserve"> </w:t>
            </w:r>
            <w:proofErr w:type="spellStart"/>
            <w:r w:rsidRPr="00370A4C">
              <w:t>hydrolaparoskopii</w:t>
            </w:r>
            <w:proofErr w:type="spellEnd"/>
            <w:r w:rsidRPr="00370A4C">
              <w:t xml:space="preserve"> (TVHL)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E5320C">
              <w:lastRenderedPageBreak/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1814" w:rsidRPr="0006253C" w:rsidRDefault="00301814" w:rsidP="00616799">
            <w:pPr>
              <w:pStyle w:val="Skrconyadreszwrotny"/>
              <w:jc w:val="center"/>
            </w:pPr>
            <w:r w:rsidRPr="00E5320C">
              <w:t>---</w:t>
            </w:r>
          </w:p>
        </w:tc>
      </w:tr>
    </w:tbl>
    <w:p w:rsidR="00301814" w:rsidRDefault="00301814" w:rsidP="00301814">
      <w:pPr>
        <w:pStyle w:val="Tytu"/>
        <w:spacing w:line="288" w:lineRule="auto"/>
        <w:jc w:val="left"/>
        <w:rPr>
          <w:rFonts w:ascii="Century Gothic" w:hAnsi="Century Gothic"/>
          <w:sz w:val="20"/>
          <w:szCs w:val="20"/>
        </w:rPr>
      </w:pPr>
    </w:p>
    <w:p w:rsidR="001A635D" w:rsidRPr="00A04C57" w:rsidRDefault="001A635D" w:rsidP="00A04C57"/>
    <w:sectPr w:rsidR="001A635D" w:rsidRPr="00A04C57" w:rsidSect="00C23962">
      <w:headerReference w:type="default" r:id="rId7"/>
      <w:footerReference w:type="default" r:id="rId8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E2F" w:rsidRDefault="00BD5E2F" w:rsidP="00820ACF">
      <w:r>
        <w:separator/>
      </w:r>
    </w:p>
  </w:endnote>
  <w:endnote w:type="continuationSeparator" w:id="0">
    <w:p w:rsidR="00BD5E2F" w:rsidRDefault="00BD5E2F" w:rsidP="008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94" w:rsidRDefault="00D50BF3" w:rsidP="00D50BF3">
    <w:pPr>
      <w:pStyle w:val="Stopka"/>
      <w:jc w:val="right"/>
    </w:pPr>
    <w:r>
      <w:rPr>
        <w:rFonts w:ascii="Garamond" w:hAnsi="Garamond"/>
        <w:bCs/>
        <w:i/>
        <w:iCs/>
        <w:color w:val="000000"/>
        <w:sz w:val="20"/>
        <w:szCs w:val="20"/>
        <w:lang w:eastAsia="pl-PL"/>
      </w:rPr>
      <w:t>podpis i pieczęć osoby (osób) upoważnionej do reprezentowania Wykonawcy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E2F" w:rsidRDefault="00BD5E2F" w:rsidP="00820ACF">
      <w:r>
        <w:separator/>
      </w:r>
    </w:p>
  </w:footnote>
  <w:footnote w:type="continuationSeparator" w:id="0">
    <w:p w:rsidR="00BD5E2F" w:rsidRDefault="00BD5E2F" w:rsidP="0082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494" w:rsidRDefault="00272494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FFC5123" wp14:editId="4DC19118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9041917"/>
    <w:multiLevelType w:val="singleLevel"/>
    <w:tmpl w:val="10866A7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5" w15:restartNumberingAfterBreak="0">
    <w:nsid w:val="1616701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600F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C48D8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832E3"/>
    <w:multiLevelType w:val="hybridMultilevel"/>
    <w:tmpl w:val="EBE8E4AC"/>
    <w:lvl w:ilvl="0" w:tplc="044C2EF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1376A"/>
    <w:multiLevelType w:val="hybridMultilevel"/>
    <w:tmpl w:val="2958703A"/>
    <w:lvl w:ilvl="0" w:tplc="50C4F6D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 w15:restartNumberingAfterBreak="0">
    <w:nsid w:val="3B9D3DAB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33DA6"/>
    <w:multiLevelType w:val="hybridMultilevel"/>
    <w:tmpl w:val="A4A00A42"/>
    <w:lvl w:ilvl="0" w:tplc="D5189B7C">
      <w:start w:val="24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7" w15:restartNumberingAfterBreak="0">
    <w:nsid w:val="4D2A1A11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FB4E2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7A6FF6"/>
    <w:multiLevelType w:val="hybridMultilevel"/>
    <w:tmpl w:val="12CEA8C6"/>
    <w:lvl w:ilvl="0" w:tplc="9EA83B7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F8A2892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36116"/>
    <w:multiLevelType w:val="hybridMultilevel"/>
    <w:tmpl w:val="CEF40B4A"/>
    <w:lvl w:ilvl="0" w:tplc="A41A0F8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20"/>
  </w:num>
  <w:num w:numId="8">
    <w:abstractNumId w:val="22"/>
  </w:num>
  <w:num w:numId="9">
    <w:abstractNumId w:val="23"/>
  </w:num>
  <w:num w:numId="10">
    <w:abstractNumId w:val="0"/>
  </w:num>
  <w:num w:numId="11">
    <w:abstractNumId w:val="3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21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8"/>
  </w:num>
  <w:num w:numId="24">
    <w:abstractNumId w:val="24"/>
  </w:num>
  <w:num w:numId="25">
    <w:abstractNumId w:val="18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032622"/>
    <w:rsid w:val="000D0104"/>
    <w:rsid w:val="001116A0"/>
    <w:rsid w:val="001A635D"/>
    <w:rsid w:val="00200E66"/>
    <w:rsid w:val="00217520"/>
    <w:rsid w:val="00272494"/>
    <w:rsid w:val="002C3513"/>
    <w:rsid w:val="002C553C"/>
    <w:rsid w:val="00301814"/>
    <w:rsid w:val="003963B7"/>
    <w:rsid w:val="003F713D"/>
    <w:rsid w:val="004F5504"/>
    <w:rsid w:val="005A1AAE"/>
    <w:rsid w:val="00604029"/>
    <w:rsid w:val="0061112A"/>
    <w:rsid w:val="00766FEB"/>
    <w:rsid w:val="007842B8"/>
    <w:rsid w:val="00784E62"/>
    <w:rsid w:val="008029E1"/>
    <w:rsid w:val="00810B84"/>
    <w:rsid w:val="00820ACF"/>
    <w:rsid w:val="0087770F"/>
    <w:rsid w:val="00933240"/>
    <w:rsid w:val="00995E3F"/>
    <w:rsid w:val="009E06B6"/>
    <w:rsid w:val="00A04C57"/>
    <w:rsid w:val="00AE0FDE"/>
    <w:rsid w:val="00B17AD9"/>
    <w:rsid w:val="00B37664"/>
    <w:rsid w:val="00B575D4"/>
    <w:rsid w:val="00BC1843"/>
    <w:rsid w:val="00BD5E2F"/>
    <w:rsid w:val="00BE3ADC"/>
    <w:rsid w:val="00BF1814"/>
    <w:rsid w:val="00C23962"/>
    <w:rsid w:val="00D3798A"/>
    <w:rsid w:val="00D50BF3"/>
    <w:rsid w:val="00D830EB"/>
    <w:rsid w:val="00E63CF8"/>
    <w:rsid w:val="00E703AD"/>
    <w:rsid w:val="00E87C0E"/>
    <w:rsid w:val="00E96CE2"/>
    <w:rsid w:val="00E97658"/>
    <w:rsid w:val="00EC6FF7"/>
    <w:rsid w:val="00EF3793"/>
    <w:rsid w:val="00F57602"/>
    <w:rsid w:val="00F766DD"/>
    <w:rsid w:val="00FA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26E8F0-41D8-430B-835E-B5C68CA7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8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outlineLvl w:val="2"/>
    </w:pPr>
    <w:rPr>
      <w:rFonts w:ascii="Comic Sans MS" w:hAnsi="Comic Sans MS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pacing w:after="120"/>
      <w:ind w:left="566"/>
    </w:p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pacing w:after="160"/>
      <w:ind w:left="1080" w:hanging="360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autoSpaceDE w:val="0"/>
      <w:spacing w:before="280" w:after="119"/>
    </w:pPr>
    <w:rPr>
      <w:rFonts w:cs="Calibri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ind w:left="720"/>
      <w:contextualSpacing/>
    </w:pPr>
  </w:style>
  <w:style w:type="paragraph" w:customStyle="1" w:styleId="Lista-kontynuacja21">
    <w:name w:val="Lista - kontynuacja 21"/>
    <w:basedOn w:val="Normalny"/>
    <w:rsid w:val="004F5504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1086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Anna Matys</cp:lastModifiedBy>
  <cp:revision>17</cp:revision>
  <cp:lastPrinted>2018-03-15T08:28:00Z</cp:lastPrinted>
  <dcterms:created xsi:type="dcterms:W3CDTF">2018-07-19T12:34:00Z</dcterms:created>
  <dcterms:modified xsi:type="dcterms:W3CDTF">2018-08-24T09:03:00Z</dcterms:modified>
</cp:coreProperties>
</file>