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E64C" w14:textId="62A90A85" w:rsidR="00E91483" w:rsidRPr="00E91483" w:rsidRDefault="00A26331" w:rsidP="00E91483">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NSSU.DFP.271.2.2020.AM</w:t>
      </w:r>
      <w:r w:rsidR="00E91483" w:rsidRPr="00E91483">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r>
      <w:r w:rsidR="00C94B48">
        <w:rPr>
          <w:rFonts w:ascii="Garamond" w:eastAsia="Times New Roman" w:hAnsi="Garamond" w:cs="Times New Roman"/>
          <w:kern w:val="3"/>
          <w:lang w:eastAsia="zh-CN"/>
        </w:rPr>
        <w:tab/>
        <w:t xml:space="preserve">                       </w:t>
      </w:r>
      <w:r>
        <w:rPr>
          <w:rFonts w:ascii="Garamond" w:eastAsia="Times New Roman" w:hAnsi="Garamond" w:cs="Times New Roman"/>
          <w:kern w:val="3"/>
          <w:lang w:eastAsia="zh-CN"/>
        </w:rPr>
        <w:t xml:space="preserve">                            Załącznik nr 1a do S</w:t>
      </w:r>
      <w:r w:rsidR="00E91483" w:rsidRPr="00E91483">
        <w:rPr>
          <w:rFonts w:ascii="Garamond" w:eastAsia="Times New Roman" w:hAnsi="Garamond" w:cs="Times New Roman"/>
          <w:kern w:val="3"/>
          <w:lang w:eastAsia="zh-CN"/>
        </w:rPr>
        <w:t>pecyfikacji</w:t>
      </w:r>
    </w:p>
    <w:p w14:paraId="1E93F486" w14:textId="7C06DF13" w:rsidR="00F26800" w:rsidRPr="00B27D57" w:rsidRDefault="00E91483" w:rsidP="00B27D57">
      <w:pPr>
        <w:suppressAutoHyphens/>
        <w:spacing w:after="0" w:line="240" w:lineRule="auto"/>
        <w:jc w:val="right"/>
        <w:rPr>
          <w:rFonts w:ascii="Garamond" w:eastAsia="Times New Roman" w:hAnsi="Garamond" w:cs="Times New Roman"/>
          <w:b/>
          <w:lang w:eastAsia="ar-SA"/>
        </w:rPr>
      </w:pPr>
      <w:r w:rsidRPr="00E91483">
        <w:rPr>
          <w:rFonts w:ascii="Garamond" w:eastAsia="Calibri" w:hAnsi="Garamond" w:cs="Times New Roman"/>
        </w:rPr>
        <w:t>Załącznik nr …… do umowy</w:t>
      </w:r>
    </w:p>
    <w:p w14:paraId="2D186FFA" w14:textId="6BCC9D02" w:rsidR="002D2824" w:rsidRPr="00B37EEE" w:rsidRDefault="001026C7" w:rsidP="002D2824">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9</w:t>
      </w:r>
    </w:p>
    <w:p w14:paraId="1D8CA59C" w14:textId="77777777" w:rsidR="004950AC" w:rsidRPr="00B37EEE" w:rsidRDefault="004950AC" w:rsidP="00D15F1D">
      <w:pPr>
        <w:pStyle w:val="Standard"/>
        <w:spacing w:line="288" w:lineRule="auto"/>
        <w:rPr>
          <w:rFonts w:ascii="Garamond" w:hAnsi="Garamond" w:cs="Times New Roman"/>
          <w:sz w:val="22"/>
          <w:szCs w:val="22"/>
        </w:rPr>
      </w:pPr>
    </w:p>
    <w:p w14:paraId="37BA18B4" w14:textId="77777777" w:rsidR="00977F75" w:rsidRPr="00B37EEE" w:rsidRDefault="00977F75" w:rsidP="00977F75">
      <w:pPr>
        <w:suppressAutoHyphens/>
        <w:spacing w:after="0" w:line="240" w:lineRule="auto"/>
        <w:jc w:val="center"/>
        <w:rPr>
          <w:rFonts w:ascii="Garamond" w:eastAsia="Times New Roman" w:hAnsi="Garamond" w:cs="Times New Roman"/>
          <w:b/>
          <w:lang w:eastAsia="ar-SA"/>
        </w:rPr>
      </w:pPr>
      <w:r w:rsidRPr="00B37EEE">
        <w:rPr>
          <w:rFonts w:ascii="Garamond" w:eastAsia="Times New Roman" w:hAnsi="Garamond" w:cs="Times New Roman"/>
          <w:b/>
          <w:lang w:eastAsia="ar-SA"/>
        </w:rPr>
        <w:t xml:space="preserve">OPIS PRZEDMIOTU ZAMÓWIENIA </w:t>
      </w:r>
    </w:p>
    <w:p w14:paraId="20D4F3F7" w14:textId="67B4DA77" w:rsidR="00B27D57" w:rsidRDefault="00B27D57" w:rsidP="001026C7">
      <w:pPr>
        <w:suppressAutoHyphens/>
        <w:spacing w:after="0" w:line="240" w:lineRule="auto"/>
        <w:jc w:val="center"/>
        <w:rPr>
          <w:rFonts w:ascii="Garamond" w:eastAsia="Lucida Sans Unicode" w:hAnsi="Garamond" w:cs="Times New Roman"/>
          <w:kern w:val="3"/>
          <w:lang w:eastAsia="zh-CN" w:bidi="hi-IN"/>
        </w:rPr>
      </w:pPr>
      <w:r w:rsidRPr="00B27D57">
        <w:rPr>
          <w:rFonts w:ascii="Garamond" w:eastAsia="Times New Roman" w:hAnsi="Garamond" w:cs="Times New Roman"/>
          <w:b/>
          <w:lang w:eastAsia="ar-SA"/>
        </w:rPr>
        <w:t xml:space="preserve">zakup wraz z dostawą,  instalacją i uruchomieniem urządzeń laboratoryjnych dla </w:t>
      </w:r>
      <w:r w:rsidR="001026C7" w:rsidRPr="001026C7">
        <w:rPr>
          <w:rFonts w:ascii="Garamond" w:eastAsia="Times New Roman" w:hAnsi="Garamond" w:cs="Times New Roman"/>
          <w:b/>
          <w:lang w:eastAsia="ar-SA"/>
        </w:rPr>
        <w:t>Apteki  i Zakładu Mikrobiologii w  Nowej Siedziby Szpitala Uniwersyteckiego (NSSU) wraz z instalacją, uruchomieniem i szkoleniem personelu</w:t>
      </w:r>
    </w:p>
    <w:p w14:paraId="23F4CA6B" w14:textId="2FB72A0D" w:rsidR="00977F75" w:rsidRPr="00B37EEE" w:rsidRDefault="00977F75" w:rsidP="00977F75">
      <w:pPr>
        <w:suppressAutoHyphens/>
        <w:spacing w:after="0" w:line="240" w:lineRule="auto"/>
        <w:jc w:val="center"/>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Uwagi i objaśnienia:</w:t>
      </w:r>
    </w:p>
    <w:p w14:paraId="01061FD9" w14:textId="77777777" w:rsidR="00977F75" w:rsidRPr="00B37EEE" w:rsidRDefault="00977F75" w:rsidP="00770489">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3008B6A" w14:textId="77777777" w:rsidR="00977F75" w:rsidRPr="00B37EEE" w:rsidRDefault="00977F75" w:rsidP="00770489">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B37EEE">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26F15B92" w14:textId="77777777" w:rsidR="00977F75" w:rsidRPr="00B37EEE" w:rsidRDefault="00977F75" w:rsidP="00770489">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Wykonawca zobowiązany jest do podania parametrów w jednostkach wskazanych w niniejszym opisie.</w:t>
      </w:r>
    </w:p>
    <w:p w14:paraId="1452AADC" w14:textId="40167474" w:rsidR="00977F75" w:rsidRPr="00B37EEE" w:rsidRDefault="00977F75" w:rsidP="00770489">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Wykonawca gwarantuje niniejszym, że sprzęt jest fabrycznie nowy (rok produkcji: nie wcześniej niż 201</w:t>
      </w:r>
      <w:r w:rsidR="00FB029B" w:rsidRPr="00B37EEE">
        <w:rPr>
          <w:rFonts w:ascii="Garamond" w:eastAsia="Lucida Sans Unicode" w:hAnsi="Garamond" w:cs="Times New Roman"/>
          <w:kern w:val="3"/>
          <w:lang w:eastAsia="zh-CN" w:bidi="hi-IN"/>
        </w:rPr>
        <w:t>9</w:t>
      </w:r>
      <w:r w:rsidR="00C94B48">
        <w:rPr>
          <w:rFonts w:ascii="Garamond" w:eastAsia="Lucida Sans Unicode" w:hAnsi="Garamond" w:cs="Times New Roman"/>
          <w:kern w:val="3"/>
          <w:lang w:eastAsia="zh-CN" w:bidi="hi-IN"/>
        </w:rPr>
        <w:t>/2020</w:t>
      </w:r>
      <w:r w:rsidRPr="00B37EEE">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37EEE">
        <w:rPr>
          <w:rFonts w:ascii="Garamond" w:eastAsia="Lucida Sans Unicode" w:hAnsi="Garamond" w:cs="Times New Roman"/>
          <w:kern w:val="3"/>
          <w:lang w:eastAsia="zh-CN" w:bidi="hi-IN"/>
        </w:rPr>
        <w:t>rekondycjonowanym</w:t>
      </w:r>
      <w:proofErr w:type="spellEnd"/>
      <w:r w:rsidRPr="00B37EEE">
        <w:rPr>
          <w:rFonts w:ascii="Garamond" w:eastAsia="Lucida Sans Unicode" w:hAnsi="Garamond" w:cs="Times New Roman"/>
          <w:kern w:val="3"/>
          <w:lang w:eastAsia="zh-CN" w:bidi="hi-IN"/>
        </w:rPr>
        <w:t>, powystawowym i nie był wykorzystywany wcześniej przez innego użytkownika.</w:t>
      </w:r>
    </w:p>
    <w:p w14:paraId="427183F4" w14:textId="77777777" w:rsidR="00977F75" w:rsidRPr="00B37EEE" w:rsidRDefault="00BD48A2" w:rsidP="00770489">
      <w:pPr>
        <w:suppressAutoHyphens/>
        <w:autoSpaceDN w:val="0"/>
        <w:spacing w:after="0" w:line="288" w:lineRule="auto"/>
        <w:jc w:val="both"/>
        <w:textAlignment w:val="baseline"/>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w:t>
      </w:r>
      <w:r w:rsidRPr="00B37EEE">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7DFECCD" w14:textId="77777777" w:rsidR="00496D84" w:rsidRPr="00B37EEE" w:rsidRDefault="00496D84" w:rsidP="00770489">
      <w:pPr>
        <w:suppressAutoHyphens/>
        <w:autoSpaceDN w:val="0"/>
        <w:spacing w:after="0" w:line="288" w:lineRule="auto"/>
        <w:jc w:val="both"/>
        <w:textAlignment w:val="baseline"/>
        <w:rPr>
          <w:rFonts w:ascii="Garamond" w:eastAsia="Lucida Sans Unicode" w:hAnsi="Garamond" w:cs="Times New Roman"/>
          <w:kern w:val="3"/>
          <w:lang w:eastAsia="zh-CN" w:bidi="hi-IN"/>
        </w:rPr>
      </w:pPr>
      <w:r w:rsidRPr="00B37EEE">
        <w:rPr>
          <w:rFonts w:ascii="Garamond" w:eastAsia="Lucida Sans Unicode" w:hAnsi="Garamond"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48C410E" w14:textId="77777777" w:rsidR="00977F75" w:rsidRPr="00B37EEE" w:rsidRDefault="00977F75" w:rsidP="00977F75">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2185"/>
        <w:gridCol w:w="906"/>
        <w:gridCol w:w="3442"/>
        <w:gridCol w:w="2499"/>
        <w:gridCol w:w="1701"/>
        <w:gridCol w:w="2835"/>
      </w:tblGrid>
      <w:tr w:rsidR="000A19BB" w:rsidRPr="00C16D19" w14:paraId="6E67EBF5" w14:textId="77777777" w:rsidTr="000A19BB">
        <w:trPr>
          <w:trHeight w:val="550"/>
        </w:trPr>
        <w:tc>
          <w:tcPr>
            <w:tcW w:w="574" w:type="dxa"/>
            <w:tcBorders>
              <w:bottom w:val="single" w:sz="4" w:space="0" w:color="auto"/>
            </w:tcBorders>
            <w:shd w:val="clear" w:color="auto" w:fill="F2F2F2" w:themeFill="background1" w:themeFillShade="F2"/>
            <w:vAlign w:val="center"/>
          </w:tcPr>
          <w:p w14:paraId="13A85BA1" w14:textId="77777777" w:rsidR="000A19BB" w:rsidRPr="00C16D19" w:rsidRDefault="000A19BB" w:rsidP="00393B33">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185" w:type="dxa"/>
            <w:tcBorders>
              <w:bottom w:val="nil"/>
            </w:tcBorders>
            <w:shd w:val="clear" w:color="auto" w:fill="F2F2F2" w:themeFill="background1" w:themeFillShade="F2"/>
            <w:vAlign w:val="center"/>
          </w:tcPr>
          <w:p w14:paraId="3CCFE30A" w14:textId="77777777" w:rsidR="000A19BB" w:rsidRPr="00C16D19" w:rsidRDefault="000A19BB" w:rsidP="00393B33">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06" w:type="dxa"/>
            <w:tcBorders>
              <w:bottom w:val="single" w:sz="4" w:space="0" w:color="auto"/>
              <w:right w:val="single" w:sz="4" w:space="0" w:color="auto"/>
            </w:tcBorders>
            <w:shd w:val="clear" w:color="auto" w:fill="F2F2F2" w:themeFill="background1" w:themeFillShade="F2"/>
            <w:vAlign w:val="center"/>
          </w:tcPr>
          <w:p w14:paraId="0E45CF47" w14:textId="77777777" w:rsidR="000A19BB" w:rsidRPr="00C16D19" w:rsidRDefault="000A19BB" w:rsidP="00393B33">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442" w:type="dxa"/>
            <w:tcBorders>
              <w:bottom w:val="single" w:sz="4" w:space="0" w:color="auto"/>
            </w:tcBorders>
            <w:shd w:val="clear" w:color="auto" w:fill="F2F2F2" w:themeFill="background1" w:themeFillShade="F2"/>
            <w:vAlign w:val="center"/>
          </w:tcPr>
          <w:p w14:paraId="272D85B3" w14:textId="77777777" w:rsidR="000A19BB" w:rsidRDefault="000A19BB" w:rsidP="00393B33">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86EF2A1" w14:textId="77777777" w:rsidR="000A19BB" w:rsidRPr="00C16D19" w:rsidRDefault="000A19BB" w:rsidP="00393B33">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499" w:type="dxa"/>
            <w:tcBorders>
              <w:bottom w:val="single" w:sz="4" w:space="0" w:color="auto"/>
            </w:tcBorders>
            <w:shd w:val="clear" w:color="auto" w:fill="F2F2F2" w:themeFill="background1" w:themeFillShade="F2"/>
            <w:vAlign w:val="center"/>
          </w:tcPr>
          <w:p w14:paraId="735ED2B7" w14:textId="77777777" w:rsidR="000A19BB" w:rsidRDefault="000A19BB" w:rsidP="00393B33">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17C6BA95" w14:textId="6CBC2105" w:rsidR="000A19BB" w:rsidRDefault="000A19BB" w:rsidP="00393B33">
            <w:pPr>
              <w:jc w:val="center"/>
              <w:rPr>
                <w:rFonts w:ascii="Garamond" w:eastAsia="Times New Roman" w:hAnsi="Garamond" w:cs="Times New Roman"/>
                <w:b/>
                <w:lang w:eastAsia="pl-PL"/>
              </w:rPr>
            </w:pPr>
            <w:r>
              <w:rPr>
                <w:rFonts w:ascii="Garamond" w:eastAsia="Lucida Sans Unicode" w:hAnsi="Garamond"/>
                <w:kern w:val="3"/>
                <w:lang w:eastAsia="zh-CN" w:bidi="hi-IN"/>
              </w:rPr>
              <w:t>(nie wcześniej niż 2019/2020)</w:t>
            </w:r>
          </w:p>
        </w:tc>
        <w:tc>
          <w:tcPr>
            <w:tcW w:w="1701" w:type="dxa"/>
            <w:tcBorders>
              <w:bottom w:val="single" w:sz="4" w:space="0" w:color="auto"/>
              <w:right w:val="single" w:sz="4" w:space="0" w:color="auto"/>
            </w:tcBorders>
            <w:shd w:val="clear" w:color="auto" w:fill="F2F2F2" w:themeFill="background1" w:themeFillShade="F2"/>
            <w:vAlign w:val="center"/>
          </w:tcPr>
          <w:p w14:paraId="3DF0A299" w14:textId="77777777" w:rsidR="000A19BB" w:rsidRPr="00C16D19" w:rsidRDefault="000A19BB" w:rsidP="00393B33">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CFEBD" w14:textId="77777777" w:rsidR="000A19BB" w:rsidRDefault="000A19BB" w:rsidP="00E91483">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539A9176" w14:textId="737EBBF1" w:rsidR="000A19BB" w:rsidRPr="00C16D19" w:rsidRDefault="000A19BB" w:rsidP="00E91483">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r>
      <w:tr w:rsidR="000A19BB" w:rsidRPr="00C16D19" w14:paraId="1ECF7A12" w14:textId="77777777" w:rsidTr="000A19BB">
        <w:trPr>
          <w:trHeight w:val="647"/>
        </w:trPr>
        <w:tc>
          <w:tcPr>
            <w:tcW w:w="574" w:type="dxa"/>
            <w:tcBorders>
              <w:bottom w:val="single" w:sz="4" w:space="0" w:color="auto"/>
            </w:tcBorders>
            <w:shd w:val="clear" w:color="auto" w:fill="F2F2F2" w:themeFill="background1" w:themeFillShade="F2"/>
            <w:vAlign w:val="center"/>
          </w:tcPr>
          <w:p w14:paraId="23D40786" w14:textId="77777777" w:rsidR="000A19BB" w:rsidRPr="00C16D19" w:rsidRDefault="000A19BB" w:rsidP="00393B33">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185" w:type="dxa"/>
            <w:tcBorders>
              <w:bottom w:val="single" w:sz="4" w:space="0" w:color="auto"/>
            </w:tcBorders>
            <w:shd w:val="clear" w:color="auto" w:fill="F2F2F2" w:themeFill="background1" w:themeFillShade="F2"/>
            <w:vAlign w:val="center"/>
          </w:tcPr>
          <w:p w14:paraId="18315A5A" w14:textId="77777777" w:rsidR="000A19BB" w:rsidRPr="00502F1C" w:rsidRDefault="000A19BB" w:rsidP="00393B33">
            <w:pPr>
              <w:rPr>
                <w:rFonts w:ascii="Garamond" w:hAnsi="Garamond"/>
                <w:b/>
              </w:rPr>
            </w:pPr>
            <w:proofErr w:type="spellStart"/>
            <w:r w:rsidRPr="00B37EEE">
              <w:rPr>
                <w:rFonts w:ascii="Garamond" w:hAnsi="Garamond"/>
                <w:b/>
              </w:rPr>
              <w:t>Kapsułkarka</w:t>
            </w:r>
            <w:proofErr w:type="spellEnd"/>
            <w:r w:rsidRPr="00B37EEE">
              <w:rPr>
                <w:rFonts w:ascii="Garamond" w:hAnsi="Garamond"/>
                <w:b/>
              </w:rPr>
              <w:t xml:space="preserve"> ręczna- rozmiar pojedyncz</w:t>
            </w:r>
            <w:r>
              <w:rPr>
                <w:rFonts w:ascii="Garamond" w:hAnsi="Garamond"/>
                <w:b/>
              </w:rPr>
              <w:t>ej kapsułki ~1,37 ml (000/100 )</w:t>
            </w:r>
            <w:r w:rsidRPr="00B37EEE">
              <w:rPr>
                <w:rFonts w:ascii="Garamond" w:hAnsi="Garamond"/>
                <w:b/>
              </w:rPr>
              <w:t xml:space="preserve"> z zestawem kompatybilnych płyt</w:t>
            </w:r>
          </w:p>
        </w:tc>
        <w:tc>
          <w:tcPr>
            <w:tcW w:w="906" w:type="dxa"/>
            <w:tcBorders>
              <w:bottom w:val="single" w:sz="4" w:space="0" w:color="auto"/>
              <w:right w:val="single" w:sz="4" w:space="0" w:color="auto"/>
            </w:tcBorders>
            <w:shd w:val="clear" w:color="auto" w:fill="F2F2F2" w:themeFill="background1" w:themeFillShade="F2"/>
            <w:vAlign w:val="center"/>
          </w:tcPr>
          <w:p w14:paraId="3863EACA" w14:textId="77777777" w:rsidR="000A19BB" w:rsidRPr="00C16D19" w:rsidRDefault="000A19BB" w:rsidP="00393B33">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442" w:type="dxa"/>
            <w:tcBorders>
              <w:bottom w:val="single" w:sz="4" w:space="0" w:color="auto"/>
            </w:tcBorders>
            <w:vAlign w:val="center"/>
          </w:tcPr>
          <w:p w14:paraId="6C3314C8" w14:textId="77777777" w:rsidR="000A19BB" w:rsidRPr="00C16D19" w:rsidRDefault="000A19BB" w:rsidP="00393B33">
            <w:pPr>
              <w:jc w:val="center"/>
              <w:rPr>
                <w:rFonts w:ascii="Garamond" w:eastAsia="Calibri" w:hAnsi="Garamond" w:cs="Times New Roman"/>
              </w:rPr>
            </w:pPr>
          </w:p>
        </w:tc>
        <w:tc>
          <w:tcPr>
            <w:tcW w:w="2499" w:type="dxa"/>
            <w:tcBorders>
              <w:bottom w:val="single" w:sz="4" w:space="0" w:color="auto"/>
            </w:tcBorders>
            <w:vAlign w:val="center"/>
          </w:tcPr>
          <w:p w14:paraId="7EB12ED8" w14:textId="77777777" w:rsidR="000A19BB" w:rsidRPr="00C16D19" w:rsidRDefault="000A19BB" w:rsidP="00393B33">
            <w:pPr>
              <w:jc w:val="center"/>
              <w:rPr>
                <w:rFonts w:ascii="Garamond" w:eastAsia="Calibri" w:hAnsi="Garamond" w:cs="Times New Roman"/>
              </w:rPr>
            </w:pPr>
          </w:p>
        </w:tc>
        <w:tc>
          <w:tcPr>
            <w:tcW w:w="1701" w:type="dxa"/>
            <w:tcBorders>
              <w:right w:val="single" w:sz="4" w:space="0" w:color="auto"/>
            </w:tcBorders>
            <w:vAlign w:val="center"/>
          </w:tcPr>
          <w:p w14:paraId="6E5F0DC6" w14:textId="77777777" w:rsidR="000A19BB" w:rsidRPr="00C16D19" w:rsidRDefault="000A19BB" w:rsidP="00393B33">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4FA06821" w14:textId="77777777" w:rsidR="000A19BB" w:rsidRPr="00C16D19" w:rsidRDefault="000A19BB" w:rsidP="00393B33">
            <w:pPr>
              <w:jc w:val="center"/>
              <w:rPr>
                <w:rFonts w:ascii="Garamond" w:eastAsia="Calibri" w:hAnsi="Garamond" w:cs="Times New Roman"/>
              </w:rPr>
            </w:pPr>
          </w:p>
        </w:tc>
      </w:tr>
      <w:tr w:rsidR="000A19BB" w:rsidRPr="00C16D19" w14:paraId="6D9B3529" w14:textId="77777777" w:rsidTr="000A19BB">
        <w:trPr>
          <w:trHeight w:val="647"/>
        </w:trPr>
        <w:tc>
          <w:tcPr>
            <w:tcW w:w="574" w:type="dxa"/>
            <w:tcBorders>
              <w:bottom w:val="single" w:sz="4" w:space="0" w:color="auto"/>
            </w:tcBorders>
            <w:shd w:val="clear" w:color="auto" w:fill="F2F2F2" w:themeFill="background1" w:themeFillShade="F2"/>
            <w:vAlign w:val="center"/>
          </w:tcPr>
          <w:p w14:paraId="188AB745" w14:textId="77777777" w:rsidR="000A19BB" w:rsidRPr="00C16D19" w:rsidRDefault="000A19BB" w:rsidP="00393B33">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2185" w:type="dxa"/>
            <w:tcBorders>
              <w:bottom w:val="single" w:sz="4" w:space="0" w:color="auto"/>
            </w:tcBorders>
            <w:shd w:val="clear" w:color="auto" w:fill="F2F2F2" w:themeFill="background1" w:themeFillShade="F2"/>
            <w:vAlign w:val="center"/>
          </w:tcPr>
          <w:p w14:paraId="1CA5846C" w14:textId="77777777" w:rsidR="000A19BB" w:rsidRPr="00502F1C" w:rsidRDefault="000A19BB" w:rsidP="00393B33">
            <w:pPr>
              <w:rPr>
                <w:rFonts w:ascii="Garamond" w:hAnsi="Garamond"/>
                <w:b/>
              </w:rPr>
            </w:pPr>
            <w:proofErr w:type="spellStart"/>
            <w:r w:rsidRPr="00B37EEE">
              <w:rPr>
                <w:rFonts w:ascii="Garamond" w:hAnsi="Garamond"/>
                <w:b/>
              </w:rPr>
              <w:t>Kapsułkarka</w:t>
            </w:r>
            <w:proofErr w:type="spellEnd"/>
            <w:r w:rsidRPr="00B37EEE">
              <w:rPr>
                <w:rFonts w:ascii="Garamond" w:hAnsi="Garamond"/>
                <w:b/>
              </w:rPr>
              <w:t xml:space="preserve"> ręczna- rozmiar pojedyncz</w:t>
            </w:r>
            <w:r>
              <w:rPr>
                <w:rFonts w:ascii="Garamond" w:hAnsi="Garamond"/>
                <w:b/>
              </w:rPr>
              <w:t xml:space="preserve">ej </w:t>
            </w:r>
            <w:r>
              <w:rPr>
                <w:rFonts w:ascii="Garamond" w:hAnsi="Garamond"/>
                <w:b/>
              </w:rPr>
              <w:lastRenderedPageBreak/>
              <w:t xml:space="preserve">kapsułki ~0,95 ml (00/100) </w:t>
            </w:r>
            <w:r w:rsidRPr="00B37EEE">
              <w:rPr>
                <w:rFonts w:ascii="Garamond" w:hAnsi="Garamond"/>
                <w:b/>
              </w:rPr>
              <w:t>z zestawem kompatybilnych płyt</w:t>
            </w:r>
          </w:p>
        </w:tc>
        <w:tc>
          <w:tcPr>
            <w:tcW w:w="906" w:type="dxa"/>
            <w:tcBorders>
              <w:bottom w:val="single" w:sz="4" w:space="0" w:color="auto"/>
              <w:right w:val="single" w:sz="4" w:space="0" w:color="auto"/>
            </w:tcBorders>
            <w:shd w:val="clear" w:color="auto" w:fill="F2F2F2" w:themeFill="background1" w:themeFillShade="F2"/>
            <w:vAlign w:val="center"/>
          </w:tcPr>
          <w:p w14:paraId="14D5D91C" w14:textId="77777777" w:rsidR="000A19BB" w:rsidRDefault="000A19BB" w:rsidP="00393B33">
            <w:pPr>
              <w:jc w:val="center"/>
              <w:rPr>
                <w:rFonts w:ascii="Garamond" w:eastAsia="Times New Roman" w:hAnsi="Garamond" w:cs="Times New Roman"/>
                <w:bCs/>
                <w:lang w:eastAsia="pl-PL"/>
              </w:rPr>
            </w:pPr>
            <w:r>
              <w:rPr>
                <w:rFonts w:ascii="Garamond" w:eastAsia="Times New Roman" w:hAnsi="Garamond" w:cs="Times New Roman"/>
                <w:bCs/>
                <w:lang w:eastAsia="pl-PL"/>
              </w:rPr>
              <w:lastRenderedPageBreak/>
              <w:t>1</w:t>
            </w:r>
          </w:p>
        </w:tc>
        <w:tc>
          <w:tcPr>
            <w:tcW w:w="3442" w:type="dxa"/>
            <w:tcBorders>
              <w:bottom w:val="single" w:sz="4" w:space="0" w:color="auto"/>
            </w:tcBorders>
            <w:vAlign w:val="center"/>
          </w:tcPr>
          <w:p w14:paraId="6AF6D1A6" w14:textId="77777777" w:rsidR="000A19BB" w:rsidRPr="00C16D19" w:rsidRDefault="000A19BB" w:rsidP="00393B33">
            <w:pPr>
              <w:jc w:val="center"/>
              <w:rPr>
                <w:rFonts w:ascii="Garamond" w:eastAsia="Calibri" w:hAnsi="Garamond" w:cs="Times New Roman"/>
              </w:rPr>
            </w:pPr>
          </w:p>
        </w:tc>
        <w:tc>
          <w:tcPr>
            <w:tcW w:w="2499" w:type="dxa"/>
            <w:tcBorders>
              <w:bottom w:val="single" w:sz="4" w:space="0" w:color="auto"/>
            </w:tcBorders>
            <w:vAlign w:val="center"/>
          </w:tcPr>
          <w:p w14:paraId="19D5BC47" w14:textId="77777777" w:rsidR="000A19BB" w:rsidRPr="00C16D19" w:rsidRDefault="000A19BB" w:rsidP="00393B33">
            <w:pPr>
              <w:jc w:val="center"/>
              <w:rPr>
                <w:rFonts w:ascii="Garamond" w:eastAsia="Calibri" w:hAnsi="Garamond" w:cs="Times New Roman"/>
              </w:rPr>
            </w:pPr>
          </w:p>
        </w:tc>
        <w:tc>
          <w:tcPr>
            <w:tcW w:w="1701" w:type="dxa"/>
            <w:tcBorders>
              <w:right w:val="single" w:sz="4" w:space="0" w:color="auto"/>
            </w:tcBorders>
            <w:vAlign w:val="center"/>
          </w:tcPr>
          <w:p w14:paraId="37A4A3B8" w14:textId="77777777" w:rsidR="000A19BB" w:rsidRPr="00C16D19" w:rsidRDefault="000A19BB" w:rsidP="00393B33">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42299EF6" w14:textId="77777777" w:rsidR="000A19BB" w:rsidRPr="00C16D19" w:rsidRDefault="000A19BB" w:rsidP="00393B33">
            <w:pPr>
              <w:jc w:val="center"/>
              <w:rPr>
                <w:rFonts w:ascii="Garamond" w:eastAsia="Calibri" w:hAnsi="Garamond" w:cs="Times New Roman"/>
              </w:rPr>
            </w:pPr>
          </w:p>
        </w:tc>
      </w:tr>
      <w:tr w:rsidR="000A19BB" w:rsidRPr="00C16D19" w14:paraId="3862DFAE" w14:textId="77777777" w:rsidTr="000A19BB">
        <w:trPr>
          <w:trHeight w:val="647"/>
        </w:trPr>
        <w:tc>
          <w:tcPr>
            <w:tcW w:w="574" w:type="dxa"/>
            <w:tcBorders>
              <w:bottom w:val="single" w:sz="4" w:space="0" w:color="auto"/>
            </w:tcBorders>
            <w:shd w:val="clear" w:color="auto" w:fill="F2F2F2" w:themeFill="background1" w:themeFillShade="F2"/>
            <w:vAlign w:val="center"/>
          </w:tcPr>
          <w:p w14:paraId="7653693E" w14:textId="77777777" w:rsidR="000A19BB" w:rsidRPr="00C16D19" w:rsidRDefault="000A19BB" w:rsidP="00393B33">
            <w:pPr>
              <w:jc w:val="center"/>
              <w:rPr>
                <w:rFonts w:ascii="Garamond" w:eastAsia="Times New Roman" w:hAnsi="Garamond" w:cs="Times New Roman"/>
                <w:lang w:eastAsia="pl-PL"/>
              </w:rPr>
            </w:pPr>
            <w:r>
              <w:rPr>
                <w:rFonts w:ascii="Garamond" w:eastAsia="Times New Roman" w:hAnsi="Garamond" w:cs="Times New Roman"/>
                <w:lang w:eastAsia="pl-PL"/>
              </w:rPr>
              <w:lastRenderedPageBreak/>
              <w:t xml:space="preserve">3. </w:t>
            </w:r>
          </w:p>
        </w:tc>
        <w:tc>
          <w:tcPr>
            <w:tcW w:w="2185" w:type="dxa"/>
            <w:tcBorders>
              <w:bottom w:val="single" w:sz="4" w:space="0" w:color="auto"/>
            </w:tcBorders>
            <w:shd w:val="clear" w:color="auto" w:fill="F2F2F2" w:themeFill="background1" w:themeFillShade="F2"/>
            <w:vAlign w:val="center"/>
          </w:tcPr>
          <w:p w14:paraId="78F95965" w14:textId="77777777" w:rsidR="000A19BB" w:rsidRDefault="000A19BB" w:rsidP="00502F1C">
            <w:pPr>
              <w:rPr>
                <w:rFonts w:ascii="Garamond" w:hAnsi="Garamond" w:cs="Times New Roman"/>
                <w:b/>
              </w:rPr>
            </w:pPr>
            <w:proofErr w:type="spellStart"/>
            <w:r w:rsidRPr="00502F1C">
              <w:rPr>
                <w:rFonts w:ascii="Garamond" w:hAnsi="Garamond" w:cs="Times New Roman"/>
                <w:b/>
              </w:rPr>
              <w:t>Kapsułkarka</w:t>
            </w:r>
            <w:proofErr w:type="spellEnd"/>
            <w:r w:rsidRPr="00502F1C">
              <w:rPr>
                <w:rFonts w:ascii="Garamond" w:hAnsi="Garamond" w:cs="Times New Roman"/>
                <w:b/>
              </w:rPr>
              <w:t xml:space="preserve"> ręczna- rozmiar pojedync</w:t>
            </w:r>
            <w:r>
              <w:rPr>
                <w:rFonts w:ascii="Garamond" w:hAnsi="Garamond" w:cs="Times New Roman"/>
                <w:b/>
              </w:rPr>
              <w:t xml:space="preserve">zej kapsułki ~0,30 ml  (3/100) </w:t>
            </w:r>
            <w:r w:rsidRPr="00502F1C">
              <w:rPr>
                <w:rFonts w:ascii="Garamond" w:hAnsi="Garamond" w:cs="Times New Roman"/>
                <w:b/>
              </w:rPr>
              <w:t>z zestawem kompatybilnych płyt</w:t>
            </w:r>
          </w:p>
        </w:tc>
        <w:tc>
          <w:tcPr>
            <w:tcW w:w="906" w:type="dxa"/>
            <w:tcBorders>
              <w:bottom w:val="single" w:sz="4" w:space="0" w:color="auto"/>
              <w:right w:val="single" w:sz="4" w:space="0" w:color="auto"/>
            </w:tcBorders>
            <w:shd w:val="clear" w:color="auto" w:fill="F2F2F2" w:themeFill="background1" w:themeFillShade="F2"/>
            <w:vAlign w:val="center"/>
          </w:tcPr>
          <w:p w14:paraId="10E76ADC" w14:textId="77777777" w:rsidR="000A19BB" w:rsidRDefault="000A19BB" w:rsidP="00393B33">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3442" w:type="dxa"/>
            <w:tcBorders>
              <w:bottom w:val="single" w:sz="4" w:space="0" w:color="auto"/>
            </w:tcBorders>
            <w:vAlign w:val="center"/>
          </w:tcPr>
          <w:p w14:paraId="18FB3472" w14:textId="77777777" w:rsidR="000A19BB" w:rsidRPr="00C16D19" w:rsidRDefault="000A19BB" w:rsidP="00393B33">
            <w:pPr>
              <w:jc w:val="center"/>
              <w:rPr>
                <w:rFonts w:ascii="Garamond" w:eastAsia="Calibri" w:hAnsi="Garamond" w:cs="Times New Roman"/>
              </w:rPr>
            </w:pPr>
          </w:p>
        </w:tc>
        <w:tc>
          <w:tcPr>
            <w:tcW w:w="2499" w:type="dxa"/>
            <w:tcBorders>
              <w:bottom w:val="single" w:sz="4" w:space="0" w:color="auto"/>
            </w:tcBorders>
            <w:vAlign w:val="center"/>
          </w:tcPr>
          <w:p w14:paraId="7817A791" w14:textId="77777777" w:rsidR="000A19BB" w:rsidRPr="00C16D19" w:rsidRDefault="000A19BB" w:rsidP="00393B33">
            <w:pPr>
              <w:jc w:val="center"/>
              <w:rPr>
                <w:rFonts w:ascii="Garamond" w:eastAsia="Calibri" w:hAnsi="Garamond" w:cs="Times New Roman"/>
              </w:rPr>
            </w:pPr>
          </w:p>
        </w:tc>
        <w:tc>
          <w:tcPr>
            <w:tcW w:w="1701" w:type="dxa"/>
            <w:tcBorders>
              <w:right w:val="single" w:sz="4" w:space="0" w:color="auto"/>
            </w:tcBorders>
            <w:vAlign w:val="center"/>
          </w:tcPr>
          <w:p w14:paraId="3E8461AF" w14:textId="77777777" w:rsidR="000A19BB" w:rsidRPr="00C16D19" w:rsidRDefault="000A19BB" w:rsidP="00393B33">
            <w:pPr>
              <w:jc w:val="center"/>
              <w:rPr>
                <w:rFonts w:ascii="Garamond" w:eastAsia="Calibri" w:hAnsi="Garamond"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77A441B9" w14:textId="77777777" w:rsidR="000A19BB" w:rsidRPr="00C16D19" w:rsidRDefault="000A19BB" w:rsidP="00393B33">
            <w:pPr>
              <w:jc w:val="center"/>
              <w:rPr>
                <w:rFonts w:ascii="Garamond" w:eastAsia="Calibri" w:hAnsi="Garamond" w:cs="Times New Roman"/>
              </w:rPr>
            </w:pPr>
          </w:p>
        </w:tc>
      </w:tr>
    </w:tbl>
    <w:p w14:paraId="2DE32A6D" w14:textId="10AA074F" w:rsidR="000A19BB" w:rsidRDefault="000A19BB"/>
    <w:tbl>
      <w:tblPr>
        <w:tblStyle w:val="Tabela-Siatka1"/>
        <w:tblW w:w="0" w:type="auto"/>
        <w:tblLook w:val="04A0" w:firstRow="1" w:lastRow="0" w:firstColumn="1" w:lastColumn="0" w:noHBand="0" w:noVBand="1"/>
      </w:tblPr>
      <w:tblGrid>
        <w:gridCol w:w="574"/>
        <w:gridCol w:w="1196"/>
        <w:gridCol w:w="2279"/>
        <w:gridCol w:w="7258"/>
        <w:gridCol w:w="2913"/>
      </w:tblGrid>
      <w:tr w:rsidR="00502F1C" w:rsidRPr="00C16D19" w14:paraId="00564376" w14:textId="77777777" w:rsidTr="00E8681E">
        <w:trPr>
          <w:trHeight w:val="566"/>
        </w:trPr>
        <w:tc>
          <w:tcPr>
            <w:tcW w:w="574" w:type="dxa"/>
            <w:tcBorders>
              <w:top w:val="nil"/>
              <w:left w:val="nil"/>
              <w:bottom w:val="nil"/>
              <w:right w:val="nil"/>
            </w:tcBorders>
          </w:tcPr>
          <w:p w14:paraId="269D3D71" w14:textId="77777777" w:rsidR="00502F1C" w:rsidRPr="00C16D19" w:rsidRDefault="00502F1C" w:rsidP="00393B33">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794ACE85" w14:textId="77777777" w:rsidR="00502F1C" w:rsidRPr="00C16D19" w:rsidRDefault="00502F1C" w:rsidP="00393B33">
            <w:pPr>
              <w:rPr>
                <w:rFonts w:ascii="Garamond" w:eastAsia="Calibri" w:hAnsi="Garamond" w:cs="Times New Roman"/>
                <w:b/>
              </w:rPr>
            </w:pPr>
          </w:p>
        </w:tc>
        <w:tc>
          <w:tcPr>
            <w:tcW w:w="2279" w:type="dxa"/>
            <w:tcBorders>
              <w:top w:val="nil"/>
              <w:left w:val="nil"/>
              <w:bottom w:val="nil"/>
              <w:right w:val="single" w:sz="4" w:space="0" w:color="auto"/>
            </w:tcBorders>
            <w:shd w:val="clear" w:color="auto" w:fill="FFFFFF" w:themeFill="background1"/>
          </w:tcPr>
          <w:p w14:paraId="45E1C68B" w14:textId="77777777" w:rsidR="00502F1C" w:rsidRPr="00C16D19" w:rsidRDefault="00502F1C" w:rsidP="00393B33">
            <w:pPr>
              <w:rPr>
                <w:rFonts w:ascii="Garamond" w:eastAsia="Calibri" w:hAnsi="Garamond" w:cs="Times New Roman"/>
                <w:b/>
              </w:rPr>
            </w:pPr>
          </w:p>
        </w:tc>
        <w:tc>
          <w:tcPr>
            <w:tcW w:w="7258" w:type="dxa"/>
            <w:tcBorders>
              <w:top w:val="single" w:sz="4" w:space="0" w:color="auto"/>
              <w:left w:val="single" w:sz="4" w:space="0" w:color="auto"/>
            </w:tcBorders>
            <w:shd w:val="clear" w:color="auto" w:fill="F2F2F2" w:themeFill="background1" w:themeFillShade="F2"/>
            <w:vAlign w:val="center"/>
          </w:tcPr>
          <w:p w14:paraId="018A90A7" w14:textId="50AE4EFC" w:rsidR="00502F1C" w:rsidRPr="00C16D19" w:rsidRDefault="00502F1C" w:rsidP="00E91483">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E91483">
              <w:rPr>
                <w:rFonts w:ascii="Garamond" w:eastAsia="Calibri" w:hAnsi="Garamond" w:cs="Times New Roman"/>
                <w:b/>
              </w:rPr>
              <w:t>:</w:t>
            </w:r>
          </w:p>
        </w:tc>
        <w:tc>
          <w:tcPr>
            <w:tcW w:w="2913" w:type="dxa"/>
            <w:tcBorders>
              <w:top w:val="single" w:sz="4" w:space="0" w:color="auto"/>
            </w:tcBorders>
            <w:vAlign w:val="center"/>
          </w:tcPr>
          <w:p w14:paraId="3BDBF517" w14:textId="77777777" w:rsidR="00502F1C" w:rsidRPr="00C16D19" w:rsidRDefault="00502F1C" w:rsidP="00393B33">
            <w:pPr>
              <w:jc w:val="center"/>
              <w:rPr>
                <w:rFonts w:ascii="Garamond" w:eastAsia="Calibri" w:hAnsi="Garamond" w:cs="Times New Roman"/>
              </w:rPr>
            </w:pPr>
          </w:p>
        </w:tc>
      </w:tr>
      <w:tr w:rsidR="00502F1C" w:rsidRPr="00C16D19" w14:paraId="0A058FAD" w14:textId="77777777" w:rsidTr="00E8681E">
        <w:trPr>
          <w:trHeight w:val="560"/>
        </w:trPr>
        <w:tc>
          <w:tcPr>
            <w:tcW w:w="574" w:type="dxa"/>
            <w:tcBorders>
              <w:top w:val="nil"/>
              <w:left w:val="nil"/>
              <w:bottom w:val="nil"/>
              <w:right w:val="nil"/>
            </w:tcBorders>
          </w:tcPr>
          <w:p w14:paraId="0866A51E" w14:textId="77777777" w:rsidR="00502F1C" w:rsidRPr="00C16D19" w:rsidRDefault="00502F1C" w:rsidP="00393B33">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64D9198F" w14:textId="77777777" w:rsidR="00502F1C" w:rsidRPr="00C16D19" w:rsidRDefault="00502F1C" w:rsidP="00393B33">
            <w:pPr>
              <w:rPr>
                <w:rFonts w:ascii="Garamond" w:eastAsia="Calibri" w:hAnsi="Garamond" w:cs="Times New Roman"/>
                <w:b/>
              </w:rPr>
            </w:pPr>
          </w:p>
        </w:tc>
        <w:tc>
          <w:tcPr>
            <w:tcW w:w="2279" w:type="dxa"/>
            <w:tcBorders>
              <w:top w:val="nil"/>
              <w:left w:val="nil"/>
              <w:bottom w:val="nil"/>
              <w:right w:val="single" w:sz="4" w:space="0" w:color="auto"/>
            </w:tcBorders>
            <w:shd w:val="clear" w:color="auto" w:fill="FFFFFF" w:themeFill="background1"/>
          </w:tcPr>
          <w:p w14:paraId="77B66ADD" w14:textId="77777777" w:rsidR="00502F1C" w:rsidRPr="00C16D19" w:rsidRDefault="00502F1C" w:rsidP="00393B33">
            <w:pPr>
              <w:rPr>
                <w:rFonts w:ascii="Garamond" w:eastAsia="Calibri" w:hAnsi="Garamond" w:cs="Times New Roman"/>
                <w:b/>
              </w:rPr>
            </w:pPr>
          </w:p>
        </w:tc>
        <w:tc>
          <w:tcPr>
            <w:tcW w:w="7258" w:type="dxa"/>
            <w:tcBorders>
              <w:left w:val="single" w:sz="4" w:space="0" w:color="auto"/>
            </w:tcBorders>
            <w:shd w:val="clear" w:color="auto" w:fill="F2F2F2" w:themeFill="background1" w:themeFillShade="F2"/>
            <w:vAlign w:val="center"/>
          </w:tcPr>
          <w:p w14:paraId="2C2E8EBB" w14:textId="16EC1660" w:rsidR="00502F1C" w:rsidRPr="00C16D19" w:rsidRDefault="00502F1C" w:rsidP="00393B33">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E91483">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913" w:type="dxa"/>
            <w:vAlign w:val="center"/>
          </w:tcPr>
          <w:p w14:paraId="11266BE3" w14:textId="77777777" w:rsidR="00502F1C" w:rsidRPr="00C16D19" w:rsidRDefault="00502F1C" w:rsidP="00393B33">
            <w:pPr>
              <w:jc w:val="center"/>
              <w:rPr>
                <w:rFonts w:ascii="Garamond" w:eastAsia="Calibri" w:hAnsi="Garamond" w:cs="Times New Roman"/>
              </w:rPr>
            </w:pPr>
          </w:p>
        </w:tc>
      </w:tr>
      <w:tr w:rsidR="00BC7DE4" w:rsidRPr="00C16D19" w14:paraId="055AC6E1" w14:textId="77777777" w:rsidTr="00BC7DE4">
        <w:trPr>
          <w:gridAfter w:val="3"/>
          <w:wAfter w:w="12450" w:type="dxa"/>
          <w:trHeight w:val="443"/>
        </w:trPr>
        <w:tc>
          <w:tcPr>
            <w:tcW w:w="574" w:type="dxa"/>
            <w:tcBorders>
              <w:top w:val="nil"/>
              <w:left w:val="nil"/>
              <w:bottom w:val="nil"/>
              <w:right w:val="nil"/>
            </w:tcBorders>
          </w:tcPr>
          <w:p w14:paraId="126599C5" w14:textId="77777777" w:rsidR="00BC7DE4" w:rsidRPr="00C16D19" w:rsidRDefault="00BC7DE4" w:rsidP="00393B33">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EC8DDB3" w14:textId="77777777" w:rsidR="00BC7DE4" w:rsidRPr="00C16D19" w:rsidRDefault="00BC7DE4" w:rsidP="00393B33">
            <w:pPr>
              <w:rPr>
                <w:rFonts w:ascii="Garamond" w:eastAsia="Calibri" w:hAnsi="Garamond" w:cs="Times New Roman"/>
                <w:b/>
              </w:rPr>
            </w:pPr>
          </w:p>
        </w:tc>
      </w:tr>
    </w:tbl>
    <w:p w14:paraId="068C4882" w14:textId="77777777" w:rsidR="00502F1C" w:rsidRPr="00C16D19" w:rsidRDefault="00502F1C" w:rsidP="00502F1C">
      <w:pPr>
        <w:tabs>
          <w:tab w:val="left" w:pos="8985"/>
        </w:tabs>
        <w:spacing w:after="0" w:line="240" w:lineRule="auto"/>
        <w:rPr>
          <w:rFonts w:ascii="Garamond" w:eastAsia="Calibri" w:hAnsi="Garamond" w:cs="Times New Roman"/>
        </w:rPr>
      </w:pPr>
    </w:p>
    <w:tbl>
      <w:tblPr>
        <w:tblW w:w="2342" w:type="pct"/>
        <w:tblInd w:w="7523" w:type="dxa"/>
        <w:tblCellMar>
          <w:left w:w="10" w:type="dxa"/>
          <w:right w:w="10" w:type="dxa"/>
        </w:tblCellMar>
        <w:tblLook w:val="04A0" w:firstRow="1" w:lastRow="0" w:firstColumn="1" w:lastColumn="0" w:noHBand="0" w:noVBand="1"/>
      </w:tblPr>
      <w:tblGrid>
        <w:gridCol w:w="3686"/>
        <w:gridCol w:w="2911"/>
      </w:tblGrid>
      <w:tr w:rsidR="00502F1C" w:rsidRPr="00C16D19" w14:paraId="59791475" w14:textId="77777777" w:rsidTr="00E8681E">
        <w:trPr>
          <w:trHeight w:val="830"/>
        </w:trPr>
        <w:tc>
          <w:tcPr>
            <w:tcW w:w="279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EC6617E" w14:textId="17828083" w:rsidR="00502F1C" w:rsidRPr="00C16D19" w:rsidRDefault="00BC7DE4" w:rsidP="00393B33">
            <w:pPr>
              <w:widowControl w:val="0"/>
              <w:suppressAutoHyphens/>
              <w:snapToGrid w:val="0"/>
              <w:spacing w:after="0"/>
              <w:jc w:val="right"/>
              <w:rPr>
                <w:rFonts w:ascii="Garamond" w:eastAsia="Andale Sans UI" w:hAnsi="Garamond" w:cs="Times New Roman"/>
                <w:b/>
                <w:bCs/>
                <w:kern w:val="2"/>
              </w:rPr>
            </w:pPr>
            <w:r>
              <w:rPr>
                <w:rFonts w:ascii="Garamond" w:eastAsia="Andale Sans UI" w:hAnsi="Garamond" w:cs="Times New Roman"/>
                <w:b/>
                <w:bCs/>
                <w:kern w:val="2"/>
              </w:rPr>
              <w:t>A+ B</w:t>
            </w:r>
            <w:r w:rsidR="00502F1C" w:rsidRPr="00C16D19">
              <w:rPr>
                <w:rFonts w:ascii="Garamond" w:eastAsia="Andale Sans UI" w:hAnsi="Garamond" w:cs="Times New Roman"/>
                <w:b/>
                <w:bCs/>
                <w:kern w:val="2"/>
              </w:rPr>
              <w:t xml:space="preserve">: Cena brutto oferty </w:t>
            </w:r>
            <w:r w:rsidR="00502F1C" w:rsidRPr="00C16D19">
              <w:rPr>
                <w:rFonts w:ascii="Garamond" w:eastAsia="Times New Roman" w:hAnsi="Garamond" w:cs="Times New Roman"/>
                <w:b/>
                <w:kern w:val="2"/>
              </w:rPr>
              <w:t>(w zł)</w:t>
            </w:r>
            <w:r w:rsidR="00E91483">
              <w:rPr>
                <w:rFonts w:ascii="Garamond" w:eastAsia="Times New Roman" w:hAnsi="Garamond" w:cs="Times New Roman"/>
                <w:b/>
                <w:kern w:val="2"/>
              </w:rPr>
              <w:t>:</w:t>
            </w:r>
          </w:p>
        </w:tc>
        <w:tc>
          <w:tcPr>
            <w:tcW w:w="220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B96F671" w14:textId="77777777" w:rsidR="00502F1C" w:rsidRPr="00C16D19" w:rsidRDefault="00502F1C" w:rsidP="00393B33">
            <w:pPr>
              <w:widowControl w:val="0"/>
              <w:suppressAutoHyphens/>
              <w:snapToGrid w:val="0"/>
              <w:spacing w:after="0"/>
              <w:jc w:val="center"/>
              <w:rPr>
                <w:rFonts w:ascii="Garamond" w:eastAsia="Andale Sans UI" w:hAnsi="Garamond" w:cs="Times New Roman"/>
                <w:b/>
                <w:bCs/>
                <w:kern w:val="2"/>
              </w:rPr>
            </w:pPr>
          </w:p>
        </w:tc>
      </w:tr>
    </w:tbl>
    <w:p w14:paraId="1512AA51" w14:textId="77777777" w:rsidR="00E350B5" w:rsidRDefault="00E350B5" w:rsidP="00D15F1D">
      <w:pPr>
        <w:pStyle w:val="Standard"/>
        <w:spacing w:line="288" w:lineRule="auto"/>
        <w:rPr>
          <w:rFonts w:ascii="Garamond" w:hAnsi="Garamond"/>
          <w:sz w:val="22"/>
          <w:szCs w:val="22"/>
        </w:rPr>
      </w:pPr>
    </w:p>
    <w:p w14:paraId="1713268D" w14:textId="77777777" w:rsidR="0067642B" w:rsidRDefault="0067642B" w:rsidP="00D15F1D">
      <w:pPr>
        <w:pStyle w:val="Standard"/>
        <w:spacing w:line="288" w:lineRule="auto"/>
        <w:rPr>
          <w:rFonts w:ascii="Garamond" w:hAnsi="Garamond"/>
          <w:sz w:val="22"/>
          <w:szCs w:val="22"/>
        </w:rPr>
      </w:pPr>
    </w:p>
    <w:p w14:paraId="54BAC04B" w14:textId="77777777" w:rsidR="0067642B" w:rsidRDefault="0067642B" w:rsidP="00D15F1D">
      <w:pPr>
        <w:pStyle w:val="Standard"/>
        <w:spacing w:line="288" w:lineRule="auto"/>
        <w:rPr>
          <w:rFonts w:ascii="Garamond" w:hAnsi="Garamond"/>
          <w:sz w:val="22"/>
          <w:szCs w:val="22"/>
        </w:rPr>
      </w:pPr>
    </w:p>
    <w:p w14:paraId="1B6FEB9E" w14:textId="77777777" w:rsidR="0067642B" w:rsidRDefault="0067642B" w:rsidP="00D15F1D">
      <w:pPr>
        <w:pStyle w:val="Standard"/>
        <w:spacing w:line="288" w:lineRule="auto"/>
        <w:rPr>
          <w:rFonts w:ascii="Garamond" w:hAnsi="Garamond"/>
          <w:sz w:val="22"/>
          <w:szCs w:val="22"/>
        </w:rPr>
      </w:pPr>
    </w:p>
    <w:p w14:paraId="2FAED53B" w14:textId="77777777" w:rsidR="0067642B" w:rsidRDefault="0067642B" w:rsidP="00D15F1D">
      <w:pPr>
        <w:pStyle w:val="Standard"/>
        <w:spacing w:line="288" w:lineRule="auto"/>
        <w:rPr>
          <w:rFonts w:ascii="Garamond" w:hAnsi="Garamond"/>
          <w:sz w:val="22"/>
          <w:szCs w:val="22"/>
        </w:rPr>
      </w:pPr>
    </w:p>
    <w:p w14:paraId="61370130" w14:textId="77777777" w:rsidR="0067642B" w:rsidRDefault="0067642B" w:rsidP="00D15F1D">
      <w:pPr>
        <w:pStyle w:val="Standard"/>
        <w:spacing w:line="288" w:lineRule="auto"/>
        <w:rPr>
          <w:rFonts w:ascii="Garamond" w:hAnsi="Garamond"/>
          <w:sz w:val="22"/>
          <w:szCs w:val="22"/>
        </w:rPr>
      </w:pPr>
    </w:p>
    <w:p w14:paraId="16357697" w14:textId="77777777" w:rsidR="0067642B" w:rsidRDefault="0067642B" w:rsidP="00D15F1D">
      <w:pPr>
        <w:pStyle w:val="Standard"/>
        <w:spacing w:line="288" w:lineRule="auto"/>
        <w:rPr>
          <w:rFonts w:ascii="Garamond" w:hAnsi="Garamond"/>
          <w:sz w:val="22"/>
          <w:szCs w:val="22"/>
        </w:rPr>
      </w:pPr>
    </w:p>
    <w:p w14:paraId="1C1344C4" w14:textId="77777777" w:rsidR="0067642B" w:rsidRDefault="0067642B" w:rsidP="00D15F1D">
      <w:pPr>
        <w:pStyle w:val="Standard"/>
        <w:spacing w:line="288" w:lineRule="auto"/>
        <w:rPr>
          <w:rFonts w:ascii="Garamond" w:hAnsi="Garamond"/>
          <w:sz w:val="22"/>
          <w:szCs w:val="22"/>
        </w:rPr>
      </w:pPr>
    </w:p>
    <w:p w14:paraId="23B046F2" w14:textId="77777777" w:rsidR="001026C7" w:rsidRDefault="001026C7" w:rsidP="00D15F1D">
      <w:pPr>
        <w:pStyle w:val="Standard"/>
        <w:spacing w:line="288" w:lineRule="auto"/>
        <w:rPr>
          <w:rFonts w:ascii="Garamond" w:hAnsi="Garamond"/>
          <w:sz w:val="22"/>
          <w:szCs w:val="22"/>
        </w:rPr>
      </w:pPr>
    </w:p>
    <w:p w14:paraId="3C9E7713" w14:textId="77777777" w:rsidR="001026C7" w:rsidRDefault="001026C7" w:rsidP="00D15F1D">
      <w:pPr>
        <w:pStyle w:val="Standard"/>
        <w:spacing w:line="288" w:lineRule="auto"/>
        <w:rPr>
          <w:rFonts w:ascii="Garamond" w:hAnsi="Garamond"/>
          <w:sz w:val="22"/>
          <w:szCs w:val="22"/>
        </w:rPr>
      </w:pPr>
    </w:p>
    <w:p w14:paraId="2A41D8BD" w14:textId="77777777" w:rsidR="0067642B" w:rsidRDefault="0067642B" w:rsidP="00D15F1D">
      <w:pPr>
        <w:pStyle w:val="Standard"/>
        <w:spacing w:line="288" w:lineRule="auto"/>
        <w:rPr>
          <w:rFonts w:ascii="Garamond" w:hAnsi="Garamond"/>
          <w:sz w:val="22"/>
          <w:szCs w:val="22"/>
        </w:rPr>
      </w:pPr>
    </w:p>
    <w:p w14:paraId="3B2493B7" w14:textId="77777777" w:rsidR="0067642B" w:rsidRDefault="0067642B" w:rsidP="00D15F1D">
      <w:pPr>
        <w:pStyle w:val="Standard"/>
        <w:spacing w:line="288" w:lineRule="auto"/>
        <w:rPr>
          <w:rFonts w:ascii="Garamond" w:hAnsi="Garamond"/>
          <w:sz w:val="22"/>
          <w:szCs w:val="22"/>
        </w:rPr>
      </w:pPr>
    </w:p>
    <w:p w14:paraId="0543B125" w14:textId="77777777" w:rsidR="0067642B" w:rsidRPr="00B37EEE" w:rsidRDefault="0067642B" w:rsidP="00D15F1D">
      <w:pPr>
        <w:pStyle w:val="Standard"/>
        <w:spacing w:line="288" w:lineRule="auto"/>
        <w:rPr>
          <w:rFonts w:ascii="Garamond" w:hAnsi="Garamond"/>
          <w:sz w:val="22"/>
          <w:szCs w:val="22"/>
        </w:rPr>
      </w:pPr>
    </w:p>
    <w:p w14:paraId="081CA8CA" w14:textId="77777777" w:rsidR="002418CF" w:rsidRPr="00B37EEE" w:rsidRDefault="002418CF" w:rsidP="00D15F1D">
      <w:pPr>
        <w:pStyle w:val="Standard"/>
        <w:spacing w:line="288" w:lineRule="auto"/>
        <w:rPr>
          <w:rFonts w:ascii="Garamond" w:hAnsi="Garamond"/>
          <w:sz w:val="22"/>
          <w:szCs w:val="22"/>
        </w:rPr>
      </w:pPr>
    </w:p>
    <w:p w14:paraId="4E840C2C" w14:textId="77777777" w:rsidR="00BC771B" w:rsidRPr="00B37EEE" w:rsidRDefault="00BC771B" w:rsidP="00BC771B">
      <w:pPr>
        <w:suppressAutoHyphens/>
        <w:spacing w:after="0" w:line="240" w:lineRule="auto"/>
        <w:jc w:val="center"/>
        <w:rPr>
          <w:rFonts w:ascii="Garamond" w:eastAsia="Times New Roman" w:hAnsi="Garamond" w:cs="Times New Roman"/>
          <w:b/>
          <w:lang w:eastAsia="ar-SA"/>
        </w:rPr>
      </w:pPr>
      <w:r w:rsidRPr="00B37EEE">
        <w:rPr>
          <w:rFonts w:ascii="Garamond" w:eastAsia="Times New Roman" w:hAnsi="Garamond" w:cs="Times New Roman"/>
          <w:b/>
          <w:lang w:eastAsia="ar-SA"/>
        </w:rPr>
        <w:t>PARAMETRY TECHNICZNE I EKSPLOATACYJNE</w:t>
      </w:r>
    </w:p>
    <w:p w14:paraId="3AD3D611" w14:textId="77777777" w:rsidR="00977F75" w:rsidRPr="00B37EEE" w:rsidRDefault="00977F75" w:rsidP="00BC771B">
      <w:pPr>
        <w:suppressAutoHyphens/>
        <w:spacing w:after="0" w:line="240" w:lineRule="auto"/>
        <w:jc w:val="center"/>
        <w:rPr>
          <w:rFonts w:ascii="Garamond" w:eastAsia="Times New Roman" w:hAnsi="Garamond" w:cs="Times New Roman"/>
          <w:b/>
          <w:lang w:eastAsia="ar-SA"/>
        </w:rPr>
      </w:pPr>
      <w:proofErr w:type="spellStart"/>
      <w:r w:rsidRPr="00B37EEE">
        <w:rPr>
          <w:rFonts w:ascii="Garamond" w:eastAsia="Times New Roman" w:hAnsi="Garamond" w:cs="Times New Roman"/>
          <w:b/>
          <w:lang w:eastAsia="ar-SA"/>
        </w:rPr>
        <w:t>Kapsułkarka</w:t>
      </w:r>
      <w:proofErr w:type="spellEnd"/>
      <w:r w:rsidRPr="00B37EEE">
        <w:rPr>
          <w:rFonts w:ascii="Garamond" w:eastAsia="Times New Roman" w:hAnsi="Garamond" w:cs="Times New Roman"/>
          <w:b/>
          <w:lang w:eastAsia="ar-SA"/>
        </w:rPr>
        <w:t xml:space="preserve"> ręczna – 3 szt.</w:t>
      </w:r>
    </w:p>
    <w:p w14:paraId="6BC81B19" w14:textId="77777777" w:rsidR="00BC771B" w:rsidRPr="00B37EEE" w:rsidRDefault="00BC771B" w:rsidP="00623C2B">
      <w:pPr>
        <w:suppressAutoHyphens/>
        <w:spacing w:after="0" w:line="240" w:lineRule="auto"/>
        <w:rPr>
          <w:rFonts w:ascii="Garamond" w:eastAsia="Times New Roman" w:hAnsi="Garamond" w:cs="Times New Roman"/>
          <w:b/>
          <w:lang w:eastAsia="ar-SA"/>
        </w:rPr>
      </w:pPr>
    </w:p>
    <w:tbl>
      <w:tblPr>
        <w:tblW w:w="15027" w:type="dxa"/>
        <w:tblInd w:w="-72" w:type="dxa"/>
        <w:tblCellMar>
          <w:left w:w="70" w:type="dxa"/>
          <w:right w:w="70" w:type="dxa"/>
        </w:tblCellMar>
        <w:tblLook w:val="0000" w:firstRow="0" w:lastRow="0" w:firstColumn="0" w:lastColumn="0" w:noHBand="0" w:noVBand="0"/>
      </w:tblPr>
      <w:tblGrid>
        <w:gridCol w:w="568"/>
        <w:gridCol w:w="9072"/>
        <w:gridCol w:w="1701"/>
        <w:gridCol w:w="1842"/>
        <w:gridCol w:w="1844"/>
      </w:tblGrid>
      <w:tr w:rsidR="00623C2B" w:rsidRPr="00B37EEE" w14:paraId="08FDA1D5"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76C46E83" w14:textId="77777777" w:rsidR="00623C2B" w:rsidRPr="00B37EEE" w:rsidRDefault="00623C2B" w:rsidP="00623C2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LP</w:t>
            </w:r>
          </w:p>
        </w:tc>
        <w:tc>
          <w:tcPr>
            <w:tcW w:w="9072" w:type="dxa"/>
            <w:tcBorders>
              <w:top w:val="single" w:sz="4" w:space="0" w:color="000000"/>
              <w:left w:val="single" w:sz="4" w:space="0" w:color="000000"/>
              <w:bottom w:val="single" w:sz="4" w:space="0" w:color="000000"/>
            </w:tcBorders>
            <w:shd w:val="clear" w:color="auto" w:fill="auto"/>
            <w:vAlign w:val="center"/>
          </w:tcPr>
          <w:p w14:paraId="68D08F19" w14:textId="77777777" w:rsidR="00623C2B" w:rsidRPr="00B37EEE" w:rsidRDefault="00623C2B" w:rsidP="00623C2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37EEE">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40EA77F" w14:textId="77777777" w:rsidR="00623C2B" w:rsidRPr="00B37EEE" w:rsidRDefault="00623C2B" w:rsidP="00623C2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PARAMETR WYMAGANY</w:t>
            </w:r>
          </w:p>
        </w:tc>
        <w:tc>
          <w:tcPr>
            <w:tcW w:w="1842" w:type="dxa"/>
            <w:tcBorders>
              <w:top w:val="single" w:sz="4" w:space="0" w:color="000000"/>
              <w:left w:val="single" w:sz="4" w:space="0" w:color="auto"/>
              <w:bottom w:val="single" w:sz="4" w:space="0" w:color="000000"/>
            </w:tcBorders>
            <w:shd w:val="clear" w:color="auto" w:fill="auto"/>
            <w:vAlign w:val="center"/>
          </w:tcPr>
          <w:p w14:paraId="613C7ED0" w14:textId="77777777" w:rsidR="00623C2B" w:rsidRPr="00B37EEE" w:rsidRDefault="00623C2B" w:rsidP="00623C2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PARAMETR OFEROWANY</w:t>
            </w: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D9DCEF" w14:textId="77777777" w:rsidR="00623C2B" w:rsidRPr="00B37EEE" w:rsidRDefault="00623C2B" w:rsidP="00623C2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SPOSÓB OCENY</w:t>
            </w:r>
          </w:p>
        </w:tc>
      </w:tr>
      <w:tr w:rsidR="006D23A0" w:rsidRPr="00B37EEE" w14:paraId="20181F42"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0536162A" w14:textId="77777777" w:rsidR="006D23A0" w:rsidRPr="00B37EEE" w:rsidRDefault="006D23A0" w:rsidP="00C8655E">
            <w:pPr>
              <w:pStyle w:val="Zawartotabeli"/>
              <w:numPr>
                <w:ilvl w:val="0"/>
                <w:numId w:val="31"/>
              </w:numPr>
              <w:snapToGrid w:val="0"/>
              <w:spacing w:before="100" w:beforeAutospacing="1" w:after="100" w:afterAutospacing="1"/>
              <w:ind w:hanging="646"/>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06FCFC10" w14:textId="77777777" w:rsidR="006D23A0" w:rsidRPr="00B37EEE" w:rsidRDefault="006D23A0" w:rsidP="00623C2B">
            <w:pPr>
              <w:spacing w:after="0"/>
              <w:rPr>
                <w:rFonts w:ascii="Garamond" w:hAnsi="Garamond"/>
                <w:b/>
              </w:rPr>
            </w:pPr>
            <w:proofErr w:type="spellStart"/>
            <w:r w:rsidRPr="00B37EEE">
              <w:rPr>
                <w:rFonts w:ascii="Garamond" w:hAnsi="Garamond"/>
                <w:b/>
              </w:rPr>
              <w:t>Kapsułkarka</w:t>
            </w:r>
            <w:proofErr w:type="spellEnd"/>
            <w:r w:rsidRPr="00B37EEE">
              <w:rPr>
                <w:rFonts w:ascii="Garamond" w:hAnsi="Garamond"/>
                <w:b/>
              </w:rPr>
              <w:t xml:space="preserve"> ręczna- rozmiar pojedynczej kapsułki ~1,37 ml (000/100 )-1 szt. z zestawem kompatybilnych płyt</w:t>
            </w:r>
          </w:p>
          <w:p w14:paraId="325EAB22" w14:textId="77777777" w:rsidR="006D23A0" w:rsidRPr="00B37EEE" w:rsidRDefault="006D23A0" w:rsidP="00623C2B">
            <w:pPr>
              <w:spacing w:after="0"/>
              <w:rPr>
                <w:rFonts w:ascii="Garamond" w:hAnsi="Garamond"/>
                <w:b/>
              </w:rPr>
            </w:pPr>
            <w:proofErr w:type="spellStart"/>
            <w:r w:rsidRPr="00B37EEE">
              <w:rPr>
                <w:rFonts w:ascii="Garamond" w:hAnsi="Garamond"/>
                <w:b/>
              </w:rPr>
              <w:t>Kapsułkarka</w:t>
            </w:r>
            <w:proofErr w:type="spellEnd"/>
            <w:r w:rsidRPr="00B37EEE">
              <w:rPr>
                <w:rFonts w:ascii="Garamond" w:hAnsi="Garamond"/>
                <w:b/>
              </w:rPr>
              <w:t xml:space="preserve"> ręczna- rozmiar pojedynczej kapsułki ~0,95 ml ( 00/100) -1 szt. z zestawem kompatybilnych płyt</w:t>
            </w:r>
          </w:p>
          <w:p w14:paraId="74D80F77" w14:textId="77777777" w:rsidR="006D23A0" w:rsidRPr="00B37EEE" w:rsidRDefault="006D23A0" w:rsidP="00623C2B">
            <w:pPr>
              <w:spacing w:after="0"/>
              <w:rPr>
                <w:rFonts w:ascii="Garamond" w:hAnsi="Garamond"/>
                <w:b/>
              </w:rPr>
            </w:pPr>
            <w:proofErr w:type="spellStart"/>
            <w:r w:rsidRPr="00B37EEE">
              <w:rPr>
                <w:rFonts w:ascii="Garamond" w:hAnsi="Garamond"/>
                <w:b/>
              </w:rPr>
              <w:t>Kapsułkarka</w:t>
            </w:r>
            <w:proofErr w:type="spellEnd"/>
            <w:r w:rsidRPr="00B37EEE">
              <w:rPr>
                <w:rFonts w:ascii="Garamond" w:hAnsi="Garamond"/>
                <w:b/>
              </w:rPr>
              <w:t xml:space="preserve"> ręczna- rozmiar pojedynczej kapsułki ~0,30 ml  (3/100)  -1 szt. z zestawem kompatybilnych płyt</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D63973" w14:textId="77777777" w:rsidR="006D23A0" w:rsidRPr="00B37EEE" w:rsidRDefault="00623C2B" w:rsidP="00623C2B">
            <w:pPr>
              <w:spacing w:after="0"/>
              <w:jc w:val="center"/>
              <w:rPr>
                <w:rFonts w:ascii="Garamond" w:hAnsi="Garamond" w:cs="Times New Roman"/>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7866B5EF" w14:textId="77777777" w:rsidR="006D23A0" w:rsidRPr="00B37EEE" w:rsidRDefault="006D23A0" w:rsidP="00922BE9">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5E84C4" w14:textId="77777777" w:rsidR="006D23A0"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2695420D"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5873E876"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71A9EDA0" w14:textId="77777777" w:rsidR="00623C2B" w:rsidRPr="00B37EEE" w:rsidRDefault="00623C2B" w:rsidP="00623C2B">
            <w:pPr>
              <w:spacing w:before="60" w:after="60" w:line="240" w:lineRule="auto"/>
              <w:rPr>
                <w:rFonts w:ascii="Garamond" w:hAnsi="Garamond"/>
              </w:rPr>
            </w:pPr>
            <w:proofErr w:type="spellStart"/>
            <w:r w:rsidRPr="00B37EEE">
              <w:rPr>
                <w:rFonts w:ascii="Garamond" w:hAnsi="Garamond"/>
              </w:rPr>
              <w:t>Kapsułkarki</w:t>
            </w:r>
            <w:proofErr w:type="spellEnd"/>
            <w:r w:rsidRPr="00B37EEE">
              <w:rPr>
                <w:rFonts w:ascii="Garamond" w:hAnsi="Garamond"/>
              </w:rPr>
              <w:t xml:space="preserve"> umożliwiają bardzo dokładne </w:t>
            </w:r>
            <w:proofErr w:type="spellStart"/>
            <w:r w:rsidRPr="00B37EEE">
              <w:rPr>
                <w:rFonts w:ascii="Garamond" w:hAnsi="Garamond"/>
              </w:rPr>
              <w:t>rozdozowanie</w:t>
            </w:r>
            <w:proofErr w:type="spellEnd"/>
            <w:r w:rsidRPr="00B37EEE">
              <w:rPr>
                <w:rFonts w:ascii="Garamond" w:hAnsi="Garamond"/>
              </w:rPr>
              <w:t xml:space="preserve"> proszku w kapsułkach żelatynowych twardych, bez konieczności ważenia poszczególnych dawek,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0E0F82"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7975B5C8"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CBA567"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0C7368E8"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4713BA33"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5ADB0952" w14:textId="77777777" w:rsidR="00623C2B" w:rsidRPr="00B37EEE" w:rsidRDefault="00623C2B" w:rsidP="00623C2B">
            <w:pPr>
              <w:spacing w:before="60" w:after="60" w:line="240" w:lineRule="auto"/>
              <w:rPr>
                <w:rFonts w:ascii="Garamond" w:hAnsi="Garamond"/>
              </w:rPr>
            </w:pPr>
            <w:r w:rsidRPr="00B37EEE">
              <w:rPr>
                <w:rFonts w:ascii="Garamond" w:hAnsi="Garamond"/>
              </w:rPr>
              <w:t xml:space="preserve"> Napełnienie do 100 kapsułek,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00183FB"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7530EAF4"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0B28A60"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548B5007"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428C52A4"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1C4B2690" w14:textId="77777777" w:rsidR="00623C2B" w:rsidRPr="00B37EEE" w:rsidRDefault="00623C2B" w:rsidP="00623C2B">
            <w:pPr>
              <w:spacing w:before="60" w:after="60" w:line="240" w:lineRule="auto"/>
              <w:rPr>
                <w:rFonts w:ascii="Garamond" w:hAnsi="Garamond"/>
              </w:rPr>
            </w:pPr>
            <w:r w:rsidRPr="00B37EEE">
              <w:rPr>
                <w:rFonts w:ascii="Garamond" w:hAnsi="Garamond"/>
              </w:rPr>
              <w:t>Gwarantują  maksymalną czystość wykonania leku oraz estetykę formy końcowej</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A1312A5"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18BEFD7D"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0F6B11"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5329EC73"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7F8A0943"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6D923EAE" w14:textId="41379CF2" w:rsidR="00623C2B" w:rsidRPr="00B37EEE" w:rsidRDefault="003B53A9" w:rsidP="003B53A9">
            <w:pPr>
              <w:spacing w:before="60" w:after="60" w:line="240" w:lineRule="auto"/>
              <w:rPr>
                <w:rFonts w:ascii="Garamond" w:hAnsi="Garamond"/>
              </w:rPr>
            </w:pPr>
            <w:proofErr w:type="spellStart"/>
            <w:r>
              <w:rPr>
                <w:rFonts w:ascii="Garamond" w:hAnsi="Garamond"/>
              </w:rPr>
              <w:t>Kapsułkarki</w:t>
            </w:r>
            <w:proofErr w:type="spellEnd"/>
            <w:r>
              <w:rPr>
                <w:rFonts w:ascii="Garamond" w:hAnsi="Garamond"/>
              </w:rPr>
              <w:t xml:space="preserve"> </w:t>
            </w:r>
            <w:r w:rsidR="00623C2B" w:rsidRPr="00B37EEE">
              <w:rPr>
                <w:rFonts w:ascii="Garamond" w:hAnsi="Garamond"/>
              </w:rPr>
              <w:t>wykonane  z trwałych i zmywalnych materiałów gwarantujących łatwe utrzymanie w czystość: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E7B966B"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06464E6E"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3B9758"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32A22037"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0A60DDAF"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41253740" w14:textId="77777777" w:rsidR="00623C2B" w:rsidRPr="00B37EEE" w:rsidRDefault="00623C2B" w:rsidP="00623C2B">
            <w:pPr>
              <w:spacing w:before="60" w:after="60" w:line="240" w:lineRule="auto"/>
              <w:rPr>
                <w:rFonts w:ascii="Garamond" w:hAnsi="Garamond"/>
              </w:rPr>
            </w:pPr>
            <w:r w:rsidRPr="00B37EEE">
              <w:rPr>
                <w:rFonts w:ascii="Garamond" w:hAnsi="Garamond"/>
              </w:rPr>
              <w:t>Posiadają  lekką ramę/stelaż z materiału  stalowego, odpornego na rdzę</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C56053"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6E0D3454"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9D751A"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23C2B" w:rsidRPr="00B37EEE" w14:paraId="3D253D23"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10BAB98C" w14:textId="77777777" w:rsidR="00623C2B" w:rsidRPr="00B37EEE" w:rsidRDefault="00623C2B"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666CE1FC" w14:textId="77777777" w:rsidR="00623C2B" w:rsidRPr="00B37EEE" w:rsidRDefault="00623C2B" w:rsidP="00623C2B">
            <w:pPr>
              <w:spacing w:before="60" w:after="60" w:line="240" w:lineRule="auto"/>
              <w:rPr>
                <w:rFonts w:ascii="Garamond" w:hAnsi="Garamond"/>
              </w:rPr>
            </w:pPr>
            <w:r w:rsidRPr="00B37EEE">
              <w:rPr>
                <w:rFonts w:ascii="Garamond" w:hAnsi="Garamond"/>
              </w:rPr>
              <w:t xml:space="preserve">Posiadają zestaw płyt wykonany z </w:t>
            </w:r>
            <w:proofErr w:type="spellStart"/>
            <w:r w:rsidRPr="00B37EEE">
              <w:rPr>
                <w:rFonts w:ascii="Garamond" w:hAnsi="Garamond"/>
              </w:rPr>
              <w:t>metakrylanu</w:t>
            </w:r>
            <w:proofErr w:type="spellEnd"/>
            <w:r w:rsidRPr="00B37EEE">
              <w:rPr>
                <w:rFonts w:ascii="Garamond" w:hAnsi="Garamond"/>
              </w:rPr>
              <w:t>, odpornego na uderzenia i łatwy do czyszczenia oraz metalowe okucia i śruby ze stali nierdzewnej</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266E3D" w14:textId="77777777" w:rsidR="00623C2B" w:rsidRPr="00B37EEE" w:rsidRDefault="00623C2B" w:rsidP="00623C2B">
            <w:pPr>
              <w:spacing w:after="0"/>
              <w:jc w:val="center"/>
              <w:rPr>
                <w:rFonts w:ascii="Garamond" w:hAnsi="Garamond"/>
              </w:rPr>
            </w:pPr>
            <w:r w:rsidRPr="00B37EEE">
              <w:rPr>
                <w:rFonts w:ascii="Garamond" w:hAnsi="Garamond" w:cs="Times New Roman"/>
              </w:rPr>
              <w:t>Tak</w:t>
            </w:r>
          </w:p>
        </w:tc>
        <w:tc>
          <w:tcPr>
            <w:tcW w:w="1842" w:type="dxa"/>
            <w:tcBorders>
              <w:top w:val="single" w:sz="4" w:space="0" w:color="000000"/>
              <w:left w:val="single" w:sz="4" w:space="0" w:color="auto"/>
              <w:bottom w:val="single" w:sz="4" w:space="0" w:color="000000"/>
            </w:tcBorders>
            <w:shd w:val="clear" w:color="auto" w:fill="auto"/>
          </w:tcPr>
          <w:p w14:paraId="2F60175E" w14:textId="77777777" w:rsidR="00623C2B" w:rsidRPr="00B37EEE" w:rsidRDefault="00623C2B" w:rsidP="00623C2B">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6D38B5" w14:textId="77777777" w:rsidR="00623C2B" w:rsidRPr="00B37EEE" w:rsidRDefault="00623C2B" w:rsidP="00623C2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6D23A0" w:rsidRPr="00B37EEE" w14:paraId="7A765EDD" w14:textId="77777777" w:rsidTr="00623C2B">
        <w:tc>
          <w:tcPr>
            <w:tcW w:w="568" w:type="dxa"/>
            <w:tcBorders>
              <w:top w:val="single" w:sz="4" w:space="0" w:color="000000"/>
              <w:left w:val="single" w:sz="4" w:space="0" w:color="000000"/>
              <w:bottom w:val="single" w:sz="4" w:space="0" w:color="000000"/>
            </w:tcBorders>
            <w:shd w:val="clear" w:color="auto" w:fill="auto"/>
            <w:vAlign w:val="center"/>
          </w:tcPr>
          <w:p w14:paraId="58A74932" w14:textId="77777777" w:rsidR="006D23A0" w:rsidRPr="00B37EEE" w:rsidRDefault="006D23A0" w:rsidP="00C8655E">
            <w:pPr>
              <w:pStyle w:val="Zawartotabeli"/>
              <w:numPr>
                <w:ilvl w:val="0"/>
                <w:numId w:val="31"/>
              </w:numPr>
              <w:snapToGrid w:val="0"/>
              <w:spacing w:before="100" w:beforeAutospacing="1" w:after="100" w:afterAutospacing="1"/>
              <w:ind w:hanging="645"/>
              <w:rPr>
                <w:rFonts w:ascii="Garamond" w:hAnsi="Garamond"/>
                <w:sz w:val="22"/>
                <w:szCs w:val="22"/>
              </w:rPr>
            </w:pPr>
          </w:p>
        </w:tc>
        <w:tc>
          <w:tcPr>
            <w:tcW w:w="9072" w:type="dxa"/>
            <w:tcBorders>
              <w:top w:val="single" w:sz="4" w:space="0" w:color="000000"/>
              <w:left w:val="single" w:sz="4" w:space="0" w:color="000000"/>
              <w:bottom w:val="single" w:sz="4" w:space="0" w:color="000000"/>
            </w:tcBorders>
            <w:shd w:val="clear" w:color="auto" w:fill="auto"/>
            <w:vAlign w:val="center"/>
          </w:tcPr>
          <w:p w14:paraId="24AFE912" w14:textId="77777777" w:rsidR="006D23A0" w:rsidRPr="00B37EEE" w:rsidRDefault="006D23A0" w:rsidP="00623C2B">
            <w:pPr>
              <w:spacing w:before="60" w:after="60" w:line="240" w:lineRule="auto"/>
              <w:rPr>
                <w:rFonts w:ascii="Garamond" w:hAnsi="Garamond"/>
              </w:rPr>
            </w:pPr>
            <w:r w:rsidRPr="00B37EEE">
              <w:rPr>
                <w:rFonts w:ascii="Garamond" w:hAnsi="Garamond"/>
              </w:rPr>
              <w:t>Waga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B8D0C38" w14:textId="77777777" w:rsidR="006D23A0" w:rsidRPr="00B37EEE" w:rsidRDefault="006D23A0" w:rsidP="00623C2B">
            <w:pPr>
              <w:spacing w:after="0"/>
              <w:jc w:val="center"/>
              <w:rPr>
                <w:rFonts w:ascii="Garamond" w:hAnsi="Garamond"/>
              </w:rPr>
            </w:pPr>
            <w:r w:rsidRPr="00B37EEE">
              <w:rPr>
                <w:rFonts w:ascii="Garamond" w:hAnsi="Garamond" w:cs="Times New Roman"/>
              </w:rPr>
              <w:t>Tak/podać</w:t>
            </w:r>
          </w:p>
        </w:tc>
        <w:tc>
          <w:tcPr>
            <w:tcW w:w="1842" w:type="dxa"/>
            <w:tcBorders>
              <w:top w:val="single" w:sz="4" w:space="0" w:color="000000"/>
              <w:left w:val="single" w:sz="4" w:space="0" w:color="auto"/>
              <w:bottom w:val="single" w:sz="4" w:space="0" w:color="000000"/>
            </w:tcBorders>
            <w:shd w:val="clear" w:color="auto" w:fill="auto"/>
          </w:tcPr>
          <w:p w14:paraId="3D1A680E" w14:textId="77777777" w:rsidR="006D23A0" w:rsidRPr="00B37EEE" w:rsidRDefault="006D23A0" w:rsidP="00922BE9">
            <w:pPr>
              <w:jc w:val="center"/>
              <w:rPr>
                <w:rFonts w:ascii="Garamond" w:hAnsi="Garamond"/>
              </w:rPr>
            </w:pPr>
          </w:p>
        </w:tc>
        <w:tc>
          <w:tcPr>
            <w:tcW w:w="184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16C544" w14:textId="77777777" w:rsidR="006D23A0" w:rsidRPr="00B37EEE" w:rsidRDefault="003C23E3" w:rsidP="00BC771B">
            <w:pPr>
              <w:suppressAutoHyphens/>
              <w:snapToGrid w:val="0"/>
              <w:spacing w:after="0" w:line="240" w:lineRule="auto"/>
              <w:rPr>
                <w:rFonts w:ascii="Garamond" w:eastAsia="Times New Roman" w:hAnsi="Garamond" w:cs="Times New Roman"/>
                <w:lang w:eastAsia="ar-SA"/>
              </w:rPr>
            </w:pPr>
            <w:r w:rsidRPr="00B37EEE">
              <w:rPr>
                <w:rFonts w:ascii="Garamond" w:eastAsia="Times New Roman" w:hAnsi="Garamond" w:cs="Times New Roman"/>
                <w:lang w:eastAsia="ar-SA"/>
              </w:rPr>
              <w:t>Najmniejsza</w:t>
            </w:r>
            <w:r w:rsidR="006D23A0" w:rsidRPr="00B37EEE">
              <w:rPr>
                <w:rFonts w:ascii="Garamond" w:eastAsia="Times New Roman" w:hAnsi="Garamond" w:cs="Times New Roman"/>
                <w:lang w:eastAsia="ar-SA"/>
              </w:rPr>
              <w:t xml:space="preserve"> waga -1 pkt.</w:t>
            </w:r>
          </w:p>
          <w:p w14:paraId="399A95EC" w14:textId="77777777" w:rsidR="006D23A0" w:rsidRPr="00B37EEE" w:rsidRDefault="006D23A0" w:rsidP="00BC771B">
            <w:pPr>
              <w:suppressAutoHyphens/>
              <w:snapToGrid w:val="0"/>
              <w:spacing w:after="0" w:line="240" w:lineRule="auto"/>
              <w:rPr>
                <w:rFonts w:ascii="Garamond" w:eastAsia="Times New Roman" w:hAnsi="Garamond" w:cs="Times New Roman"/>
                <w:lang w:eastAsia="ar-SA"/>
              </w:rPr>
            </w:pPr>
            <w:r w:rsidRPr="00B37EEE">
              <w:rPr>
                <w:rFonts w:ascii="Garamond" w:eastAsia="Times New Roman" w:hAnsi="Garamond" w:cs="Times New Roman"/>
                <w:lang w:eastAsia="ar-SA"/>
              </w:rPr>
              <w:t>Pozostałe – 0 pkt</w:t>
            </w:r>
          </w:p>
        </w:tc>
      </w:tr>
    </w:tbl>
    <w:p w14:paraId="2A224636" w14:textId="77777777" w:rsidR="00966E35" w:rsidRPr="00B37EEE" w:rsidRDefault="00966E35" w:rsidP="00BC771B">
      <w:pPr>
        <w:suppressAutoHyphens/>
        <w:spacing w:after="0" w:line="240" w:lineRule="auto"/>
        <w:rPr>
          <w:rFonts w:ascii="Garamond" w:eastAsia="Times New Roman" w:hAnsi="Garamond"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B37EEE" w14:paraId="29E8DF3F" w14:textId="77777777" w:rsidTr="00DF2B72">
        <w:trPr>
          <w:trHeight w:val="195"/>
        </w:trPr>
        <w:tc>
          <w:tcPr>
            <w:tcW w:w="495" w:type="dxa"/>
          </w:tcPr>
          <w:p w14:paraId="7FEC5E41" w14:textId="77777777" w:rsidR="00BC771B" w:rsidRPr="00B37EEE" w:rsidRDefault="00BC771B" w:rsidP="00BC771B">
            <w:pPr>
              <w:suppressAutoHyphens/>
              <w:spacing w:after="0" w:line="240" w:lineRule="auto"/>
              <w:rPr>
                <w:rFonts w:ascii="Garamond" w:eastAsia="Times New Roman" w:hAnsi="Garamond" w:cs="Times New Roman"/>
                <w:b/>
                <w:lang w:eastAsia="ar-SA"/>
              </w:rPr>
            </w:pPr>
          </w:p>
        </w:tc>
      </w:tr>
    </w:tbl>
    <w:p w14:paraId="65C942A2" w14:textId="77777777" w:rsidR="00BC771B" w:rsidRPr="00B37EEE" w:rsidRDefault="005838E5" w:rsidP="008C1771">
      <w:pPr>
        <w:suppressAutoHyphens/>
        <w:spacing w:after="120" w:line="240" w:lineRule="auto"/>
        <w:jc w:val="center"/>
        <w:rPr>
          <w:rFonts w:ascii="Garamond" w:eastAsia="Times New Roman" w:hAnsi="Garamond" w:cs="Times New Roman"/>
          <w:b/>
          <w:lang w:eastAsia="ar-SA"/>
        </w:rPr>
      </w:pPr>
      <w:r w:rsidRPr="00B37EEE">
        <w:rPr>
          <w:rFonts w:ascii="Garamond" w:eastAsia="Times New Roman" w:hAnsi="Garamond" w:cs="Times New Roman"/>
          <w:b/>
          <w:lang w:eastAsia="ar-SA"/>
        </w:rPr>
        <w:t>WARUNKI GWARANCJI</w:t>
      </w:r>
    </w:p>
    <w:tbl>
      <w:tblPr>
        <w:tblW w:w="15026" w:type="dxa"/>
        <w:tblInd w:w="-72" w:type="dxa"/>
        <w:tblLayout w:type="fixed"/>
        <w:tblCellMar>
          <w:left w:w="70" w:type="dxa"/>
          <w:right w:w="70" w:type="dxa"/>
        </w:tblCellMar>
        <w:tblLook w:val="0000" w:firstRow="0" w:lastRow="0" w:firstColumn="0" w:lastColumn="0" w:noHBand="0" w:noVBand="0"/>
      </w:tblPr>
      <w:tblGrid>
        <w:gridCol w:w="568"/>
        <w:gridCol w:w="9072"/>
        <w:gridCol w:w="1701"/>
        <w:gridCol w:w="1842"/>
        <w:gridCol w:w="1843"/>
      </w:tblGrid>
      <w:tr w:rsidR="00BC771B" w:rsidRPr="00B37EEE" w14:paraId="2091F8C1" w14:textId="77777777" w:rsidTr="001C0B6D">
        <w:tc>
          <w:tcPr>
            <w:tcW w:w="568" w:type="dxa"/>
            <w:tcBorders>
              <w:top w:val="single" w:sz="4" w:space="0" w:color="000000"/>
              <w:left w:val="single" w:sz="4" w:space="0" w:color="000000"/>
              <w:bottom w:val="single" w:sz="4" w:space="0" w:color="000000"/>
            </w:tcBorders>
            <w:shd w:val="clear" w:color="auto" w:fill="auto"/>
            <w:vAlign w:val="center"/>
          </w:tcPr>
          <w:p w14:paraId="750E3D61"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LP</w:t>
            </w:r>
          </w:p>
        </w:tc>
        <w:tc>
          <w:tcPr>
            <w:tcW w:w="9072" w:type="dxa"/>
            <w:tcBorders>
              <w:top w:val="single" w:sz="4" w:space="0" w:color="000000"/>
              <w:left w:val="single" w:sz="4" w:space="0" w:color="000000"/>
              <w:bottom w:val="single" w:sz="4" w:space="0" w:color="000000"/>
            </w:tcBorders>
            <w:shd w:val="clear" w:color="auto" w:fill="auto"/>
            <w:vAlign w:val="center"/>
          </w:tcPr>
          <w:p w14:paraId="3E55AE18" w14:textId="77777777" w:rsidR="00BC771B" w:rsidRPr="00B37EEE"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37EEE">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7804B24C"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 xml:space="preserve">PARAMETR </w:t>
            </w:r>
            <w:r w:rsidRPr="00B37EEE">
              <w:rPr>
                <w:rFonts w:ascii="Garamond" w:eastAsia="Times New Roman" w:hAnsi="Garamond" w:cs="Times New Roman"/>
                <w:b/>
                <w:bCs/>
                <w:lang w:eastAsia="ar-SA"/>
              </w:rPr>
              <w:lastRenderedPageBreak/>
              <w:t>WYMAGANY</w:t>
            </w:r>
          </w:p>
        </w:tc>
        <w:tc>
          <w:tcPr>
            <w:tcW w:w="1842" w:type="dxa"/>
            <w:tcBorders>
              <w:top w:val="single" w:sz="4" w:space="0" w:color="000000"/>
              <w:left w:val="single" w:sz="4" w:space="0" w:color="000000"/>
              <w:bottom w:val="single" w:sz="4" w:space="0" w:color="000000"/>
            </w:tcBorders>
            <w:shd w:val="clear" w:color="auto" w:fill="auto"/>
            <w:vAlign w:val="center"/>
          </w:tcPr>
          <w:p w14:paraId="6738F6CE"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lastRenderedPageBreak/>
              <w:t xml:space="preserve">PARAMETR </w:t>
            </w:r>
            <w:r w:rsidRPr="00B37EEE">
              <w:rPr>
                <w:rFonts w:ascii="Garamond" w:eastAsia="Times New Roman" w:hAnsi="Garamond" w:cs="Times New Roman"/>
                <w:b/>
                <w:bCs/>
                <w:lang w:eastAsia="ar-SA"/>
              </w:rPr>
              <w:lastRenderedPageBreak/>
              <w:t>OFEROWANY</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3DF1"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lastRenderedPageBreak/>
              <w:t xml:space="preserve">SPOSÓB </w:t>
            </w:r>
            <w:r w:rsidRPr="00B37EEE">
              <w:rPr>
                <w:rFonts w:ascii="Garamond" w:eastAsia="Times New Roman" w:hAnsi="Garamond" w:cs="Times New Roman"/>
                <w:b/>
                <w:bCs/>
                <w:lang w:eastAsia="ar-SA"/>
              </w:rPr>
              <w:lastRenderedPageBreak/>
              <w:t>OCENY</w:t>
            </w:r>
          </w:p>
        </w:tc>
      </w:tr>
      <w:tr w:rsidR="00F50BE5" w:rsidRPr="00B37EEE" w14:paraId="2A591228" w14:textId="77777777" w:rsidTr="001C0B6D">
        <w:tc>
          <w:tcPr>
            <w:tcW w:w="568" w:type="dxa"/>
            <w:tcBorders>
              <w:top w:val="single" w:sz="4" w:space="0" w:color="000000"/>
              <w:left w:val="single" w:sz="4" w:space="0" w:color="000000"/>
              <w:bottom w:val="single" w:sz="4" w:space="0" w:color="000000"/>
            </w:tcBorders>
            <w:shd w:val="clear" w:color="auto" w:fill="auto"/>
            <w:vAlign w:val="center"/>
          </w:tcPr>
          <w:p w14:paraId="1B00D26A" w14:textId="77777777" w:rsidR="00F50BE5" w:rsidRPr="00B37EEE" w:rsidRDefault="00F50BE5" w:rsidP="00623C2B">
            <w:pPr>
              <w:pStyle w:val="Akapitzlist"/>
              <w:numPr>
                <w:ilvl w:val="0"/>
                <w:numId w:val="31"/>
              </w:numPr>
              <w:spacing w:after="0" w:line="288" w:lineRule="auto"/>
              <w:ind w:hanging="646"/>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14:paraId="512E46A5" w14:textId="77777777" w:rsidR="006F103B" w:rsidRPr="006F103B" w:rsidRDefault="006F103B" w:rsidP="006F103B">
            <w:pPr>
              <w:snapToGrid w:val="0"/>
              <w:spacing w:before="60" w:after="60" w:line="240" w:lineRule="auto"/>
              <w:jc w:val="both"/>
              <w:rPr>
                <w:rFonts w:ascii="Garamond" w:hAnsi="Garamond" w:cs="Times New Roman"/>
                <w:color w:val="000000" w:themeColor="text1"/>
              </w:rPr>
            </w:pPr>
            <w:r w:rsidRPr="006F103B">
              <w:rPr>
                <w:rFonts w:ascii="Garamond" w:hAnsi="Garamond" w:cs="Times New Roman"/>
                <w:color w:val="000000" w:themeColor="text1"/>
              </w:rPr>
              <w:t>Okres gwarancji [liczba miesięcy]</w:t>
            </w:r>
          </w:p>
          <w:p w14:paraId="3410424A" w14:textId="77591B8D" w:rsidR="00F50BE5" w:rsidRPr="00B37EEE" w:rsidRDefault="006F103B" w:rsidP="006F103B">
            <w:pPr>
              <w:spacing w:before="60" w:after="60" w:line="240" w:lineRule="auto"/>
              <w:jc w:val="both"/>
              <w:rPr>
                <w:rFonts w:ascii="Garamond" w:hAnsi="Garamond" w:cs="Times New Roman"/>
                <w:iCs/>
                <w:color w:val="000000" w:themeColor="text1"/>
              </w:rPr>
            </w:pPr>
            <w:r w:rsidRPr="006F103B">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bookmarkStart w:id="0" w:name="_GoBack"/>
            <w:bookmarkEnd w:id="0"/>
          </w:p>
        </w:tc>
        <w:tc>
          <w:tcPr>
            <w:tcW w:w="1701" w:type="dxa"/>
            <w:tcBorders>
              <w:top w:val="single" w:sz="4" w:space="0" w:color="000000"/>
              <w:left w:val="single" w:sz="4" w:space="0" w:color="000000"/>
              <w:bottom w:val="single" w:sz="4" w:space="0" w:color="000000"/>
            </w:tcBorders>
            <w:shd w:val="clear" w:color="auto" w:fill="auto"/>
            <w:vAlign w:val="center"/>
          </w:tcPr>
          <w:p w14:paraId="6ECBF223" w14:textId="77777777" w:rsidR="00F50BE5" w:rsidRPr="00B37EEE" w:rsidRDefault="00F50BE5" w:rsidP="00527E5C">
            <w:pPr>
              <w:suppressAutoHyphens/>
              <w:snapToGrid w:val="0"/>
              <w:spacing w:after="16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&gt;= 24</w:t>
            </w:r>
          </w:p>
        </w:tc>
        <w:tc>
          <w:tcPr>
            <w:tcW w:w="1842" w:type="dxa"/>
            <w:tcBorders>
              <w:top w:val="single" w:sz="4" w:space="0" w:color="000000"/>
              <w:left w:val="single" w:sz="4" w:space="0" w:color="000000"/>
              <w:bottom w:val="single" w:sz="4" w:space="0" w:color="000000"/>
            </w:tcBorders>
            <w:shd w:val="clear" w:color="auto" w:fill="auto"/>
            <w:vAlign w:val="center"/>
          </w:tcPr>
          <w:p w14:paraId="21152014" w14:textId="77777777" w:rsidR="00F50BE5" w:rsidRPr="00B37EEE" w:rsidRDefault="00F50BE5" w:rsidP="00527E5C">
            <w:pPr>
              <w:suppressAutoHyphens/>
              <w:snapToGrid w:val="0"/>
              <w:spacing w:after="0" w:line="240" w:lineRule="auto"/>
              <w:jc w:val="center"/>
              <w:rPr>
                <w:rFonts w:ascii="Garamond" w:eastAsia="Times New Roman" w:hAnsi="Garamond" w:cs="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C6061" w14:textId="77777777" w:rsidR="00F50BE5" w:rsidRPr="00B37EEE" w:rsidRDefault="00F50BE5" w:rsidP="00527E5C">
            <w:pPr>
              <w:suppressAutoHyphens/>
              <w:spacing w:after="0" w:line="240" w:lineRule="auto"/>
              <w:jc w:val="center"/>
              <w:rPr>
                <w:rFonts w:ascii="Garamond" w:eastAsia="Times New Roman" w:hAnsi="Garamond" w:cs="Times New Roman"/>
                <w:bCs/>
                <w:lang w:eastAsia="ar-SA"/>
              </w:rPr>
            </w:pPr>
            <w:r w:rsidRPr="00B37EEE">
              <w:rPr>
                <w:rFonts w:ascii="Garamond" w:eastAsia="Times New Roman" w:hAnsi="Garamond" w:cs="Times New Roman"/>
                <w:bCs/>
                <w:lang w:eastAsia="ar-SA"/>
              </w:rPr>
              <w:t>najdłuższy okres – 10 pkt.,</w:t>
            </w:r>
          </w:p>
          <w:p w14:paraId="388A3D29" w14:textId="77777777" w:rsidR="00F50BE5" w:rsidRPr="00B37EEE" w:rsidRDefault="00F50BE5" w:rsidP="00527E5C">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bCs/>
                <w:lang w:eastAsia="ar-SA"/>
              </w:rPr>
              <w:t>inne – proporcjonalnie mniej (względem najdłuższej zaoferowanej gwarancji)</w:t>
            </w:r>
          </w:p>
        </w:tc>
      </w:tr>
      <w:tr w:rsidR="00F50BE5" w:rsidRPr="00B37EEE" w14:paraId="3C247D1F" w14:textId="77777777" w:rsidTr="001C0B6D">
        <w:tc>
          <w:tcPr>
            <w:tcW w:w="568" w:type="dxa"/>
            <w:tcBorders>
              <w:top w:val="single" w:sz="4" w:space="0" w:color="000000"/>
              <w:left w:val="single" w:sz="4" w:space="0" w:color="000000"/>
              <w:bottom w:val="single" w:sz="4" w:space="0" w:color="000000"/>
            </w:tcBorders>
            <w:shd w:val="clear" w:color="auto" w:fill="auto"/>
            <w:vAlign w:val="center"/>
          </w:tcPr>
          <w:p w14:paraId="361A4E37" w14:textId="77777777" w:rsidR="00F50BE5" w:rsidRPr="00B37EEE" w:rsidRDefault="00F50BE5" w:rsidP="00623C2B">
            <w:pPr>
              <w:pStyle w:val="Akapitzlist"/>
              <w:numPr>
                <w:ilvl w:val="0"/>
                <w:numId w:val="31"/>
              </w:numPr>
              <w:spacing w:after="0" w:line="288" w:lineRule="auto"/>
              <w:ind w:hanging="646"/>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14:paraId="2A376AF9" w14:textId="77777777" w:rsidR="00F50BE5" w:rsidRPr="00B37EEE" w:rsidRDefault="00F50BE5" w:rsidP="00623C2B">
            <w:pPr>
              <w:tabs>
                <w:tab w:val="left" w:pos="0"/>
              </w:tabs>
              <w:snapToGrid w:val="0"/>
              <w:spacing w:before="60" w:after="60" w:line="288" w:lineRule="auto"/>
              <w:jc w:val="both"/>
              <w:rPr>
                <w:rFonts w:ascii="Garamond" w:hAnsi="Garamond" w:cs="Times New Roman"/>
                <w:color w:val="000000" w:themeColor="text1"/>
              </w:rPr>
            </w:pPr>
            <w:r w:rsidRPr="00B37EEE">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2B0FA7E0" w14:textId="77777777" w:rsidR="00F50BE5" w:rsidRPr="00B37EEE" w:rsidRDefault="00F50BE5" w:rsidP="00BC771B">
            <w:pPr>
              <w:suppressAutoHyphens/>
              <w:snapToGrid w:val="0"/>
              <w:spacing w:after="16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tak</w:t>
            </w:r>
          </w:p>
        </w:tc>
        <w:tc>
          <w:tcPr>
            <w:tcW w:w="1842" w:type="dxa"/>
            <w:tcBorders>
              <w:top w:val="single" w:sz="4" w:space="0" w:color="000000"/>
              <w:left w:val="single" w:sz="4" w:space="0" w:color="000000"/>
              <w:bottom w:val="single" w:sz="4" w:space="0" w:color="000000"/>
            </w:tcBorders>
            <w:shd w:val="clear" w:color="auto" w:fill="auto"/>
          </w:tcPr>
          <w:p w14:paraId="12A818EA" w14:textId="77777777" w:rsidR="00F50BE5" w:rsidRPr="00B37EEE" w:rsidRDefault="00F50BE5" w:rsidP="00BC771B">
            <w:pPr>
              <w:suppressAutoHyphens/>
              <w:autoSpaceDE w:val="0"/>
              <w:snapToGrid w:val="0"/>
              <w:spacing w:after="0" w:line="240" w:lineRule="auto"/>
              <w:rPr>
                <w:rFonts w:ascii="Garamond" w:eastAsia="Times New Roman" w:hAnsi="Garamond" w:cs="Times New Roman"/>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088FF" w14:textId="77777777" w:rsidR="00F50BE5" w:rsidRPr="00B37EEE" w:rsidRDefault="00F50BE5" w:rsidP="00BC771B">
            <w:pPr>
              <w:suppressAutoHyphens/>
              <w:snapToGrid w:val="0"/>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bl>
    <w:p w14:paraId="5EE0E9F9" w14:textId="77777777" w:rsidR="00BC771B" w:rsidRDefault="00BC771B" w:rsidP="00BC771B">
      <w:pPr>
        <w:suppressAutoHyphens/>
        <w:spacing w:after="0" w:line="240" w:lineRule="auto"/>
        <w:rPr>
          <w:rFonts w:ascii="Garamond" w:eastAsia="Times New Roman" w:hAnsi="Garamond" w:cs="Times New Roman"/>
          <w:b/>
          <w:lang w:eastAsia="ar-SA"/>
        </w:rPr>
      </w:pPr>
    </w:p>
    <w:p w14:paraId="757CDBE2" w14:textId="77777777" w:rsidR="008C1771" w:rsidRDefault="008C1771" w:rsidP="00BC771B">
      <w:pPr>
        <w:suppressAutoHyphens/>
        <w:spacing w:after="0" w:line="240" w:lineRule="auto"/>
        <w:rPr>
          <w:rFonts w:ascii="Garamond" w:eastAsia="Times New Roman" w:hAnsi="Garamond" w:cs="Times New Roman"/>
          <w:b/>
          <w:lang w:eastAsia="ar-SA"/>
        </w:rPr>
      </w:pPr>
    </w:p>
    <w:p w14:paraId="520C528E" w14:textId="77777777" w:rsidR="008C1771" w:rsidRPr="00B37EEE" w:rsidRDefault="008C1771" w:rsidP="00BC771B">
      <w:pPr>
        <w:suppressAutoHyphens/>
        <w:spacing w:after="0" w:line="240" w:lineRule="auto"/>
        <w:rPr>
          <w:rFonts w:ascii="Garamond" w:eastAsia="Times New Roman" w:hAnsi="Garamond" w:cs="Times New Roman"/>
          <w:b/>
          <w:lang w:eastAsia="ar-SA"/>
        </w:rPr>
      </w:pPr>
    </w:p>
    <w:p w14:paraId="3DC7E954" w14:textId="77777777" w:rsidR="00BC771B" w:rsidRPr="00B37EEE" w:rsidRDefault="00856B18" w:rsidP="00623C2B">
      <w:pPr>
        <w:suppressAutoHyphens/>
        <w:spacing w:after="120" w:line="240" w:lineRule="auto"/>
        <w:jc w:val="center"/>
        <w:rPr>
          <w:rFonts w:ascii="Garamond" w:eastAsia="Times New Roman" w:hAnsi="Garamond" w:cs="Times New Roman"/>
          <w:b/>
          <w:lang w:eastAsia="ar-SA"/>
        </w:rPr>
      </w:pPr>
      <w:r w:rsidRPr="00B37EEE">
        <w:rPr>
          <w:rFonts w:ascii="Garamond" w:eastAsia="Times New Roman" w:hAnsi="Garamond" w:cs="Times New Roman"/>
          <w:b/>
          <w:lang w:eastAsia="ar-SA"/>
        </w:rPr>
        <w:t>WARUNKI SERWISU</w:t>
      </w:r>
    </w:p>
    <w:tbl>
      <w:tblPr>
        <w:tblW w:w="15026" w:type="dxa"/>
        <w:tblInd w:w="-72" w:type="dxa"/>
        <w:tblLayout w:type="fixed"/>
        <w:tblCellMar>
          <w:left w:w="70" w:type="dxa"/>
          <w:right w:w="70" w:type="dxa"/>
        </w:tblCellMar>
        <w:tblLook w:val="0000" w:firstRow="0" w:lastRow="0" w:firstColumn="0" w:lastColumn="0" w:noHBand="0" w:noVBand="0"/>
      </w:tblPr>
      <w:tblGrid>
        <w:gridCol w:w="568"/>
        <w:gridCol w:w="9072"/>
        <w:gridCol w:w="1701"/>
        <w:gridCol w:w="1701"/>
        <w:gridCol w:w="1984"/>
      </w:tblGrid>
      <w:tr w:rsidR="00BC771B" w:rsidRPr="00B37EEE" w14:paraId="58FD9190" w14:textId="77777777" w:rsidTr="001C0B6D">
        <w:tc>
          <w:tcPr>
            <w:tcW w:w="568" w:type="dxa"/>
            <w:tcBorders>
              <w:top w:val="single" w:sz="4" w:space="0" w:color="000000"/>
              <w:left w:val="single" w:sz="4" w:space="0" w:color="000000"/>
              <w:bottom w:val="single" w:sz="4" w:space="0" w:color="000000"/>
            </w:tcBorders>
            <w:shd w:val="clear" w:color="auto" w:fill="auto"/>
            <w:vAlign w:val="center"/>
          </w:tcPr>
          <w:p w14:paraId="394F09E4"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LP</w:t>
            </w:r>
          </w:p>
        </w:tc>
        <w:tc>
          <w:tcPr>
            <w:tcW w:w="9072" w:type="dxa"/>
            <w:tcBorders>
              <w:top w:val="single" w:sz="4" w:space="0" w:color="000000"/>
              <w:left w:val="single" w:sz="4" w:space="0" w:color="000000"/>
              <w:bottom w:val="single" w:sz="4" w:space="0" w:color="000000"/>
            </w:tcBorders>
            <w:shd w:val="clear" w:color="auto" w:fill="auto"/>
            <w:vAlign w:val="center"/>
          </w:tcPr>
          <w:p w14:paraId="283B4985" w14:textId="77777777" w:rsidR="00BC771B" w:rsidRPr="00B37EEE"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B37EEE">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0580370E"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CF5B" w14:textId="77777777" w:rsidR="00BC771B" w:rsidRPr="00B37EEE" w:rsidRDefault="00BC771B" w:rsidP="00BC771B">
            <w:pPr>
              <w:suppressAutoHyphens/>
              <w:snapToGrid w:val="0"/>
              <w:spacing w:after="0" w:line="240" w:lineRule="auto"/>
              <w:jc w:val="center"/>
              <w:rPr>
                <w:rFonts w:ascii="Garamond" w:eastAsia="Times New Roman" w:hAnsi="Garamond" w:cs="Times New Roman"/>
                <w:b/>
                <w:bCs/>
                <w:lang w:eastAsia="ar-SA"/>
              </w:rPr>
            </w:pPr>
            <w:r w:rsidRPr="00B37EEE">
              <w:rPr>
                <w:rFonts w:ascii="Garamond" w:eastAsia="Times New Roman" w:hAnsi="Garamond"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vAlign w:val="center"/>
          </w:tcPr>
          <w:p w14:paraId="263BA389" w14:textId="77777777" w:rsidR="00BC771B" w:rsidRPr="00B37EEE" w:rsidRDefault="00BC771B" w:rsidP="00623C2B">
            <w:pPr>
              <w:spacing w:after="0" w:line="240" w:lineRule="auto"/>
              <w:jc w:val="center"/>
              <w:rPr>
                <w:rFonts w:ascii="Garamond" w:eastAsia="Times New Roman" w:hAnsi="Garamond" w:cs="Times New Roman"/>
                <w:bCs/>
                <w:lang w:eastAsia="ar-SA"/>
              </w:rPr>
            </w:pPr>
            <w:r w:rsidRPr="00B37EEE">
              <w:rPr>
                <w:rFonts w:ascii="Garamond" w:eastAsia="Times New Roman" w:hAnsi="Garamond" w:cs="Times New Roman"/>
                <w:b/>
                <w:bCs/>
                <w:lang w:eastAsia="ar-SA"/>
              </w:rPr>
              <w:t>SPOSÓB OCENY</w:t>
            </w:r>
          </w:p>
        </w:tc>
      </w:tr>
      <w:tr w:rsidR="00E42DA8" w:rsidRPr="00B37EEE" w14:paraId="500320F6" w14:textId="77777777" w:rsidTr="001C0B6D">
        <w:tc>
          <w:tcPr>
            <w:tcW w:w="568" w:type="dxa"/>
            <w:tcBorders>
              <w:top w:val="single" w:sz="4" w:space="0" w:color="000000"/>
              <w:left w:val="single" w:sz="4" w:space="0" w:color="000000"/>
              <w:bottom w:val="single" w:sz="4" w:space="0" w:color="000000"/>
            </w:tcBorders>
            <w:shd w:val="clear" w:color="auto" w:fill="auto"/>
            <w:vAlign w:val="center"/>
          </w:tcPr>
          <w:p w14:paraId="12C63681" w14:textId="77777777" w:rsidR="00E42DA8" w:rsidRPr="00B37EEE" w:rsidRDefault="00E42DA8" w:rsidP="00623C2B">
            <w:pPr>
              <w:pStyle w:val="Akapitzlist"/>
              <w:numPr>
                <w:ilvl w:val="0"/>
                <w:numId w:val="31"/>
              </w:numPr>
              <w:spacing w:after="0" w:line="288" w:lineRule="auto"/>
              <w:ind w:hanging="646"/>
              <w:rPr>
                <w:rFonts w:ascii="Garamond" w:hAnsi="Garamond"/>
                <w:color w:val="000000" w:themeColor="text1"/>
              </w:rPr>
            </w:pPr>
          </w:p>
        </w:tc>
        <w:tc>
          <w:tcPr>
            <w:tcW w:w="9072" w:type="dxa"/>
            <w:tcBorders>
              <w:top w:val="single" w:sz="4" w:space="0" w:color="000000"/>
              <w:left w:val="single" w:sz="4" w:space="0" w:color="000000"/>
              <w:bottom w:val="single" w:sz="4" w:space="0" w:color="000000"/>
            </w:tcBorders>
            <w:shd w:val="clear" w:color="auto" w:fill="auto"/>
            <w:vAlign w:val="center"/>
          </w:tcPr>
          <w:p w14:paraId="5925A9A2" w14:textId="77777777" w:rsidR="00E42DA8" w:rsidRPr="00B37EEE" w:rsidRDefault="00E42DA8" w:rsidP="00623C2B">
            <w:pPr>
              <w:pStyle w:val="Lista-kontynuacja24"/>
              <w:snapToGrid w:val="0"/>
              <w:spacing w:before="60" w:after="60" w:line="288" w:lineRule="auto"/>
              <w:ind w:left="0"/>
              <w:rPr>
                <w:rFonts w:ascii="Garamond" w:hAnsi="Garamond"/>
                <w:color w:val="000000" w:themeColor="text1"/>
                <w:sz w:val="22"/>
                <w:szCs w:val="22"/>
              </w:rPr>
            </w:pPr>
            <w:r w:rsidRPr="00B37EEE">
              <w:rPr>
                <w:rFonts w:ascii="Garamond" w:hAnsi="Garamond"/>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14E9A397" w14:textId="77777777" w:rsidR="00E42DA8" w:rsidRPr="00B37EEE" w:rsidRDefault="00E42DA8" w:rsidP="00623C2B">
            <w:pPr>
              <w:suppressAutoHyphens/>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235955F" w14:textId="77777777" w:rsidR="00E42DA8" w:rsidRPr="00B37EEE" w:rsidRDefault="00E42DA8" w:rsidP="00BC771B">
            <w:pPr>
              <w:suppressAutoHyphens/>
              <w:spacing w:after="0" w:line="240" w:lineRule="auto"/>
              <w:jc w:val="center"/>
              <w:rPr>
                <w:rFonts w:ascii="Garamond" w:eastAsia="Times New Roman" w:hAnsi="Garamond"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3CB03C39" w14:textId="77777777" w:rsidR="00E42DA8" w:rsidRPr="00B37EEE" w:rsidRDefault="00E42DA8" w:rsidP="00BC771B">
            <w:pPr>
              <w:suppressAutoHyphens/>
              <w:spacing w:after="0" w:line="240" w:lineRule="auto"/>
              <w:jc w:val="center"/>
              <w:rPr>
                <w:rFonts w:ascii="Garamond" w:eastAsia="Times New Roman" w:hAnsi="Garamond" w:cs="Times New Roman"/>
                <w:lang w:eastAsia="ar-SA"/>
              </w:rPr>
            </w:pPr>
            <w:r w:rsidRPr="00B37EEE">
              <w:rPr>
                <w:rFonts w:ascii="Garamond" w:eastAsia="Times New Roman" w:hAnsi="Garamond" w:cs="Times New Roman"/>
                <w:lang w:eastAsia="ar-SA"/>
              </w:rPr>
              <w:t>---</w:t>
            </w:r>
          </w:p>
        </w:tc>
      </w:tr>
      <w:tr w:rsidR="00E42DA8" w:rsidRPr="00B37EEE" w14:paraId="7A33C428" w14:textId="77777777" w:rsidTr="00623C2B">
        <w:tblPrEx>
          <w:tblBorders>
            <w:top w:val="single" w:sz="4" w:space="0" w:color="auto"/>
          </w:tblBorders>
        </w:tblPrEx>
        <w:trPr>
          <w:gridBefore w:val="4"/>
          <w:wBefore w:w="13042" w:type="dxa"/>
          <w:trHeight w:val="100"/>
        </w:trPr>
        <w:tc>
          <w:tcPr>
            <w:tcW w:w="1984" w:type="dxa"/>
            <w:tcBorders>
              <w:top w:val="single" w:sz="4" w:space="0" w:color="auto"/>
            </w:tcBorders>
          </w:tcPr>
          <w:p w14:paraId="1B71DCE3" w14:textId="77777777" w:rsidR="00E42DA8" w:rsidRPr="00B37EEE" w:rsidRDefault="00E42DA8" w:rsidP="00BC771B">
            <w:pPr>
              <w:suppressAutoHyphens/>
              <w:spacing w:after="0" w:line="240" w:lineRule="auto"/>
              <w:rPr>
                <w:rFonts w:ascii="Garamond" w:eastAsia="Times New Roman" w:hAnsi="Garamond" w:cs="Times New Roman"/>
                <w:lang w:eastAsia="ar-SA"/>
              </w:rPr>
            </w:pPr>
          </w:p>
        </w:tc>
      </w:tr>
    </w:tbl>
    <w:p w14:paraId="2EF92E9D" w14:textId="77777777" w:rsidR="00041E4B" w:rsidRPr="00B37EEE" w:rsidRDefault="00041E4B" w:rsidP="006D23A0">
      <w:pPr>
        <w:suppressAutoHyphens/>
        <w:spacing w:after="0" w:line="240" w:lineRule="auto"/>
        <w:rPr>
          <w:rFonts w:ascii="Garamond" w:eastAsia="Times New Roman" w:hAnsi="Garamond" w:cs="Times New Roman"/>
          <w:b/>
          <w:lang w:eastAsia="ar-SA"/>
        </w:rPr>
      </w:pPr>
    </w:p>
    <w:p w14:paraId="287E0F15" w14:textId="77777777" w:rsidR="00BC771B" w:rsidRPr="00B37EEE" w:rsidRDefault="00856B18" w:rsidP="00623C2B">
      <w:pPr>
        <w:suppressAutoHyphens/>
        <w:spacing w:after="120" w:line="240" w:lineRule="auto"/>
        <w:jc w:val="center"/>
        <w:rPr>
          <w:rFonts w:ascii="Garamond" w:eastAsia="Times New Roman" w:hAnsi="Garamond" w:cs="Times New Roman"/>
          <w:b/>
          <w:lang w:eastAsia="ar-SA"/>
        </w:rPr>
      </w:pPr>
      <w:r w:rsidRPr="00B37EEE">
        <w:rPr>
          <w:rFonts w:ascii="Garamond" w:eastAsia="Times New Roman" w:hAnsi="Garamond" w:cs="Times New Roman"/>
          <w:b/>
          <w:lang w:eastAsia="ar-SA"/>
        </w:rPr>
        <w:t>DOKUMENTACJA</w:t>
      </w:r>
    </w:p>
    <w:tbl>
      <w:tblPr>
        <w:tblStyle w:val="Tabela-Siatka"/>
        <w:tblW w:w="14992" w:type="dxa"/>
        <w:tblLook w:val="04A0" w:firstRow="1" w:lastRow="0" w:firstColumn="1" w:lastColumn="0" w:noHBand="0" w:noVBand="1"/>
      </w:tblPr>
      <w:tblGrid>
        <w:gridCol w:w="534"/>
        <w:gridCol w:w="9072"/>
        <w:gridCol w:w="1559"/>
        <w:gridCol w:w="1701"/>
        <w:gridCol w:w="2126"/>
      </w:tblGrid>
      <w:tr w:rsidR="00623C2B" w:rsidRPr="00B37EEE" w14:paraId="74AB340E" w14:textId="77777777" w:rsidTr="001C0B6D">
        <w:tc>
          <w:tcPr>
            <w:tcW w:w="534" w:type="dxa"/>
            <w:vAlign w:val="center"/>
          </w:tcPr>
          <w:p w14:paraId="07156E80" w14:textId="77777777" w:rsidR="00623C2B" w:rsidRPr="00B37EEE" w:rsidRDefault="00623C2B" w:rsidP="00623C2B">
            <w:pPr>
              <w:suppressAutoHyphens/>
              <w:snapToGrid w:val="0"/>
              <w:jc w:val="center"/>
              <w:rPr>
                <w:rFonts w:ascii="Garamond" w:hAnsi="Garamond"/>
                <w:b/>
                <w:bCs/>
                <w:sz w:val="22"/>
                <w:szCs w:val="22"/>
                <w:lang w:eastAsia="ar-SA"/>
              </w:rPr>
            </w:pPr>
            <w:r w:rsidRPr="00B37EEE">
              <w:rPr>
                <w:rFonts w:ascii="Garamond" w:hAnsi="Garamond"/>
                <w:b/>
                <w:bCs/>
                <w:sz w:val="22"/>
                <w:szCs w:val="22"/>
                <w:lang w:eastAsia="ar-SA"/>
              </w:rPr>
              <w:t>LP</w:t>
            </w:r>
          </w:p>
        </w:tc>
        <w:tc>
          <w:tcPr>
            <w:tcW w:w="9072" w:type="dxa"/>
            <w:vAlign w:val="center"/>
          </w:tcPr>
          <w:p w14:paraId="5C3CDE1E" w14:textId="77777777" w:rsidR="00623C2B" w:rsidRPr="00B37EEE" w:rsidRDefault="00623C2B" w:rsidP="00623C2B">
            <w:pPr>
              <w:keepNext/>
              <w:numPr>
                <w:ilvl w:val="2"/>
                <w:numId w:val="1"/>
              </w:numPr>
              <w:suppressAutoHyphens/>
              <w:snapToGrid w:val="0"/>
              <w:jc w:val="center"/>
              <w:outlineLvl w:val="2"/>
              <w:rPr>
                <w:rFonts w:ascii="Garamond" w:hAnsi="Garamond"/>
                <w:b/>
                <w:bCs/>
                <w:sz w:val="22"/>
                <w:szCs w:val="22"/>
                <w:lang w:eastAsia="ar-SA"/>
              </w:rPr>
            </w:pPr>
            <w:r w:rsidRPr="00B37EEE">
              <w:rPr>
                <w:rFonts w:ascii="Garamond" w:hAnsi="Garamond"/>
                <w:b/>
                <w:bCs/>
                <w:sz w:val="22"/>
                <w:szCs w:val="22"/>
                <w:lang w:eastAsia="ar-SA"/>
              </w:rPr>
              <w:t>PARAMETR</w:t>
            </w:r>
          </w:p>
        </w:tc>
        <w:tc>
          <w:tcPr>
            <w:tcW w:w="1559" w:type="dxa"/>
            <w:vAlign w:val="center"/>
          </w:tcPr>
          <w:p w14:paraId="262218E4" w14:textId="77777777" w:rsidR="00623C2B" w:rsidRPr="00B37EEE" w:rsidRDefault="00623C2B" w:rsidP="00623C2B">
            <w:pPr>
              <w:suppressAutoHyphens/>
              <w:snapToGrid w:val="0"/>
              <w:jc w:val="center"/>
              <w:rPr>
                <w:rFonts w:ascii="Garamond" w:hAnsi="Garamond"/>
                <w:b/>
                <w:bCs/>
                <w:sz w:val="22"/>
                <w:szCs w:val="22"/>
                <w:lang w:eastAsia="ar-SA"/>
              </w:rPr>
            </w:pPr>
            <w:r w:rsidRPr="00B37EEE">
              <w:rPr>
                <w:rFonts w:ascii="Garamond" w:hAnsi="Garamond"/>
                <w:b/>
                <w:bCs/>
                <w:sz w:val="22"/>
                <w:szCs w:val="22"/>
                <w:lang w:eastAsia="ar-SA"/>
              </w:rPr>
              <w:t>PARAMETR WYMAGANY</w:t>
            </w:r>
          </w:p>
        </w:tc>
        <w:tc>
          <w:tcPr>
            <w:tcW w:w="1701" w:type="dxa"/>
            <w:vAlign w:val="center"/>
          </w:tcPr>
          <w:p w14:paraId="05219D34" w14:textId="77777777" w:rsidR="00623C2B" w:rsidRPr="00B37EEE" w:rsidRDefault="00623C2B" w:rsidP="00623C2B">
            <w:pPr>
              <w:suppressAutoHyphens/>
              <w:snapToGrid w:val="0"/>
              <w:jc w:val="center"/>
              <w:rPr>
                <w:rFonts w:ascii="Garamond" w:hAnsi="Garamond"/>
                <w:b/>
                <w:bCs/>
                <w:sz w:val="22"/>
                <w:szCs w:val="22"/>
                <w:lang w:eastAsia="ar-SA"/>
              </w:rPr>
            </w:pPr>
            <w:r w:rsidRPr="00B37EEE">
              <w:rPr>
                <w:rFonts w:ascii="Garamond" w:hAnsi="Garamond"/>
                <w:b/>
                <w:bCs/>
                <w:sz w:val="22"/>
                <w:szCs w:val="22"/>
                <w:lang w:eastAsia="ar-SA"/>
              </w:rPr>
              <w:t>PARAMETR OFEROWANY</w:t>
            </w:r>
          </w:p>
        </w:tc>
        <w:tc>
          <w:tcPr>
            <w:tcW w:w="2126" w:type="dxa"/>
            <w:vAlign w:val="center"/>
          </w:tcPr>
          <w:p w14:paraId="7598741B" w14:textId="77777777" w:rsidR="00623C2B" w:rsidRPr="00B37EEE" w:rsidRDefault="00623C2B" w:rsidP="00623C2B">
            <w:pPr>
              <w:jc w:val="center"/>
              <w:rPr>
                <w:rFonts w:ascii="Garamond" w:hAnsi="Garamond"/>
                <w:bCs/>
                <w:sz w:val="22"/>
                <w:szCs w:val="22"/>
                <w:lang w:eastAsia="ar-SA"/>
              </w:rPr>
            </w:pPr>
            <w:r w:rsidRPr="00B37EEE">
              <w:rPr>
                <w:rFonts w:ascii="Garamond" w:hAnsi="Garamond"/>
                <w:b/>
                <w:bCs/>
                <w:sz w:val="22"/>
                <w:szCs w:val="22"/>
                <w:lang w:eastAsia="ar-SA"/>
              </w:rPr>
              <w:t>SPOSÓB OCENY</w:t>
            </w:r>
          </w:p>
        </w:tc>
      </w:tr>
      <w:tr w:rsidR="00B866E3" w:rsidRPr="00B37EEE" w14:paraId="4283CB28" w14:textId="77777777" w:rsidTr="001C0B6D">
        <w:tc>
          <w:tcPr>
            <w:tcW w:w="534" w:type="dxa"/>
          </w:tcPr>
          <w:p w14:paraId="66F8EDDA" w14:textId="77777777" w:rsidR="00B866E3" w:rsidRPr="00B37EEE" w:rsidRDefault="00B866E3" w:rsidP="00623C2B">
            <w:pPr>
              <w:pStyle w:val="Akapitzlist"/>
              <w:numPr>
                <w:ilvl w:val="0"/>
                <w:numId w:val="31"/>
              </w:numPr>
              <w:spacing w:before="100" w:beforeAutospacing="1" w:after="100" w:afterAutospacing="1" w:line="288" w:lineRule="auto"/>
              <w:ind w:hanging="720"/>
              <w:jc w:val="center"/>
              <w:rPr>
                <w:rFonts w:ascii="Garamond" w:eastAsia="Times New Roman" w:hAnsi="Garamond"/>
                <w:color w:val="000000" w:themeColor="text1"/>
                <w:sz w:val="22"/>
                <w:szCs w:val="22"/>
              </w:rPr>
            </w:pPr>
          </w:p>
        </w:tc>
        <w:tc>
          <w:tcPr>
            <w:tcW w:w="9072" w:type="dxa"/>
            <w:vAlign w:val="center"/>
          </w:tcPr>
          <w:p w14:paraId="76C9AC45" w14:textId="77777777" w:rsidR="00B866E3" w:rsidRPr="00B37EEE" w:rsidRDefault="00B866E3" w:rsidP="00623C2B">
            <w:pPr>
              <w:autoSpaceDE w:val="0"/>
              <w:snapToGrid w:val="0"/>
              <w:spacing w:line="288" w:lineRule="auto"/>
              <w:rPr>
                <w:rFonts w:ascii="Garamond" w:hAnsi="Garamond"/>
                <w:color w:val="000000" w:themeColor="text1"/>
                <w:sz w:val="22"/>
                <w:szCs w:val="22"/>
              </w:rPr>
            </w:pPr>
            <w:r w:rsidRPr="00B37EEE">
              <w:rPr>
                <w:rFonts w:ascii="Garamond" w:hAnsi="Garamond"/>
                <w:color w:val="000000" w:themeColor="text1"/>
                <w:sz w:val="22"/>
                <w:szCs w:val="22"/>
              </w:rPr>
              <w:t xml:space="preserve">Instrukcje obsługi w języku polskim </w:t>
            </w:r>
          </w:p>
        </w:tc>
        <w:tc>
          <w:tcPr>
            <w:tcW w:w="1559" w:type="dxa"/>
            <w:vAlign w:val="center"/>
          </w:tcPr>
          <w:p w14:paraId="31E2B85F" w14:textId="77777777" w:rsidR="00B866E3" w:rsidRPr="00B37EEE" w:rsidRDefault="00B866E3" w:rsidP="00623C2B">
            <w:pPr>
              <w:jc w:val="center"/>
              <w:rPr>
                <w:rFonts w:ascii="Garamond" w:hAnsi="Garamond"/>
                <w:sz w:val="22"/>
                <w:szCs w:val="22"/>
              </w:rPr>
            </w:pPr>
            <w:r w:rsidRPr="00B37EEE">
              <w:rPr>
                <w:rFonts w:ascii="Garamond" w:hAnsi="Garamond"/>
                <w:sz w:val="22"/>
                <w:szCs w:val="22"/>
                <w:lang w:eastAsia="ar-SA"/>
              </w:rPr>
              <w:t>Tak</w:t>
            </w:r>
          </w:p>
        </w:tc>
        <w:tc>
          <w:tcPr>
            <w:tcW w:w="1701" w:type="dxa"/>
          </w:tcPr>
          <w:p w14:paraId="61C7DE2A" w14:textId="77777777" w:rsidR="00B866E3" w:rsidRPr="00B37EEE" w:rsidRDefault="00B866E3" w:rsidP="00BC771B">
            <w:pPr>
              <w:suppressAutoHyphens/>
              <w:rPr>
                <w:rFonts w:ascii="Garamond" w:hAnsi="Garamond"/>
                <w:sz w:val="22"/>
                <w:szCs w:val="22"/>
                <w:lang w:eastAsia="ar-SA"/>
              </w:rPr>
            </w:pPr>
          </w:p>
        </w:tc>
        <w:tc>
          <w:tcPr>
            <w:tcW w:w="2126" w:type="dxa"/>
          </w:tcPr>
          <w:p w14:paraId="4BA2E04D" w14:textId="77777777" w:rsidR="00B866E3" w:rsidRPr="00B37EEE" w:rsidRDefault="00B866E3" w:rsidP="00B866E3">
            <w:pPr>
              <w:jc w:val="center"/>
              <w:rPr>
                <w:rFonts w:ascii="Garamond" w:hAnsi="Garamond"/>
                <w:sz w:val="22"/>
                <w:szCs w:val="22"/>
              </w:rPr>
            </w:pPr>
            <w:r w:rsidRPr="00B37EEE">
              <w:rPr>
                <w:rFonts w:ascii="Garamond" w:hAnsi="Garamond"/>
                <w:sz w:val="22"/>
                <w:szCs w:val="22"/>
                <w:lang w:eastAsia="ar-SA"/>
              </w:rPr>
              <w:t>---</w:t>
            </w:r>
          </w:p>
        </w:tc>
      </w:tr>
    </w:tbl>
    <w:p w14:paraId="19437D0C" w14:textId="77777777" w:rsidR="00BC771B" w:rsidRPr="00B37EEE" w:rsidRDefault="00BC771B" w:rsidP="00BC771B">
      <w:pPr>
        <w:suppressAutoHyphens/>
        <w:spacing w:after="0" w:line="240" w:lineRule="auto"/>
        <w:rPr>
          <w:rFonts w:ascii="Garamond" w:eastAsia="Times New Roman" w:hAnsi="Garamond" w:cs="Times New Roman"/>
          <w:lang w:eastAsia="ar-SA"/>
        </w:rPr>
      </w:pPr>
    </w:p>
    <w:p w14:paraId="4D20F918" w14:textId="77777777" w:rsidR="00CE0BB7" w:rsidRPr="00B37EEE" w:rsidRDefault="00CE0BB7" w:rsidP="00BC771B">
      <w:pPr>
        <w:suppressAutoHyphens/>
        <w:spacing w:after="0" w:line="240" w:lineRule="auto"/>
        <w:rPr>
          <w:rFonts w:ascii="Garamond" w:eastAsia="Times New Roman" w:hAnsi="Garamond" w:cs="Times New Roman"/>
          <w:lang w:eastAsia="ar-SA"/>
        </w:rPr>
      </w:pPr>
    </w:p>
    <w:p w14:paraId="0500EF5B" w14:textId="77777777" w:rsidR="00BC771B" w:rsidRPr="00B37EEE" w:rsidRDefault="00BC771B" w:rsidP="00BC771B">
      <w:pPr>
        <w:suppressAutoHyphens/>
        <w:spacing w:after="0" w:line="240" w:lineRule="auto"/>
        <w:rPr>
          <w:rFonts w:ascii="Garamond" w:eastAsia="Times New Roman" w:hAnsi="Garamond" w:cs="Times New Roman"/>
          <w:lang w:eastAsia="ar-SA"/>
        </w:rPr>
      </w:pPr>
    </w:p>
    <w:p w14:paraId="0FEB1D2D" w14:textId="77777777" w:rsidR="00BC771B" w:rsidRPr="00B37EEE" w:rsidRDefault="00BC771B" w:rsidP="00BC771B">
      <w:pPr>
        <w:suppressAutoHyphens/>
        <w:spacing w:after="0" w:line="240" w:lineRule="auto"/>
        <w:rPr>
          <w:rFonts w:ascii="Garamond" w:eastAsia="Times New Roman" w:hAnsi="Garamond" w:cs="Times New Roman"/>
          <w:lang w:eastAsia="ar-SA"/>
        </w:rPr>
      </w:pPr>
    </w:p>
    <w:p w14:paraId="49CAF3C8" w14:textId="77777777" w:rsidR="00D15F1D" w:rsidRPr="00B37EEE" w:rsidRDefault="00D15F1D" w:rsidP="00D15F1D">
      <w:pPr>
        <w:pStyle w:val="Standard"/>
        <w:spacing w:line="288" w:lineRule="auto"/>
        <w:rPr>
          <w:rFonts w:ascii="Garamond" w:hAnsi="Garamond"/>
          <w:sz w:val="22"/>
          <w:szCs w:val="22"/>
        </w:rPr>
      </w:pPr>
    </w:p>
    <w:sectPr w:rsidR="00D15F1D" w:rsidRPr="00B37EEE" w:rsidSect="00B37EEE">
      <w:headerReference w:type="default" r:id="rId9"/>
      <w:footerReference w:type="default" r:id="rId10"/>
      <w:pgSz w:w="16838" w:h="11906" w:orient="landscape"/>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3FA40" w14:textId="77777777" w:rsidR="00036304" w:rsidRDefault="00036304" w:rsidP="002B10C5">
      <w:pPr>
        <w:spacing w:after="0" w:line="240" w:lineRule="auto"/>
      </w:pPr>
      <w:r>
        <w:separator/>
      </w:r>
    </w:p>
  </w:endnote>
  <w:endnote w:type="continuationSeparator" w:id="0">
    <w:p w14:paraId="000B9BF4" w14:textId="77777777" w:rsidR="00036304" w:rsidRDefault="0003630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1D377CDB" w14:textId="242B1F4E" w:rsidR="00DB1F79" w:rsidRDefault="00DB1F79">
        <w:pPr>
          <w:pStyle w:val="Stopka"/>
          <w:jc w:val="right"/>
        </w:pPr>
        <w:r>
          <w:fldChar w:fldCharType="begin"/>
        </w:r>
        <w:r>
          <w:instrText>PAGE   \* MERGEFORMAT</w:instrText>
        </w:r>
        <w:r>
          <w:fldChar w:fldCharType="separate"/>
        </w:r>
        <w:r w:rsidR="006F103B">
          <w:rPr>
            <w:noProof/>
          </w:rPr>
          <w:t>4</w:t>
        </w:r>
        <w:r>
          <w:fldChar w:fldCharType="end"/>
        </w:r>
      </w:p>
    </w:sdtContent>
  </w:sdt>
  <w:p w14:paraId="74BD977A"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ED638F" w14:textId="77777777" w:rsidR="00036304" w:rsidRDefault="00036304" w:rsidP="002B10C5">
      <w:pPr>
        <w:spacing w:after="0" w:line="240" w:lineRule="auto"/>
      </w:pPr>
      <w:r>
        <w:separator/>
      </w:r>
    </w:p>
  </w:footnote>
  <w:footnote w:type="continuationSeparator" w:id="0">
    <w:p w14:paraId="23AAE5A6" w14:textId="77777777" w:rsidR="00036304" w:rsidRDefault="00036304"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A1179" w14:textId="77777777" w:rsidR="00DB1F79" w:rsidRPr="004950AC" w:rsidRDefault="00DB1F79" w:rsidP="000800FB">
    <w:pPr>
      <w:pStyle w:val="Nagwek"/>
      <w:jc w:val="center"/>
    </w:pPr>
    <w:r>
      <w:rPr>
        <w:noProof/>
      </w:rPr>
      <w:drawing>
        <wp:inline distT="0" distB="0" distL="0" distR="0" wp14:anchorId="493E0A37" wp14:editId="6C1AAFC7">
          <wp:extent cx="5753100" cy="65722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426"/>
        </w:tabs>
        <w:ind w:left="426"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2064EA4"/>
    <w:multiLevelType w:val="hybridMultilevel"/>
    <w:tmpl w:val="0D4EA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1264EF"/>
    <w:multiLevelType w:val="hybridMultilevel"/>
    <w:tmpl w:val="E3EEC086"/>
    <w:lvl w:ilvl="0" w:tplc="0415000F">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9"/>
  </w:num>
  <w:num w:numId="5">
    <w:abstractNumId w:val="21"/>
  </w:num>
  <w:num w:numId="6">
    <w:abstractNumId w:val="26"/>
  </w:num>
  <w:num w:numId="7">
    <w:abstractNumId w:val="30"/>
  </w:num>
  <w:num w:numId="8">
    <w:abstractNumId w:val="15"/>
  </w:num>
  <w:num w:numId="9">
    <w:abstractNumId w:val="12"/>
  </w:num>
  <w:num w:numId="10">
    <w:abstractNumId w:val="27"/>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6"/>
  </w:num>
  <w:num w:numId="18">
    <w:abstractNumId w:val="10"/>
  </w:num>
  <w:num w:numId="19">
    <w:abstractNumId w:val="8"/>
  </w:num>
  <w:num w:numId="20">
    <w:abstractNumId w:val="23"/>
  </w:num>
  <w:num w:numId="21">
    <w:abstractNumId w:val="29"/>
  </w:num>
  <w:num w:numId="22">
    <w:abstractNumId w:val="7"/>
  </w:num>
  <w:num w:numId="23">
    <w:abstractNumId w:val="33"/>
  </w:num>
  <w:num w:numId="24">
    <w:abstractNumId w:val="20"/>
  </w:num>
  <w:num w:numId="25">
    <w:abstractNumId w:val="14"/>
  </w:num>
  <w:num w:numId="26">
    <w:abstractNumId w:val="31"/>
  </w:num>
  <w:num w:numId="27">
    <w:abstractNumId w:val="19"/>
  </w:num>
  <w:num w:numId="28">
    <w:abstractNumId w:val="28"/>
  </w:num>
  <w:num w:numId="29">
    <w:abstractNumId w:val="32"/>
  </w:num>
  <w:num w:numId="30">
    <w:abstractNumId w:val="13"/>
  </w:num>
  <w:num w:numId="3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36304"/>
    <w:rsid w:val="00041E4B"/>
    <w:rsid w:val="000426F5"/>
    <w:rsid w:val="000439CB"/>
    <w:rsid w:val="00062621"/>
    <w:rsid w:val="00063146"/>
    <w:rsid w:val="0006612C"/>
    <w:rsid w:val="000800FB"/>
    <w:rsid w:val="00082567"/>
    <w:rsid w:val="00083786"/>
    <w:rsid w:val="000872C6"/>
    <w:rsid w:val="000A01C5"/>
    <w:rsid w:val="000A19BB"/>
    <w:rsid w:val="000A41E6"/>
    <w:rsid w:val="000A42E2"/>
    <w:rsid w:val="000B3F15"/>
    <w:rsid w:val="000C38A6"/>
    <w:rsid w:val="000E296E"/>
    <w:rsid w:val="000E60CA"/>
    <w:rsid w:val="001026C7"/>
    <w:rsid w:val="00106FA1"/>
    <w:rsid w:val="00107E9C"/>
    <w:rsid w:val="00112F2A"/>
    <w:rsid w:val="00124EC2"/>
    <w:rsid w:val="00153000"/>
    <w:rsid w:val="00162C51"/>
    <w:rsid w:val="00186665"/>
    <w:rsid w:val="001903D2"/>
    <w:rsid w:val="00195D24"/>
    <w:rsid w:val="001A26B2"/>
    <w:rsid w:val="001C0B6D"/>
    <w:rsid w:val="001C5AC0"/>
    <w:rsid w:val="001D355A"/>
    <w:rsid w:val="001D7920"/>
    <w:rsid w:val="001F722D"/>
    <w:rsid w:val="001F741A"/>
    <w:rsid w:val="00224229"/>
    <w:rsid w:val="00226290"/>
    <w:rsid w:val="00226C7E"/>
    <w:rsid w:val="00230493"/>
    <w:rsid w:val="00233F85"/>
    <w:rsid w:val="002418CF"/>
    <w:rsid w:val="00243245"/>
    <w:rsid w:val="00252F4E"/>
    <w:rsid w:val="002530FF"/>
    <w:rsid w:val="00264D89"/>
    <w:rsid w:val="00275633"/>
    <w:rsid w:val="00275E43"/>
    <w:rsid w:val="00277134"/>
    <w:rsid w:val="002B1075"/>
    <w:rsid w:val="002B10C5"/>
    <w:rsid w:val="002D2824"/>
    <w:rsid w:val="002E6120"/>
    <w:rsid w:val="002E7641"/>
    <w:rsid w:val="003057AD"/>
    <w:rsid w:val="0031723C"/>
    <w:rsid w:val="00323A4E"/>
    <w:rsid w:val="00336D33"/>
    <w:rsid w:val="0034106F"/>
    <w:rsid w:val="0035006A"/>
    <w:rsid w:val="003502EB"/>
    <w:rsid w:val="00361E18"/>
    <w:rsid w:val="003816D4"/>
    <w:rsid w:val="00386BDE"/>
    <w:rsid w:val="003870C0"/>
    <w:rsid w:val="00396262"/>
    <w:rsid w:val="00397487"/>
    <w:rsid w:val="003A580A"/>
    <w:rsid w:val="003A5949"/>
    <w:rsid w:val="003A61A6"/>
    <w:rsid w:val="003B0BB6"/>
    <w:rsid w:val="003B53A9"/>
    <w:rsid w:val="003C23E3"/>
    <w:rsid w:val="003D437E"/>
    <w:rsid w:val="003D7A59"/>
    <w:rsid w:val="003F25EF"/>
    <w:rsid w:val="00402744"/>
    <w:rsid w:val="00404255"/>
    <w:rsid w:val="004073EE"/>
    <w:rsid w:val="00420195"/>
    <w:rsid w:val="00431206"/>
    <w:rsid w:val="00441118"/>
    <w:rsid w:val="00444EC2"/>
    <w:rsid w:val="004537A6"/>
    <w:rsid w:val="00482C2F"/>
    <w:rsid w:val="00483E3A"/>
    <w:rsid w:val="004950AC"/>
    <w:rsid w:val="00496D84"/>
    <w:rsid w:val="004A3639"/>
    <w:rsid w:val="004A4815"/>
    <w:rsid w:val="004A4DB7"/>
    <w:rsid w:val="004A5A93"/>
    <w:rsid w:val="004B19AD"/>
    <w:rsid w:val="004B5E68"/>
    <w:rsid w:val="004D22FC"/>
    <w:rsid w:val="004D4C72"/>
    <w:rsid w:val="004D6C65"/>
    <w:rsid w:val="00502F1C"/>
    <w:rsid w:val="005049BE"/>
    <w:rsid w:val="00505CFB"/>
    <w:rsid w:val="005337BE"/>
    <w:rsid w:val="0054058A"/>
    <w:rsid w:val="00540844"/>
    <w:rsid w:val="00547DBB"/>
    <w:rsid w:val="005518B8"/>
    <w:rsid w:val="0055762C"/>
    <w:rsid w:val="0057034C"/>
    <w:rsid w:val="00582CC2"/>
    <w:rsid w:val="005838E5"/>
    <w:rsid w:val="00585CE5"/>
    <w:rsid w:val="00595A76"/>
    <w:rsid w:val="005A233B"/>
    <w:rsid w:val="005A6E64"/>
    <w:rsid w:val="005C2DEE"/>
    <w:rsid w:val="005C6D9B"/>
    <w:rsid w:val="005F0A08"/>
    <w:rsid w:val="00604D5A"/>
    <w:rsid w:val="00617EC5"/>
    <w:rsid w:val="00623C2B"/>
    <w:rsid w:val="006309BF"/>
    <w:rsid w:val="006359AC"/>
    <w:rsid w:val="00647553"/>
    <w:rsid w:val="006514FD"/>
    <w:rsid w:val="00660D6E"/>
    <w:rsid w:val="00662669"/>
    <w:rsid w:val="0067642B"/>
    <w:rsid w:val="00682BFE"/>
    <w:rsid w:val="006C132C"/>
    <w:rsid w:val="006D23A0"/>
    <w:rsid w:val="006E09BB"/>
    <w:rsid w:val="006E32FC"/>
    <w:rsid w:val="006F103B"/>
    <w:rsid w:val="00716F0E"/>
    <w:rsid w:val="00741D21"/>
    <w:rsid w:val="0074354D"/>
    <w:rsid w:val="007475D7"/>
    <w:rsid w:val="00751EE5"/>
    <w:rsid w:val="00770489"/>
    <w:rsid w:val="00782D28"/>
    <w:rsid w:val="00783FAF"/>
    <w:rsid w:val="007B4693"/>
    <w:rsid w:val="007B64B7"/>
    <w:rsid w:val="007D2398"/>
    <w:rsid w:val="007E41E1"/>
    <w:rsid w:val="008028E8"/>
    <w:rsid w:val="0082439F"/>
    <w:rsid w:val="00827157"/>
    <w:rsid w:val="008471AE"/>
    <w:rsid w:val="008518D5"/>
    <w:rsid w:val="00853743"/>
    <w:rsid w:val="00856B18"/>
    <w:rsid w:val="008674A7"/>
    <w:rsid w:val="00877102"/>
    <w:rsid w:val="0088133C"/>
    <w:rsid w:val="008B0660"/>
    <w:rsid w:val="008B6348"/>
    <w:rsid w:val="008B79CC"/>
    <w:rsid w:val="008C1771"/>
    <w:rsid w:val="008E0B5F"/>
    <w:rsid w:val="008E1A70"/>
    <w:rsid w:val="008E4B96"/>
    <w:rsid w:val="008E779E"/>
    <w:rsid w:val="009029F8"/>
    <w:rsid w:val="00907DC8"/>
    <w:rsid w:val="00914129"/>
    <w:rsid w:val="00922BE9"/>
    <w:rsid w:val="009319E1"/>
    <w:rsid w:val="0093379E"/>
    <w:rsid w:val="00966E35"/>
    <w:rsid w:val="00977F75"/>
    <w:rsid w:val="00980A6D"/>
    <w:rsid w:val="00984712"/>
    <w:rsid w:val="00990671"/>
    <w:rsid w:val="009A2FE1"/>
    <w:rsid w:val="009B0ED9"/>
    <w:rsid w:val="009B600A"/>
    <w:rsid w:val="009C32C8"/>
    <w:rsid w:val="009D51C7"/>
    <w:rsid w:val="00A12E1A"/>
    <w:rsid w:val="00A26331"/>
    <w:rsid w:val="00A32877"/>
    <w:rsid w:val="00A37445"/>
    <w:rsid w:val="00A41A1E"/>
    <w:rsid w:val="00A45097"/>
    <w:rsid w:val="00A67CC0"/>
    <w:rsid w:val="00A75281"/>
    <w:rsid w:val="00A8133F"/>
    <w:rsid w:val="00A827FC"/>
    <w:rsid w:val="00A83419"/>
    <w:rsid w:val="00AA4EE4"/>
    <w:rsid w:val="00AB2A0C"/>
    <w:rsid w:val="00AC585F"/>
    <w:rsid w:val="00AE0249"/>
    <w:rsid w:val="00AE2101"/>
    <w:rsid w:val="00AF3299"/>
    <w:rsid w:val="00AF7709"/>
    <w:rsid w:val="00B004EA"/>
    <w:rsid w:val="00B06439"/>
    <w:rsid w:val="00B20B77"/>
    <w:rsid w:val="00B21DC1"/>
    <w:rsid w:val="00B27D57"/>
    <w:rsid w:val="00B33D13"/>
    <w:rsid w:val="00B37EEE"/>
    <w:rsid w:val="00B41999"/>
    <w:rsid w:val="00B72884"/>
    <w:rsid w:val="00B866E3"/>
    <w:rsid w:val="00B935A3"/>
    <w:rsid w:val="00BA1B97"/>
    <w:rsid w:val="00BC2D7C"/>
    <w:rsid w:val="00BC771B"/>
    <w:rsid w:val="00BC7DE4"/>
    <w:rsid w:val="00BD48A2"/>
    <w:rsid w:val="00BD6659"/>
    <w:rsid w:val="00BE78EC"/>
    <w:rsid w:val="00BE7B7B"/>
    <w:rsid w:val="00C0379C"/>
    <w:rsid w:val="00C10E44"/>
    <w:rsid w:val="00C25B63"/>
    <w:rsid w:val="00C2669F"/>
    <w:rsid w:val="00C470F5"/>
    <w:rsid w:val="00C55181"/>
    <w:rsid w:val="00C62F9D"/>
    <w:rsid w:val="00C64C0B"/>
    <w:rsid w:val="00C70FD7"/>
    <w:rsid w:val="00C75220"/>
    <w:rsid w:val="00C83FFD"/>
    <w:rsid w:val="00C84DE2"/>
    <w:rsid w:val="00C8655E"/>
    <w:rsid w:val="00C94B48"/>
    <w:rsid w:val="00C953A5"/>
    <w:rsid w:val="00CC1C73"/>
    <w:rsid w:val="00CD5141"/>
    <w:rsid w:val="00CD64E3"/>
    <w:rsid w:val="00CE0BB7"/>
    <w:rsid w:val="00CE31C4"/>
    <w:rsid w:val="00CF3443"/>
    <w:rsid w:val="00CF6F4A"/>
    <w:rsid w:val="00D07EC1"/>
    <w:rsid w:val="00D14D38"/>
    <w:rsid w:val="00D15F1D"/>
    <w:rsid w:val="00D34B80"/>
    <w:rsid w:val="00D73EB9"/>
    <w:rsid w:val="00D83B61"/>
    <w:rsid w:val="00D93C7F"/>
    <w:rsid w:val="00D97F42"/>
    <w:rsid w:val="00DA12A3"/>
    <w:rsid w:val="00DA1FA2"/>
    <w:rsid w:val="00DA45FD"/>
    <w:rsid w:val="00DB1F79"/>
    <w:rsid w:val="00DC7F16"/>
    <w:rsid w:val="00DF2B72"/>
    <w:rsid w:val="00DF3D22"/>
    <w:rsid w:val="00E039AE"/>
    <w:rsid w:val="00E27249"/>
    <w:rsid w:val="00E350B5"/>
    <w:rsid w:val="00E35AA1"/>
    <w:rsid w:val="00E42DA8"/>
    <w:rsid w:val="00E50DAF"/>
    <w:rsid w:val="00E72C94"/>
    <w:rsid w:val="00E8681E"/>
    <w:rsid w:val="00E91483"/>
    <w:rsid w:val="00EA2BCD"/>
    <w:rsid w:val="00EA6DEC"/>
    <w:rsid w:val="00EC08B7"/>
    <w:rsid w:val="00EC18E8"/>
    <w:rsid w:val="00EC42B8"/>
    <w:rsid w:val="00EC6DB9"/>
    <w:rsid w:val="00EC7C3F"/>
    <w:rsid w:val="00EE37A8"/>
    <w:rsid w:val="00EE4173"/>
    <w:rsid w:val="00EF0AFB"/>
    <w:rsid w:val="00F066EA"/>
    <w:rsid w:val="00F26800"/>
    <w:rsid w:val="00F33599"/>
    <w:rsid w:val="00F34EF1"/>
    <w:rsid w:val="00F50BE5"/>
    <w:rsid w:val="00F61FA1"/>
    <w:rsid w:val="00F65B8E"/>
    <w:rsid w:val="00F85098"/>
    <w:rsid w:val="00F90ED4"/>
    <w:rsid w:val="00F95A0E"/>
    <w:rsid w:val="00FA2BC1"/>
    <w:rsid w:val="00FA3DE1"/>
    <w:rsid w:val="00FA424E"/>
    <w:rsid w:val="00FA47B5"/>
    <w:rsid w:val="00FA72BE"/>
    <w:rsid w:val="00FB029B"/>
    <w:rsid w:val="00FC6A4F"/>
    <w:rsid w:val="00FE05A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3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50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table" w:customStyle="1" w:styleId="Tabela-Siatka1">
    <w:name w:val="Tabela - Siatka1"/>
    <w:basedOn w:val="Standardowy"/>
    <w:next w:val="Tabela-Siatka"/>
    <w:uiPriority w:val="59"/>
    <w:rsid w:val="00502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15257012">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19368884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354569341">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6BC3-0615-433C-B80E-444BBB2AF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3977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2018-07-06T08:48:00Z</cp:lastPrinted>
  <dcterms:created xsi:type="dcterms:W3CDTF">2020-02-10T08:00:00Z</dcterms:created>
  <dcterms:modified xsi:type="dcterms:W3CDTF">2020-02-10T08:00:00Z</dcterms:modified>
</cp:coreProperties>
</file>