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0783" w14:textId="77777777" w:rsidR="003E4A8C" w:rsidRPr="00841CF6" w:rsidRDefault="003E4A8C" w:rsidP="004C435F">
      <w:pPr>
        <w:shd w:val="clear" w:color="auto" w:fill="E7E6E6" w:themeFill="background2"/>
        <w:jc w:val="center"/>
        <w:rPr>
          <w:rFonts w:ascii="Garamond" w:hAnsi="Garamond"/>
          <w:b/>
          <w:sz w:val="24"/>
          <w:szCs w:val="24"/>
        </w:rPr>
      </w:pPr>
      <w:r w:rsidRPr="00841CF6">
        <w:rPr>
          <w:rFonts w:ascii="Garamond" w:hAnsi="Garamond"/>
          <w:b/>
          <w:sz w:val="24"/>
          <w:szCs w:val="24"/>
        </w:rPr>
        <w:t>KONFIGURACJA SYSTEMU</w:t>
      </w:r>
    </w:p>
    <w:p w14:paraId="1E2E1C32" w14:textId="77777777" w:rsidR="004C435F" w:rsidRDefault="004C435F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</w:p>
    <w:p w14:paraId="3DFA206E" w14:textId="3C6F8AD7" w:rsidR="00F23025" w:rsidRPr="00841CF6" w:rsidRDefault="00D27F42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 w:rsidRPr="00841CF6">
        <w:rPr>
          <w:rFonts w:ascii="Garamond" w:hAnsi="Garamond"/>
          <w:b/>
          <w:color w:val="1F3864" w:themeColor="accent5" w:themeShade="80"/>
          <w:sz w:val="24"/>
          <w:szCs w:val="24"/>
        </w:rPr>
        <w:t xml:space="preserve">Kardiomonitory </w:t>
      </w:r>
      <w:r w:rsidR="00D02879" w:rsidRPr="00841CF6">
        <w:rPr>
          <w:rFonts w:ascii="Garamond" w:hAnsi="Garamond"/>
          <w:b/>
          <w:color w:val="1F3864" w:themeColor="accent5" w:themeShade="80"/>
          <w:sz w:val="24"/>
          <w:szCs w:val="24"/>
        </w:rPr>
        <w:t>(wysokiej klasy) - 74 szt.</w:t>
      </w:r>
    </w:p>
    <w:tbl>
      <w:tblPr>
        <w:tblW w:w="13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2340"/>
        <w:gridCol w:w="2576"/>
        <w:gridCol w:w="992"/>
        <w:gridCol w:w="3067"/>
        <w:gridCol w:w="2242"/>
      </w:tblGrid>
      <w:tr w:rsidR="00260955" w:rsidRPr="00841CF6" w14:paraId="6A7B0A79" w14:textId="77777777" w:rsidTr="00260955">
        <w:trPr>
          <w:trHeight w:val="146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3FBAEEC2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0166574E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4E30021C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22CDBD8C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49ED6CD7" w14:textId="77777777" w:rsidR="00260955" w:rsidRPr="00841CF6" w:rsidRDefault="00260955" w:rsidP="00841CF6">
            <w:pPr>
              <w:spacing w:after="0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hAnsi="Garamond"/>
                <w:b/>
                <w:sz w:val="24"/>
                <w:szCs w:val="24"/>
              </w:rPr>
              <w:t>Przygotowane do integracji z respiratorami oraz aparatami do znieczulenia ogólnego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34754ACC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hAnsi="Garamond"/>
                <w:b/>
                <w:sz w:val="24"/>
                <w:szCs w:val="24"/>
              </w:rPr>
              <w:t xml:space="preserve">Przygotowane do eksportu </w:t>
            </w:r>
            <w:proofErr w:type="spellStart"/>
            <w:r w:rsidRPr="00841CF6">
              <w:rPr>
                <w:rFonts w:ascii="Garamond" w:hAnsi="Garamond"/>
                <w:b/>
                <w:sz w:val="24"/>
                <w:szCs w:val="24"/>
              </w:rPr>
              <w:t>ekg</w:t>
            </w:r>
            <w:proofErr w:type="spellEnd"/>
            <w:r w:rsidRPr="00841CF6">
              <w:rPr>
                <w:rFonts w:ascii="Garamond" w:hAnsi="Garamond"/>
                <w:b/>
                <w:sz w:val="24"/>
                <w:szCs w:val="24"/>
              </w:rPr>
              <w:t xml:space="preserve"> w celu archiwizacji i analizy</w:t>
            </w:r>
          </w:p>
        </w:tc>
      </w:tr>
      <w:tr w:rsidR="00260955" w:rsidRPr="00841CF6" w14:paraId="11005ED7" w14:textId="77777777" w:rsidTr="00260955">
        <w:trPr>
          <w:trHeight w:val="82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8D0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Blok Operacyjny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F9C4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nadzoru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poznieczuleniowego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DBFA" w14:textId="77777777" w:rsidR="00260955" w:rsidRPr="00841CF6" w:rsidRDefault="00260955" w:rsidP="00D0287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(wysokiej klasy)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BE64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E17D" w14:textId="77777777" w:rsidR="00260955" w:rsidRPr="00841CF6" w:rsidRDefault="00260955" w:rsidP="00F42D7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9461C" w14:textId="77777777" w:rsidR="00260955" w:rsidRPr="00841CF6" w:rsidRDefault="00260955" w:rsidP="00F42D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13FA7418" w14:textId="77777777" w:rsidTr="00260955">
        <w:trPr>
          <w:trHeight w:val="824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600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Anestezjologia I Intensywna Terapia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B2B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Sala terapii buforowej 5 stanowisk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36A" w14:textId="77777777" w:rsidR="00260955" w:rsidRPr="00841CF6" w:rsidRDefault="00260955" w:rsidP="00D0287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(wysokiej klasy)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777A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3F1E" w14:textId="77777777" w:rsidR="00260955" w:rsidRPr="00841CF6" w:rsidRDefault="00260955" w:rsidP="00F42D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136C" w14:textId="77777777" w:rsidR="00260955" w:rsidRPr="00841CF6" w:rsidRDefault="00260955" w:rsidP="00F42D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72AF1413" w14:textId="77777777" w:rsidTr="00260955">
        <w:trPr>
          <w:trHeight w:val="824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135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Anestezjologia I Intensywna Terapia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27C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Sale OIT 60 stanowisk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734F" w14:textId="77777777" w:rsidR="00260955" w:rsidRPr="00841CF6" w:rsidRDefault="00260955" w:rsidP="00D0287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(wysokiej klasy)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A9B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09BF" w14:textId="77777777" w:rsidR="00260955" w:rsidRPr="00841CF6" w:rsidRDefault="00260955" w:rsidP="00F42D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AB45" w14:textId="77777777" w:rsidR="00260955" w:rsidRPr="00841CF6" w:rsidRDefault="00260955" w:rsidP="00F42D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1A1FF6F" w14:textId="77777777" w:rsidR="00D02879" w:rsidRPr="00841CF6" w:rsidRDefault="00D02879">
      <w:pPr>
        <w:rPr>
          <w:rFonts w:ascii="Garamond" w:hAnsi="Garamond"/>
          <w:sz w:val="24"/>
          <w:szCs w:val="24"/>
        </w:rPr>
      </w:pPr>
    </w:p>
    <w:p w14:paraId="7ED119C4" w14:textId="77777777" w:rsidR="00841CF6" w:rsidRDefault="00841CF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36D6693E" w14:textId="77777777" w:rsidR="00D02879" w:rsidRPr="00841CF6" w:rsidRDefault="00D02879" w:rsidP="00D02879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 w:rsidRPr="00841CF6">
        <w:rPr>
          <w:rFonts w:ascii="Garamond" w:hAnsi="Garamond"/>
          <w:b/>
          <w:color w:val="1F3864" w:themeColor="accent5" w:themeShade="80"/>
          <w:sz w:val="24"/>
          <w:szCs w:val="24"/>
        </w:rPr>
        <w:lastRenderedPageBreak/>
        <w:t>Kardiomonitory</w:t>
      </w:r>
      <w:r w:rsidR="00623B71" w:rsidRPr="00841CF6">
        <w:rPr>
          <w:rFonts w:ascii="Garamond" w:hAnsi="Garamond"/>
          <w:b/>
          <w:color w:val="1F3864" w:themeColor="accent5" w:themeShade="80"/>
          <w:sz w:val="24"/>
          <w:szCs w:val="24"/>
        </w:rPr>
        <w:t xml:space="preserve"> standardowy typ 1 - 256</w:t>
      </w:r>
      <w:r w:rsidRPr="00841CF6">
        <w:rPr>
          <w:rFonts w:ascii="Garamond" w:hAnsi="Garamond"/>
          <w:b/>
          <w:color w:val="1F3864" w:themeColor="accent5" w:themeShade="80"/>
          <w:sz w:val="24"/>
          <w:szCs w:val="24"/>
        </w:rPr>
        <w:t xml:space="preserve"> szt.</w:t>
      </w:r>
    </w:p>
    <w:tbl>
      <w:tblPr>
        <w:tblW w:w="124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114"/>
        <w:gridCol w:w="2273"/>
        <w:gridCol w:w="992"/>
        <w:gridCol w:w="3685"/>
      </w:tblGrid>
      <w:tr w:rsidR="00260955" w:rsidRPr="00841CF6" w14:paraId="5BF82B51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5A903EDF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6AC8D88F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3628E734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5A3A761A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7B5FFF17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hAnsi="Garamond"/>
                <w:b/>
                <w:sz w:val="24"/>
                <w:szCs w:val="24"/>
              </w:rPr>
              <w:t xml:space="preserve">Przygotowane do eksportu </w:t>
            </w:r>
            <w:proofErr w:type="spellStart"/>
            <w:r w:rsidRPr="00841CF6">
              <w:rPr>
                <w:rFonts w:ascii="Garamond" w:hAnsi="Garamond"/>
                <w:b/>
                <w:sz w:val="24"/>
                <w:szCs w:val="24"/>
              </w:rPr>
              <w:t>ekg</w:t>
            </w:r>
            <w:proofErr w:type="spellEnd"/>
            <w:r w:rsidRPr="00841CF6">
              <w:rPr>
                <w:rFonts w:ascii="Garamond" w:hAnsi="Garamond"/>
                <w:b/>
                <w:sz w:val="24"/>
                <w:szCs w:val="24"/>
              </w:rPr>
              <w:t xml:space="preserve"> w celu archiwizacji i analizy</w:t>
            </w:r>
          </w:p>
        </w:tc>
      </w:tr>
      <w:tr w:rsidR="00260955" w:rsidRPr="00841CF6" w14:paraId="143CC6B0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6D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Ambulatoria - Kardiologia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07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Pracownia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ekg</w:t>
            </w:r>
            <w:proofErr w:type="spellEnd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wysiłkowe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973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0E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57BF" w14:textId="77777777" w:rsidR="00260955" w:rsidRPr="00841CF6" w:rsidRDefault="00260955" w:rsidP="00F42D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B2A9E7A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56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Angiografia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EA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wybudzeń</w:t>
            </w:r>
            <w:proofErr w:type="spellEnd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4 - łóżkowa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BFC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8A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A345D" w14:textId="77777777" w:rsidR="00260955" w:rsidRPr="00841CF6" w:rsidRDefault="00260955" w:rsidP="00F42D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F436595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44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Elektrokardiologia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E54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Sala Zabiegowa Hybrydowa/Pracownia zaawansowanych zabiegów ablacyjnych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7E7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19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F283B" w14:textId="77777777" w:rsidR="00260955" w:rsidRPr="00841CF6" w:rsidRDefault="00260955" w:rsidP="00F42D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63DA336B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10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Hemodynamika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9D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wybudzeń</w:t>
            </w:r>
            <w:proofErr w:type="spellEnd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4 - łóżkowa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C5EE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0C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4DE4" w14:textId="77777777" w:rsidR="00260955" w:rsidRPr="00841CF6" w:rsidRDefault="00260955" w:rsidP="00F42D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4FBCACEF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AF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Alergologia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35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23A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962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684F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29BDCCF8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1E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Anestezjologia I Intensywna Terapia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60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Sale OIT 60 stanowisk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75F4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B6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3665" w14:textId="77777777" w:rsidR="00260955" w:rsidRPr="00841CF6" w:rsidRDefault="00260955" w:rsidP="00F42D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7AE1EA5B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E5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Chirurgia Naczyniowa/Angiologia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63E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DE4C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39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5858" w14:textId="77777777" w:rsidR="00260955" w:rsidRPr="00841CF6" w:rsidRDefault="00260955" w:rsidP="00F42D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4E0192CD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24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Chirurgia Ogólna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4C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774F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F0E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265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66E0D82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6E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Chirurgia Onkologiczna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40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8F90" w14:textId="77777777" w:rsidR="00260955" w:rsidRPr="00841CF6" w:rsidRDefault="00260955" w:rsidP="00CF5B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3A9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99C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23023155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F14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Chirurgia Szczękowo-Twarzowa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58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4F35" w14:textId="77777777" w:rsidR="00260955" w:rsidRPr="00841CF6" w:rsidRDefault="00260955" w:rsidP="00CF5B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C1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1AA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059AD1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2C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Choroby Wewnętrzne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46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073" w14:textId="77777777" w:rsidR="00260955" w:rsidRPr="00841CF6" w:rsidRDefault="00260955" w:rsidP="00CF5B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4F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678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6EABB39B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7E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lastRenderedPageBreak/>
              <w:t>Oddział - Choroby Zakaźne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4C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Boks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meltzera</w:t>
            </w:r>
            <w:proofErr w:type="spellEnd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(1+3)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8D58" w14:textId="77777777" w:rsidR="00260955" w:rsidRPr="00841CF6" w:rsidRDefault="00260955" w:rsidP="00CF5B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72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432B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95E8533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420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Choroby Zakaźne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2F8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8B4" w14:textId="77777777" w:rsidR="00260955" w:rsidRPr="00841CF6" w:rsidRDefault="00260955" w:rsidP="00CF5B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E05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323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25679579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98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Diabetologia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93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4F6" w14:textId="77777777" w:rsidR="00260955" w:rsidRPr="00841CF6" w:rsidRDefault="00260955" w:rsidP="00CF5B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3C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22B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7C5461D3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135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Endokrynologia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601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A6D3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20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57FA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678FC2E9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63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Gastroenterologia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E07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F9B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4C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3B3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1D8CF8FA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E4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Ginekologia Onkologiczna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5E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89E0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A0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AE2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77E478C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AB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Hematologia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20C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odcinek przeszczepowy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A4D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DC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66AE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D90D73F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35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Hematologia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E98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F4F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F9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51AB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31E1C46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0A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Immunologia Kliniczna / Reumatologia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69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2A4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F4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1497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1988EAE6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713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Kardiochirurgia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EE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F67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331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2B6F" w14:textId="77777777" w:rsidR="00260955" w:rsidRPr="00841CF6" w:rsidRDefault="00260955" w:rsidP="00F42D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7ABEC10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31F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Kardiologia I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50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Sala 4 łóżkowa  OINK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1CF1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0A2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C53C" w14:textId="77777777" w:rsidR="00260955" w:rsidRPr="00841CF6" w:rsidRDefault="00260955" w:rsidP="00F42D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2A30E9E0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50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Kardiologia I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2B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079F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C0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92D8" w14:textId="77777777" w:rsidR="00260955" w:rsidRPr="00841CF6" w:rsidRDefault="00260955" w:rsidP="00F42D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5ED2210B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23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Kardiologia II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136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Sala 4 łóżkowa  OINK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ECB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33A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3B3D" w14:textId="77777777" w:rsidR="00260955" w:rsidRPr="00841CF6" w:rsidRDefault="00260955" w:rsidP="00F42D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C835F6F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2C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lastRenderedPageBreak/>
              <w:t>Oddział - Kardiologia II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98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0DD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73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D42B5" w14:textId="77777777" w:rsidR="00260955" w:rsidRPr="00841CF6" w:rsidRDefault="00260955" w:rsidP="00F42D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6D03E366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D9C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Laryngologia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607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7F6A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23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D8A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381385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BBC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Nefrologia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D7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920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AC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66D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5221A7EC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4C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Neurochirurgia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E7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5F0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85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5ED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923E6DC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47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Neurochirurgia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FD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0A2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56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143B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D3CB796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AB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Neurologia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91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D964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A2D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C6C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124C46C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D0F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Neurologia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FEB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3135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4B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12A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0E10D11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04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Neurologia - Udary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58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A0B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DF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8F8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8535375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4D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Neurologia - Udary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86C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45B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5C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4825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58092E9B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ED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Onkologia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8C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26C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DA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A84B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52FE33A7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81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Ortopedia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1C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720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F3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92D2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9BBE037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65A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Pulmonologia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DB2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4C1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C0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171C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5CF578FC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690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Pulmonologia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3E7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E5F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AA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0EE0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1C832632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5E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Rehabilitacja Kardiologiczna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07B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73D6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CFF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DC9E0" w14:textId="77777777" w:rsidR="00260955" w:rsidRPr="00841CF6" w:rsidRDefault="00260955" w:rsidP="00F42D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7B835ED5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FFA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lastRenderedPageBreak/>
              <w:t>Oddział - Toksykologia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84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58CB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98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AEC6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D36629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DF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Toksykologia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4C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C75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02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560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6680941A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D1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Transplantologia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0B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D22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F8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210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4539EE27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95F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Urologia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8F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50A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66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67F7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664E615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12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Pracownie Endoskopii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569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wybudzeń</w:t>
            </w:r>
            <w:proofErr w:type="spellEnd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8 - łóżkowa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71C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C6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4598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CD17872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138" w14:textId="77777777" w:rsidR="00260955" w:rsidRPr="001F1AF1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Stacja Dializ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705" w14:textId="77777777" w:rsidR="00260955" w:rsidRPr="001F1AF1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Sale dializ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74F" w14:textId="77777777" w:rsidR="00260955" w:rsidRPr="001F1AF1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280" w14:textId="77777777" w:rsidR="00260955" w:rsidRPr="001F1AF1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653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4732F24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6A7B" w14:textId="77777777" w:rsidR="00260955" w:rsidRPr="001F1AF1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Stacja Dializ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BF3" w14:textId="77777777" w:rsidR="00260955" w:rsidRPr="001F1AF1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Sale dializ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5E4" w14:textId="77777777" w:rsidR="00260955" w:rsidRPr="001F1AF1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A02" w14:textId="77777777" w:rsidR="00260955" w:rsidRPr="001F1AF1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8C1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FD89BA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9F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Szpitalny Oddział Ratunkowy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0D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Obszar krótkotrwałej intensywnej terapii (6 +  4 stan)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523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28F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BA8D8" w14:textId="77777777" w:rsidR="00260955" w:rsidRPr="00841CF6" w:rsidRDefault="00260955" w:rsidP="00F42D7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1E6EB73B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C4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Szpitalny Oddział Ratunkowy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6C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buforowy (24 st.)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81A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E14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7254" w14:textId="77777777" w:rsidR="00260955" w:rsidRPr="00841CF6" w:rsidRDefault="00260955" w:rsidP="00F42D7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7AE21D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06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Szpitalny Oddział Ratunkowy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FB3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Sala obserwacyjna (10)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E81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D8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B209C" w14:textId="77777777" w:rsidR="00260955" w:rsidRPr="00841CF6" w:rsidRDefault="00260955" w:rsidP="00F42D7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2EBB5358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9F8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Szpitalny Oddział Ratunkowy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BE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Sale resuscytacyjne 5 stanowisk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F77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B8F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EB4F3" w14:textId="77777777" w:rsidR="00260955" w:rsidRPr="00841CF6" w:rsidRDefault="00260955" w:rsidP="00F42D7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3791310" w14:textId="77777777" w:rsidR="00623B71" w:rsidRPr="00841CF6" w:rsidRDefault="00623B71" w:rsidP="00D02879">
      <w:pPr>
        <w:rPr>
          <w:rFonts w:ascii="Garamond" w:hAnsi="Garamond"/>
          <w:b/>
          <w:sz w:val="24"/>
          <w:szCs w:val="24"/>
        </w:rPr>
      </w:pPr>
    </w:p>
    <w:p w14:paraId="36DD3138" w14:textId="77777777" w:rsidR="00D02879" w:rsidRPr="00841CF6" w:rsidRDefault="00D02879">
      <w:pPr>
        <w:rPr>
          <w:rFonts w:ascii="Garamond" w:hAnsi="Garamond"/>
          <w:sz w:val="24"/>
          <w:szCs w:val="24"/>
        </w:rPr>
      </w:pPr>
    </w:p>
    <w:p w14:paraId="5EB5F41A" w14:textId="77777777" w:rsidR="00841CF6" w:rsidRDefault="00841CF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10B3E79C" w14:textId="77777777" w:rsidR="00260955" w:rsidRDefault="00260955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</w:p>
    <w:p w14:paraId="05628395" w14:textId="5ED0B847" w:rsidR="00D02879" w:rsidRDefault="009930CA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 w:rsidRPr="00374696">
        <w:rPr>
          <w:rFonts w:ascii="Garamond" w:hAnsi="Garamond"/>
          <w:b/>
          <w:color w:val="1F3864" w:themeColor="accent5" w:themeShade="80"/>
          <w:sz w:val="24"/>
          <w:szCs w:val="24"/>
        </w:rPr>
        <w:t>Kardiomonitor standardowy typ 2</w:t>
      </w:r>
      <w:r w:rsidR="00D02879" w:rsidRPr="00374696">
        <w:rPr>
          <w:rFonts w:ascii="Garamond" w:hAnsi="Garamond"/>
          <w:b/>
          <w:color w:val="1F3864" w:themeColor="accent5" w:themeShade="80"/>
          <w:sz w:val="24"/>
          <w:szCs w:val="24"/>
        </w:rPr>
        <w:t xml:space="preserve"> – 24 szt.</w:t>
      </w:r>
    </w:p>
    <w:p w14:paraId="083A72DC" w14:textId="77777777" w:rsidR="00260955" w:rsidRPr="00374696" w:rsidRDefault="00260955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</w:p>
    <w:tbl>
      <w:tblPr>
        <w:tblW w:w="13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2265"/>
        <w:gridCol w:w="2174"/>
        <w:gridCol w:w="1030"/>
        <w:gridCol w:w="3435"/>
        <w:gridCol w:w="2195"/>
      </w:tblGrid>
      <w:tr w:rsidR="00260955" w:rsidRPr="00841CF6" w14:paraId="3478C734" w14:textId="77777777" w:rsidTr="00260955">
        <w:trPr>
          <w:trHeight w:val="760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2F5EA174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5C64AD11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1D503B6C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2A045456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03242044" w14:textId="77777777" w:rsidR="00260955" w:rsidRPr="00841CF6" w:rsidRDefault="00260955" w:rsidP="00841CF6">
            <w:pPr>
              <w:spacing w:after="0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hAnsi="Garamond"/>
                <w:b/>
                <w:sz w:val="24"/>
                <w:szCs w:val="24"/>
              </w:rPr>
              <w:t>Przygotowane do integracji z respiratorami oraz aparatami do znieczulenia ogólnego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1BF68CF3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hAnsi="Garamond"/>
                <w:b/>
                <w:sz w:val="24"/>
                <w:szCs w:val="24"/>
              </w:rPr>
              <w:t xml:space="preserve">Przygotowane do eksportu </w:t>
            </w:r>
            <w:proofErr w:type="spellStart"/>
            <w:r w:rsidRPr="00841CF6">
              <w:rPr>
                <w:rFonts w:ascii="Garamond" w:hAnsi="Garamond"/>
                <w:b/>
                <w:sz w:val="24"/>
                <w:szCs w:val="24"/>
              </w:rPr>
              <w:t>ekg</w:t>
            </w:r>
            <w:proofErr w:type="spellEnd"/>
            <w:r w:rsidRPr="00841CF6">
              <w:rPr>
                <w:rFonts w:ascii="Garamond" w:hAnsi="Garamond"/>
                <w:b/>
                <w:sz w:val="24"/>
                <w:szCs w:val="24"/>
              </w:rPr>
              <w:t xml:space="preserve"> w celu archiwizacji i analizy</w:t>
            </w:r>
          </w:p>
        </w:tc>
      </w:tr>
      <w:tr w:rsidR="00260955" w:rsidRPr="00841CF6" w14:paraId="53666D5B" w14:textId="77777777" w:rsidTr="00260955">
        <w:trPr>
          <w:trHeight w:val="760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086" w14:textId="77777777" w:rsidR="00260955" w:rsidRPr="00841CF6" w:rsidRDefault="00260955" w:rsidP="00B218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Blok Operacyjny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4DC" w14:textId="77777777" w:rsidR="00260955" w:rsidRPr="00841CF6" w:rsidRDefault="00260955" w:rsidP="00B218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nadzoru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poznieczuleniowego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DDE4" w14:textId="75D6165B" w:rsidR="00260955" w:rsidRPr="00FE5E2B" w:rsidRDefault="00260955" w:rsidP="00B218D6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kardiomonitor standardowy </w:t>
            </w:r>
            <w:r w:rsidRPr="00FE5E2B">
              <w:rPr>
                <w:rFonts w:ascii="Garamond" w:eastAsia="Times New Roman" w:hAnsi="Garamond" w:cs="Calibri"/>
                <w:strike/>
                <w:color w:val="000000"/>
                <w:sz w:val="24"/>
                <w:szCs w:val="24"/>
                <w:lang w:eastAsia="pl-PL"/>
              </w:rPr>
              <w:t>typ 3</w:t>
            </w:r>
            <w:r w:rsidR="00FE5E2B">
              <w:rPr>
                <w:rFonts w:ascii="Garamond" w:eastAsia="Times New Roman" w:hAnsi="Garamond" w:cs="Calibri"/>
                <w:strike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E5E2B">
              <w:rPr>
                <w:rFonts w:ascii="Garamond" w:eastAsia="Times New Roman" w:hAnsi="Garamond" w:cs="Calibri"/>
                <w:strike/>
                <w:color w:val="FF0000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r w:rsidR="004C44AC" w:rsidRPr="00DA67B3">
              <w:rPr>
                <w:rFonts w:ascii="Garamond" w:eastAsia="Times New Roman" w:hAnsi="Garamond" w:cs="Calibri"/>
                <w:b/>
                <w:color w:val="FF0000"/>
                <w:sz w:val="24"/>
                <w:szCs w:val="24"/>
                <w:lang w:eastAsia="pl-PL"/>
              </w:rPr>
              <w:t>typ 2</w:t>
            </w:r>
            <w:bookmarkEnd w:id="0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6917" w14:textId="77777777" w:rsidR="00260955" w:rsidRPr="00841CF6" w:rsidRDefault="00260955" w:rsidP="00B218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7B76" w14:textId="77777777" w:rsidR="00260955" w:rsidRPr="00841CF6" w:rsidRDefault="00260955" w:rsidP="00F42D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2B1E" w14:textId="77777777" w:rsidR="00260955" w:rsidRPr="00841CF6" w:rsidRDefault="00260955" w:rsidP="00F42D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B7E1813" w14:textId="77777777" w:rsidR="00D02879" w:rsidRPr="00841CF6" w:rsidRDefault="00D02879">
      <w:pPr>
        <w:rPr>
          <w:rFonts w:ascii="Garamond" w:hAnsi="Garamond"/>
          <w:sz w:val="24"/>
          <w:szCs w:val="24"/>
        </w:rPr>
      </w:pPr>
    </w:p>
    <w:p w14:paraId="4F6E467A" w14:textId="77777777" w:rsidR="00D02879" w:rsidRPr="00841CF6" w:rsidRDefault="00D02879">
      <w:pPr>
        <w:rPr>
          <w:rFonts w:ascii="Garamond" w:hAnsi="Garamond"/>
          <w:sz w:val="24"/>
          <w:szCs w:val="24"/>
        </w:rPr>
      </w:pPr>
    </w:p>
    <w:p w14:paraId="54928B4A" w14:textId="77777777" w:rsidR="00374696" w:rsidRDefault="0037469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36F39854" w14:textId="77777777" w:rsidR="0039188B" w:rsidRDefault="0039188B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</w:p>
    <w:p w14:paraId="14F66EFA" w14:textId="605EFBED" w:rsidR="00D27F42" w:rsidRPr="00374696" w:rsidRDefault="00D27F42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 w:rsidRPr="00374696">
        <w:rPr>
          <w:rFonts w:ascii="Garamond" w:hAnsi="Garamond"/>
          <w:b/>
          <w:color w:val="1F3864" w:themeColor="accent5" w:themeShade="80"/>
          <w:sz w:val="24"/>
          <w:szCs w:val="24"/>
        </w:rPr>
        <w:t>Kardiomonitor Centrala – 18 szt.</w:t>
      </w:r>
    </w:p>
    <w:tbl>
      <w:tblPr>
        <w:tblW w:w="155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826"/>
        <w:gridCol w:w="3034"/>
        <w:gridCol w:w="686"/>
        <w:gridCol w:w="2624"/>
        <w:gridCol w:w="1980"/>
        <w:gridCol w:w="3033"/>
      </w:tblGrid>
      <w:tr w:rsidR="00374696" w:rsidRPr="00841CF6" w14:paraId="55FB25CB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4D0C1F2C" w14:textId="77777777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6514B738" w14:textId="77777777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66C5D02F" w14:textId="77777777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4DD08A0B" w14:textId="77777777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544CA235" w14:textId="77777777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  <w:t>Konfiguracja (liczba stanowisk, ekranów, połączeń sieciowych)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1AF7BFC5" w14:textId="77777777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  <w:t>Stacja w centralnym systemie monitorowania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2D84AD5A" w14:textId="3A0F49BF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  <w:t>Inne</w:t>
            </w:r>
            <w:r w:rsidR="00A24AA5"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  <w:t xml:space="preserve"> </w:t>
            </w:r>
            <w:r w:rsidR="00A24AA5" w:rsidRPr="00A24AA5">
              <w:rPr>
                <w:rFonts w:ascii="Garamond" w:eastAsia="Times New Roman" w:hAnsi="Garamond" w:cs="Calibri"/>
                <w:b/>
                <w:color w:val="FF0000"/>
                <w:sz w:val="24"/>
                <w:szCs w:val="24"/>
                <w:lang w:eastAsia="pl-PL"/>
              </w:rPr>
              <w:t>/ liczba obsługiwanych kardiomonitorów</w:t>
            </w:r>
          </w:p>
        </w:tc>
      </w:tr>
      <w:tr w:rsidR="00763572" w:rsidRPr="00841CF6" w14:paraId="3CD53E9B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D42" w14:textId="77777777" w:rsidR="00763572" w:rsidRPr="00841CF6" w:rsidRDefault="00CF5BA7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Angiografia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3EA7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Pomieszczenie dozoru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6EB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EBB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58BE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2-ekranowe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3C53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2B0D" w14:textId="4833A242" w:rsidR="00763572" w:rsidRPr="00841CF6" w:rsidRDefault="00FF7BDC" w:rsidP="00FF7B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FF7BDC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2 szt.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ekranów (w jednej centrali) </w:t>
            </w:r>
            <w:r w:rsidRPr="00FF7BDC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 obsługujące </w:t>
            </w:r>
            <w:r w:rsid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min. </w:t>
            </w:r>
            <w:r w:rsidRPr="00FF7BDC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4 szt. kardiomonitorów standardowych typ 1</w:t>
            </w:r>
          </w:p>
        </w:tc>
      </w:tr>
      <w:tr w:rsidR="00FF7BDC" w:rsidRPr="00841CF6" w14:paraId="01A6A37F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9294" w14:textId="77777777" w:rsidR="00FF7BDC" w:rsidRPr="00841CF6" w:rsidRDefault="00FF7BDC" w:rsidP="00FF7B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Hemodynamika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28A" w14:textId="77777777" w:rsidR="00FF7BDC" w:rsidRPr="00841CF6" w:rsidRDefault="00FF7BDC" w:rsidP="00FF7B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Pomieszczenie dozoru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BC0" w14:textId="77777777" w:rsidR="00FF7BDC" w:rsidRPr="00841CF6" w:rsidRDefault="00FF7BDC" w:rsidP="00FF7BDC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9DD" w14:textId="77777777" w:rsidR="00FF7BDC" w:rsidRPr="00841CF6" w:rsidRDefault="00FF7BDC" w:rsidP="00FF7B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7987" w14:textId="77777777" w:rsidR="00FF7BDC" w:rsidRPr="00841CF6" w:rsidRDefault="00FF7BDC" w:rsidP="00FF7B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2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C82" w14:textId="77777777" w:rsidR="00FF7BDC" w:rsidRPr="00841CF6" w:rsidRDefault="00FF7BDC" w:rsidP="00FF7B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9040" w14:textId="2E565C79" w:rsidR="00FF7BDC" w:rsidRPr="00841CF6" w:rsidRDefault="00FF7BDC" w:rsidP="00FF7B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FF7BDC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2 szt.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ekranów (w jednej centrali) </w:t>
            </w:r>
            <w:r w:rsidRPr="00FF7BDC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 obsługujące </w:t>
            </w:r>
            <w:r w:rsid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min. </w:t>
            </w:r>
            <w:r w:rsidRPr="00FF7BDC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4 szt. kardiomonitorów standardowych typ 1</w:t>
            </w:r>
          </w:p>
        </w:tc>
      </w:tr>
      <w:tr w:rsidR="00763572" w:rsidRPr="00841CF6" w14:paraId="4A2BF73F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F41C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Anestezjologia I Intensywna Terapia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020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Sale OIT 60 stanowisk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447F" w14:textId="77777777" w:rsidR="00763572" w:rsidRPr="00841CF6" w:rsidRDefault="00763572" w:rsidP="00623B71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kardiomonitor (centrala) typ </w:t>
            </w:r>
            <w:r w:rsidR="00623B71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0CF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126B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4 komplety, w tym:</w:t>
            </w:r>
          </w:p>
          <w:p w14:paraId="09D555B6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  <w:p w14:paraId="5845DB7E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- 6 stanowisk 2-ekranowych (</w:t>
            </w:r>
            <w:proofErr w:type="spellStart"/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AiIT</w:t>
            </w:r>
            <w:proofErr w:type="spellEnd"/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)</w:t>
            </w:r>
          </w:p>
          <w:p w14:paraId="0B024958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- 5 stanowisk 2 ekranowych (</w:t>
            </w:r>
            <w:proofErr w:type="spellStart"/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AiIT</w:t>
            </w:r>
            <w:proofErr w:type="spellEnd"/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)</w:t>
            </w:r>
          </w:p>
          <w:p w14:paraId="71C45CE7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- 2 stanowiska 2 ekranowe (blok)</w:t>
            </w:r>
          </w:p>
          <w:p w14:paraId="152D0301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- 2 stanowiska 2 ekranowe (SOR)</w:t>
            </w:r>
          </w:p>
          <w:p w14:paraId="7AD90537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  <w:p w14:paraId="72AA1699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E319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E415" w14:textId="7362F52D" w:rsidR="00763572" w:rsidRDefault="00FF7BDC" w:rsidP="00FF7BD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</w:pPr>
            <w:r w:rsidRPr="00FF7BDC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Dla obszaru </w:t>
            </w:r>
            <w:proofErr w:type="spellStart"/>
            <w:r w:rsidRPr="00FF7BDC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AiIT</w:t>
            </w:r>
            <w:proofErr w:type="spellEnd"/>
            <w:r w:rsidRPr="00FF7BDC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 łącznie 11 stanowisk 2 ekranowych obsługujących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: kardiomonitor (wysokiej klasy) – łącznie </w:t>
            </w:r>
            <w:r w:rsid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70 sztuk, kardiomonitor standardowy typ 1 – </w:t>
            </w:r>
            <w:r w:rsid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6 szt.</w:t>
            </w:r>
          </w:p>
          <w:p w14:paraId="3BDBCDDD" w14:textId="77777777" w:rsidR="00FF7BDC" w:rsidRDefault="00FF7BDC" w:rsidP="00FF7BD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</w:pPr>
          </w:p>
          <w:p w14:paraId="4E8F809C" w14:textId="57C7834C" w:rsidR="00FF7BDC" w:rsidRDefault="00FF7BDC" w:rsidP="00FF7BD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Dla obszaru bloku operacyjnego 2 stanowiska 2-ekranowe obsługujące: kardiomonitor standardowy typ 2 – </w:t>
            </w:r>
            <w:r w:rsid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24 szt., kardiomonitor (wysokiej klasy) – </w:t>
            </w:r>
            <w:r w:rsid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4 szt.</w:t>
            </w:r>
          </w:p>
          <w:p w14:paraId="45BD8F1E" w14:textId="77777777" w:rsidR="00FF7BDC" w:rsidRDefault="00FF7BDC" w:rsidP="00FF7BD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</w:pPr>
          </w:p>
          <w:p w14:paraId="4EE1DEC4" w14:textId="785DB1A0" w:rsidR="00FF7BDC" w:rsidRPr="00841CF6" w:rsidRDefault="00FF7BDC" w:rsidP="00FF7BD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lastRenderedPageBreak/>
              <w:t xml:space="preserve">Dla obszaru SOR 2 stanowiska 2-ekranowe obsługujące: kardiomonitor standardowy typ 1– </w:t>
            </w:r>
            <w:r w:rsid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29 szt.</w:t>
            </w:r>
          </w:p>
        </w:tc>
      </w:tr>
      <w:tr w:rsidR="00763572" w:rsidRPr="00841CF6" w14:paraId="38AB824E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7E7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lastRenderedPageBreak/>
              <w:t>Oddział - Choroby Zakaźne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E7E" w14:textId="77777777" w:rsidR="00763572" w:rsidRPr="00841CF6" w:rsidRDefault="00CF5BA7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Punkt </w:t>
            </w:r>
            <w:r w:rsidR="00763572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CBE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E1E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373F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6E7C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7BF8" w14:textId="335580BC" w:rsidR="00763572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1 stanowisko 1 ekranowe obsługujące: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kardiomonitor standardowy typ 1– min. 8 szt.</w:t>
            </w:r>
          </w:p>
        </w:tc>
      </w:tr>
      <w:tr w:rsidR="00763572" w:rsidRPr="00841CF6" w14:paraId="539461F1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06E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Kardiochirurgia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A7D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1EAC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E57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81FD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2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8D58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513" w14:textId="12BCEBD0" w:rsidR="00A24AA5" w:rsidRDefault="00A24AA5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1 stanowisko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2</w:t>
            </w: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 ekranowe obsługujące: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kardiomonitor standardowy typ 1– min. 6 szt.</w:t>
            </w:r>
          </w:p>
          <w:p w14:paraId="4E796E0A" w14:textId="77777777" w:rsidR="00A24AA5" w:rsidRDefault="00A24AA5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  <w:p w14:paraId="700038EA" w14:textId="18D211B3" w:rsidR="00763572" w:rsidRPr="00841CF6" w:rsidRDefault="00763572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każda stacja pozwalająca na jednoczesne monitorowanie stanowisk z kardiomonitorów i rejestratorów telemetrycznych</w:t>
            </w:r>
          </w:p>
        </w:tc>
      </w:tr>
      <w:tr w:rsidR="00763572" w:rsidRPr="00841CF6" w14:paraId="40A54CA8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3AFB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Kardiologia 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69E" w14:textId="77777777" w:rsidR="00763572" w:rsidRPr="00841CF6" w:rsidRDefault="00CF5BA7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Punk</w:t>
            </w:r>
            <w:r w:rsidR="00763572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 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9EB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323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2C97" w14:textId="2BE6823F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strike/>
                <w:sz w:val="24"/>
                <w:szCs w:val="24"/>
                <w:lang w:eastAsia="pl-PL"/>
              </w:rPr>
              <w:t>2 stanowiska</w:t>
            </w: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 </w:t>
            </w:r>
            <w:r w:rsidR="00A24AA5"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1 stanowisko </w:t>
            </w: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2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85C2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DCD1" w14:textId="73DC3F6E" w:rsidR="00A24AA5" w:rsidRDefault="00A24AA5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1 stanowisko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2</w:t>
            </w: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 ekranowe obsługujące: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kardiomonitor standardowy typ 1– min. 10 szt.</w:t>
            </w:r>
          </w:p>
          <w:p w14:paraId="611040CD" w14:textId="77777777" w:rsidR="00A24AA5" w:rsidRDefault="00A24AA5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  <w:p w14:paraId="550F2257" w14:textId="7A065C4F" w:rsidR="00763572" w:rsidRPr="00841CF6" w:rsidRDefault="00763572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każda stacja pozwalająca na jednoczesne monitorowanie stanowisk z kardiomonitorów i rejestratorów telemetrycznych</w:t>
            </w:r>
          </w:p>
        </w:tc>
      </w:tr>
      <w:tr w:rsidR="00763572" w:rsidRPr="00841CF6" w14:paraId="7E1AD213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95D6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Kardiologia Ii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ED30" w14:textId="77777777" w:rsidR="00763572" w:rsidRPr="00841CF6" w:rsidRDefault="00CF5BA7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Punkt</w:t>
            </w:r>
            <w:r w:rsidR="00763572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 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7FD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EAD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9D8D" w14:textId="03D326D2" w:rsidR="00763572" w:rsidRPr="00841CF6" w:rsidRDefault="00A24AA5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strike/>
                <w:sz w:val="24"/>
                <w:szCs w:val="24"/>
                <w:lang w:eastAsia="pl-PL"/>
              </w:rPr>
              <w:t>2 stanowiska</w:t>
            </w: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 </w:t>
            </w: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1 stanowisko </w:t>
            </w:r>
            <w:r w:rsidR="00763572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2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07BC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CF37" w14:textId="701CD428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1 stanowisko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2</w:t>
            </w: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 ekranowe obsługujące: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kardiomonitor standardowy typ 1– min. 10 szt.</w:t>
            </w:r>
          </w:p>
          <w:p w14:paraId="5FB9F3CF" w14:textId="77777777" w:rsidR="00A24AA5" w:rsidRDefault="00A24AA5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  <w:p w14:paraId="2F741A0D" w14:textId="77777777" w:rsidR="00A24AA5" w:rsidRDefault="00A24AA5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  <w:p w14:paraId="25E28526" w14:textId="24D9F6DC" w:rsidR="00763572" w:rsidRPr="00841CF6" w:rsidRDefault="00763572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lastRenderedPageBreak/>
              <w:t>każda stacja pozwalająca na jednoczesne monitorowanie stanowisk z kardiomonitorów i rejestratorów telemetrycznych</w:t>
            </w:r>
          </w:p>
        </w:tc>
      </w:tr>
      <w:tr w:rsidR="00763572" w:rsidRPr="00841CF6" w14:paraId="2761EEDB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9D9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lastRenderedPageBreak/>
              <w:t>Oddział - Neurochirurgia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8EA" w14:textId="77777777" w:rsidR="00763572" w:rsidRPr="00841CF6" w:rsidRDefault="00CF5BA7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Punkt</w:t>
            </w:r>
            <w:r w:rsidR="00763572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 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261B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9F45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DC27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A5F3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33B3" w14:textId="77777777" w:rsidR="00763572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1 stanowisko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1</w:t>
            </w: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 ekranowe</w:t>
            </w:r>
          </w:p>
          <w:p w14:paraId="683C64A1" w14:textId="0FEC2084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obsługujące: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kardiomonitor standardowy typ 1– min. 16 szt.</w:t>
            </w:r>
          </w:p>
          <w:p w14:paraId="2C7F36B1" w14:textId="46FE5524" w:rsidR="00A24AA5" w:rsidRPr="00841CF6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  <w:tr w:rsidR="00A24AA5" w:rsidRPr="00841CF6" w14:paraId="75FD1D36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1721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Neurologia - Udary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973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Punkt 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904" w14:textId="77777777" w:rsidR="00A24AA5" w:rsidRPr="00841CF6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86B0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54F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4A74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2694" w14:textId="77777777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1 stanowisko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1</w:t>
            </w: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 ekranowe</w:t>
            </w:r>
          </w:p>
          <w:p w14:paraId="3F3DD861" w14:textId="77777777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obsługujące: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kardiomonitor standardowy typ 1– min. 16 szt.</w:t>
            </w:r>
          </w:p>
          <w:p w14:paraId="5E8A2D6A" w14:textId="77777777" w:rsidR="00A24AA5" w:rsidRPr="00841CF6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  <w:tr w:rsidR="00A24AA5" w:rsidRPr="00841CF6" w14:paraId="5BA49A86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B6E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Pulmonologia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7359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Punkt 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37F" w14:textId="77777777" w:rsidR="00A24AA5" w:rsidRPr="00841CF6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AFF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D5DA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565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7E61" w14:textId="77777777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1 stanowisko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1</w:t>
            </w: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 ekranowe</w:t>
            </w:r>
          </w:p>
          <w:p w14:paraId="1B8D1320" w14:textId="7C35164E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obsługujące: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kardiomonitor standardowy typ 1– min. 12 szt.</w:t>
            </w:r>
          </w:p>
          <w:p w14:paraId="0EE3FE6F" w14:textId="77777777" w:rsidR="00A24AA5" w:rsidRPr="00841CF6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  <w:tr w:rsidR="00A24AA5" w:rsidRPr="00841CF6" w14:paraId="531F75DC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B58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Rehabilitacja Kardiologiczna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1B1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B29" w14:textId="77777777" w:rsidR="00A24AA5" w:rsidRPr="00841CF6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ECA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4C62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0CA3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2B8C" w14:textId="77777777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1 stanowisko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1</w:t>
            </w: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 ekranowe</w:t>
            </w:r>
          </w:p>
          <w:p w14:paraId="7F91799D" w14:textId="301B26F9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obsługujące: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kardiomonitor standardowy typ 1– min. 4 szt.</w:t>
            </w:r>
          </w:p>
          <w:p w14:paraId="00226F8C" w14:textId="77777777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  <w:p w14:paraId="5B99BA2E" w14:textId="77777777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  <w:p w14:paraId="69FABC87" w14:textId="4FB7DCAD" w:rsidR="00A24AA5" w:rsidRPr="00841CF6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każda stacja pozwalająca na jednoczesne monitorowanie stanowisk z kardiomonitorów i rejestratorów telemetrycznych</w:t>
            </w:r>
          </w:p>
        </w:tc>
      </w:tr>
      <w:tr w:rsidR="00A24AA5" w:rsidRPr="00841CF6" w14:paraId="2918FCDB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B8F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Toksykologia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49B5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Punkt 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8DE" w14:textId="77777777" w:rsidR="00A24AA5" w:rsidRPr="00841CF6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466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35ED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99C4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A97C" w14:textId="77777777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1 stanowisko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1</w:t>
            </w: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 ekranowe</w:t>
            </w:r>
          </w:p>
          <w:p w14:paraId="1101A848" w14:textId="2AE5D10D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lastRenderedPageBreak/>
              <w:t xml:space="preserve">obsługujące: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kardiomonitor standardowy typ 1– min. 10 szt.</w:t>
            </w:r>
          </w:p>
          <w:p w14:paraId="1D2ED7C9" w14:textId="77777777" w:rsidR="00A24AA5" w:rsidRPr="00841CF6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  <w:tr w:rsidR="00A24AA5" w:rsidRPr="00841CF6" w14:paraId="4D93756C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384C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lastRenderedPageBreak/>
              <w:t>Pracownie Endoskopii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942C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Pomieszczenie dozoru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50A5" w14:textId="77777777" w:rsidR="00A24AA5" w:rsidRPr="00841CF6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319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8B58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314" w14:textId="77777777" w:rsidR="00A24AA5" w:rsidRPr="00841CF6" w:rsidRDefault="00A24AA5" w:rsidP="00A24AA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9E37" w14:textId="77777777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1 stanowisko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1</w:t>
            </w: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 ekranowe</w:t>
            </w:r>
          </w:p>
          <w:p w14:paraId="65D17460" w14:textId="5F549B25" w:rsidR="00A24AA5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A24AA5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 xml:space="preserve">obsługujące: </w:t>
            </w:r>
            <w:r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pl-PL"/>
              </w:rPr>
              <w:t>kardiomonitor standardowy typ 1– min. 8 szt.</w:t>
            </w:r>
          </w:p>
          <w:p w14:paraId="0DE60D28" w14:textId="77777777" w:rsidR="00A24AA5" w:rsidRPr="00841CF6" w:rsidRDefault="00A24AA5" w:rsidP="00A24AA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</w:tbl>
    <w:p w14:paraId="2D0C8B6C" w14:textId="77777777" w:rsidR="00D27F42" w:rsidRPr="00841CF6" w:rsidRDefault="00D27F42">
      <w:pPr>
        <w:rPr>
          <w:rFonts w:ascii="Garamond" w:hAnsi="Garamond"/>
          <w:sz w:val="24"/>
          <w:szCs w:val="24"/>
        </w:rPr>
      </w:pPr>
    </w:p>
    <w:p w14:paraId="0AF7C9F6" w14:textId="77777777" w:rsidR="001F1AF1" w:rsidRDefault="001F1AF1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>
        <w:rPr>
          <w:rFonts w:ascii="Garamond" w:hAnsi="Garamond"/>
          <w:b/>
          <w:color w:val="1F3864" w:themeColor="accent5" w:themeShade="80"/>
          <w:sz w:val="24"/>
          <w:szCs w:val="24"/>
        </w:rPr>
        <w:br w:type="page"/>
      </w:r>
    </w:p>
    <w:p w14:paraId="74A4B7FE" w14:textId="77777777" w:rsidR="001F1AF1" w:rsidRDefault="001F1AF1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</w:p>
    <w:p w14:paraId="554D8A3F" w14:textId="0E7AB56B" w:rsidR="00D27F42" w:rsidRPr="00374696" w:rsidRDefault="00374696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>
        <w:rPr>
          <w:rFonts w:ascii="Garamond" w:hAnsi="Garamond"/>
          <w:b/>
          <w:color w:val="1F3864" w:themeColor="accent5" w:themeShade="80"/>
          <w:sz w:val="24"/>
          <w:szCs w:val="24"/>
        </w:rPr>
        <w:t>K</w:t>
      </w:r>
      <w:r w:rsidR="00623B71" w:rsidRPr="00374696">
        <w:rPr>
          <w:rFonts w:ascii="Garamond" w:hAnsi="Garamond"/>
          <w:b/>
          <w:color w:val="1F3864" w:themeColor="accent5" w:themeShade="80"/>
          <w:sz w:val="24"/>
          <w:szCs w:val="24"/>
        </w:rPr>
        <w:t>ardiomonitor (platforma hemodynamiczna – rzut serca)</w:t>
      </w:r>
      <w:r w:rsidR="0039188B">
        <w:rPr>
          <w:rFonts w:ascii="Garamond" w:hAnsi="Garamond"/>
          <w:b/>
          <w:color w:val="1F3864" w:themeColor="accent5" w:themeShade="80"/>
          <w:sz w:val="24"/>
          <w:szCs w:val="24"/>
        </w:rPr>
        <w:t xml:space="preserve"> </w:t>
      </w:r>
      <w:r w:rsidR="00D27F42" w:rsidRPr="00374696">
        <w:rPr>
          <w:rFonts w:ascii="Garamond" w:hAnsi="Garamond"/>
          <w:b/>
          <w:color w:val="1F3864" w:themeColor="accent5" w:themeShade="80"/>
          <w:sz w:val="24"/>
          <w:szCs w:val="24"/>
        </w:rPr>
        <w:t>– 24 szt.</w:t>
      </w:r>
    </w:p>
    <w:p w14:paraId="1ABD6ED4" w14:textId="77777777" w:rsidR="00D27F42" w:rsidRPr="00841CF6" w:rsidRDefault="00D27F42">
      <w:pPr>
        <w:rPr>
          <w:rFonts w:ascii="Garamond" w:hAnsi="Garamond"/>
          <w:b/>
          <w:sz w:val="24"/>
          <w:szCs w:val="24"/>
        </w:rPr>
      </w:pPr>
    </w:p>
    <w:tbl>
      <w:tblPr>
        <w:tblW w:w="128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3847"/>
        <w:gridCol w:w="4520"/>
        <w:gridCol w:w="1444"/>
      </w:tblGrid>
      <w:tr w:rsidR="00846BAA" w:rsidRPr="00841CF6" w14:paraId="3476D058" w14:textId="77777777" w:rsidTr="00846BAA">
        <w:trPr>
          <w:trHeight w:val="477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7051699E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7E4DD1D9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0A7870FD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499356D4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846BAA" w:rsidRPr="00841CF6" w14:paraId="36BB9A60" w14:textId="77777777" w:rsidTr="00CF5BA7">
        <w:trPr>
          <w:trHeight w:val="919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4D4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Anestezjologia I Intensywna Terapia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9015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Sale OIT 60 stanowisk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204" w14:textId="77777777" w:rsidR="00846BAA" w:rsidRPr="00841CF6" w:rsidRDefault="00846BAA" w:rsidP="0037469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(platforma hemodynamiczna – rzut serca)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BDF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</w:tbl>
    <w:p w14:paraId="561E2FD6" w14:textId="77777777" w:rsidR="00D27F42" w:rsidRPr="00841CF6" w:rsidRDefault="00D27F42">
      <w:pPr>
        <w:rPr>
          <w:rFonts w:ascii="Garamond" w:hAnsi="Garamond"/>
          <w:b/>
          <w:sz w:val="24"/>
          <w:szCs w:val="24"/>
        </w:rPr>
      </w:pPr>
    </w:p>
    <w:p w14:paraId="5F1E1236" w14:textId="77777777" w:rsidR="00B21DDA" w:rsidRPr="00841CF6" w:rsidRDefault="00B21DDA">
      <w:pPr>
        <w:rPr>
          <w:rFonts w:ascii="Garamond" w:hAnsi="Garamond"/>
          <w:b/>
          <w:sz w:val="24"/>
          <w:szCs w:val="24"/>
        </w:rPr>
      </w:pPr>
    </w:p>
    <w:p w14:paraId="1FAD89EB" w14:textId="77777777" w:rsidR="00374696" w:rsidRDefault="0037469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5F90D037" w14:textId="77777777" w:rsidR="00D27F42" w:rsidRPr="00374696" w:rsidRDefault="00D27F42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 w:rsidRPr="00374696">
        <w:rPr>
          <w:rFonts w:ascii="Garamond" w:hAnsi="Garamond"/>
          <w:b/>
          <w:color w:val="1F3864" w:themeColor="accent5" w:themeShade="80"/>
          <w:sz w:val="24"/>
          <w:szCs w:val="24"/>
        </w:rPr>
        <w:lastRenderedPageBreak/>
        <w:t>Systemy telemetryczne – 20 szt.</w:t>
      </w:r>
    </w:p>
    <w:tbl>
      <w:tblPr>
        <w:tblW w:w="129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3869"/>
        <w:gridCol w:w="4474"/>
        <w:gridCol w:w="1426"/>
      </w:tblGrid>
      <w:tr w:rsidR="00374696" w:rsidRPr="00841CF6" w14:paraId="6281047B" w14:textId="77777777" w:rsidTr="00846BAA">
        <w:trPr>
          <w:trHeight w:val="500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5190B1A2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36FB8405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6A048A6E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4B3F9D44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374696" w:rsidRPr="00841CF6" w14:paraId="1464987F" w14:textId="77777777" w:rsidTr="00846BAA">
        <w:trPr>
          <w:trHeight w:val="500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72B" w14:textId="77777777" w:rsidR="00374696" w:rsidRPr="00841CF6" w:rsidRDefault="00374696" w:rsidP="00D27F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Kardiologia I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FFD" w14:textId="77777777" w:rsidR="00374696" w:rsidRPr="00841CF6" w:rsidRDefault="00CF5BA7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  <w:r w:rsidR="00374696"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OINK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3C90" w14:textId="77777777" w:rsidR="00374696" w:rsidRPr="00841CF6" w:rsidRDefault="00CF5BA7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</w:t>
            </w:r>
            <w:r w:rsidR="00374696"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ystem telemetryczny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704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374696" w:rsidRPr="00841CF6" w14:paraId="679EC781" w14:textId="77777777" w:rsidTr="00846BAA">
        <w:trPr>
          <w:trHeight w:val="500"/>
          <w:jc w:val="center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1C5" w14:textId="77777777" w:rsidR="00374696" w:rsidRPr="00841CF6" w:rsidRDefault="00CF5BA7" w:rsidP="00D27F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Kardiologia II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743" w14:textId="77777777" w:rsidR="00374696" w:rsidRPr="00841CF6" w:rsidRDefault="00CF5BA7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  <w:r w:rsidR="00374696"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OINK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98E" w14:textId="77777777" w:rsidR="00374696" w:rsidRPr="00841CF6" w:rsidRDefault="00CF5BA7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</w:t>
            </w: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ystem </w:t>
            </w:r>
            <w:r w:rsidR="00374696"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telemetryczny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BDC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374696" w:rsidRPr="00841CF6" w14:paraId="5C61231C" w14:textId="77777777" w:rsidTr="00846BAA">
        <w:trPr>
          <w:trHeight w:val="500"/>
          <w:jc w:val="center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EDF" w14:textId="77777777" w:rsidR="00374696" w:rsidRPr="00841CF6" w:rsidRDefault="00374696" w:rsidP="00D27F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Rehabilitacja Kardiologiczna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1723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9A9" w14:textId="77777777" w:rsidR="00374696" w:rsidRPr="00841CF6" w:rsidRDefault="00CF5BA7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</w:t>
            </w: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ystem </w:t>
            </w:r>
            <w:r w:rsidR="00374696"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telemetryczny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A1C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</w:tbl>
    <w:p w14:paraId="158CD931" w14:textId="77777777" w:rsidR="004777C1" w:rsidRPr="00841CF6" w:rsidRDefault="004777C1">
      <w:pPr>
        <w:rPr>
          <w:rFonts w:ascii="Garamond" w:hAnsi="Garamond"/>
          <w:b/>
          <w:sz w:val="24"/>
          <w:szCs w:val="24"/>
        </w:rPr>
      </w:pPr>
    </w:p>
    <w:p w14:paraId="5774F57B" w14:textId="77777777" w:rsidR="004777C1" w:rsidRPr="00841CF6" w:rsidRDefault="004777C1">
      <w:pPr>
        <w:rPr>
          <w:rFonts w:ascii="Garamond" w:hAnsi="Garamond"/>
          <w:b/>
          <w:sz w:val="24"/>
          <w:szCs w:val="24"/>
        </w:rPr>
      </w:pPr>
    </w:p>
    <w:sectPr w:rsidR="004777C1" w:rsidRPr="00841CF6" w:rsidSect="00D27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3B549" w14:textId="77777777" w:rsidR="0043340F" w:rsidRDefault="0043340F" w:rsidP="006F35C6">
      <w:pPr>
        <w:spacing w:after="0" w:line="240" w:lineRule="auto"/>
      </w:pPr>
      <w:r>
        <w:separator/>
      </w:r>
    </w:p>
  </w:endnote>
  <w:endnote w:type="continuationSeparator" w:id="0">
    <w:p w14:paraId="662C2FC3" w14:textId="77777777" w:rsidR="0043340F" w:rsidRDefault="0043340F" w:rsidP="006F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619890"/>
      <w:docPartObj>
        <w:docPartGallery w:val="Page Numbers (Bottom of Page)"/>
        <w:docPartUnique/>
      </w:docPartObj>
    </w:sdtPr>
    <w:sdtEndPr/>
    <w:sdtContent>
      <w:p w14:paraId="41697391" w14:textId="64D61FA7" w:rsidR="005C22F3" w:rsidRDefault="005C22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0A2">
          <w:rPr>
            <w:noProof/>
          </w:rPr>
          <w:t>6</w:t>
        </w:r>
        <w:r>
          <w:fldChar w:fldCharType="end"/>
        </w:r>
      </w:p>
    </w:sdtContent>
  </w:sdt>
  <w:p w14:paraId="05836556" w14:textId="77777777" w:rsidR="005C22F3" w:rsidRDefault="005C2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77A5A" w14:textId="77777777" w:rsidR="0043340F" w:rsidRDefault="0043340F" w:rsidP="006F35C6">
      <w:pPr>
        <w:spacing w:after="0" w:line="240" w:lineRule="auto"/>
      </w:pPr>
      <w:r>
        <w:separator/>
      </w:r>
    </w:p>
  </w:footnote>
  <w:footnote w:type="continuationSeparator" w:id="0">
    <w:p w14:paraId="7B7F489C" w14:textId="77777777" w:rsidR="0043340F" w:rsidRDefault="0043340F" w:rsidP="006F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41428" w14:textId="77777777" w:rsidR="003F67CC" w:rsidRPr="00841CF6" w:rsidRDefault="00841CF6" w:rsidP="003F67CC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5F162FBD" wp14:editId="713256E0">
          <wp:simplePos x="0" y="0"/>
          <wp:positionH relativeFrom="column">
            <wp:posOffset>628650</wp:posOffset>
          </wp:positionH>
          <wp:positionV relativeFrom="paragraph">
            <wp:posOffset>-337185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             </w:t>
    </w:r>
    <w:r w:rsidR="003F67CC"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4AF"/>
    <w:multiLevelType w:val="hybridMultilevel"/>
    <w:tmpl w:val="8230F2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4BBB"/>
    <w:multiLevelType w:val="hybridMultilevel"/>
    <w:tmpl w:val="C05E7B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7471"/>
    <w:multiLevelType w:val="hybridMultilevel"/>
    <w:tmpl w:val="B2562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F585A"/>
    <w:multiLevelType w:val="hybridMultilevel"/>
    <w:tmpl w:val="2F622B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145C4"/>
    <w:multiLevelType w:val="hybridMultilevel"/>
    <w:tmpl w:val="BAFAA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FF"/>
    <w:rsid w:val="00024CD8"/>
    <w:rsid w:val="000711AB"/>
    <w:rsid w:val="001E5A64"/>
    <w:rsid w:val="001F1AF1"/>
    <w:rsid w:val="00260955"/>
    <w:rsid w:val="002952FF"/>
    <w:rsid w:val="00306FFD"/>
    <w:rsid w:val="00354CC4"/>
    <w:rsid w:val="00374696"/>
    <w:rsid w:val="0039188B"/>
    <w:rsid w:val="003C578F"/>
    <w:rsid w:val="003E4A8C"/>
    <w:rsid w:val="003F67CC"/>
    <w:rsid w:val="0043340F"/>
    <w:rsid w:val="00436487"/>
    <w:rsid w:val="004639B0"/>
    <w:rsid w:val="00472000"/>
    <w:rsid w:val="004777C1"/>
    <w:rsid w:val="004C435F"/>
    <w:rsid w:val="004C44AC"/>
    <w:rsid w:val="005C22F3"/>
    <w:rsid w:val="005E30BC"/>
    <w:rsid w:val="00623B71"/>
    <w:rsid w:val="006953AF"/>
    <w:rsid w:val="006A4B02"/>
    <w:rsid w:val="006F35C6"/>
    <w:rsid w:val="0070117B"/>
    <w:rsid w:val="00763572"/>
    <w:rsid w:val="00841CF6"/>
    <w:rsid w:val="00846BAA"/>
    <w:rsid w:val="008E091F"/>
    <w:rsid w:val="008E3390"/>
    <w:rsid w:val="008E3F1C"/>
    <w:rsid w:val="009930CA"/>
    <w:rsid w:val="00994D14"/>
    <w:rsid w:val="009C523A"/>
    <w:rsid w:val="009D4E48"/>
    <w:rsid w:val="00A150A2"/>
    <w:rsid w:val="00A24AA5"/>
    <w:rsid w:val="00A63476"/>
    <w:rsid w:val="00A64A4A"/>
    <w:rsid w:val="00AA7066"/>
    <w:rsid w:val="00B218D6"/>
    <w:rsid w:val="00B21DDA"/>
    <w:rsid w:val="00B22372"/>
    <w:rsid w:val="00C820D6"/>
    <w:rsid w:val="00CF5BA7"/>
    <w:rsid w:val="00D027CF"/>
    <w:rsid w:val="00D02879"/>
    <w:rsid w:val="00D27F42"/>
    <w:rsid w:val="00D43959"/>
    <w:rsid w:val="00D77E76"/>
    <w:rsid w:val="00DA67B3"/>
    <w:rsid w:val="00DE5D6C"/>
    <w:rsid w:val="00EA5DCA"/>
    <w:rsid w:val="00F140E1"/>
    <w:rsid w:val="00F23025"/>
    <w:rsid w:val="00F26D34"/>
    <w:rsid w:val="00F42D73"/>
    <w:rsid w:val="00F76041"/>
    <w:rsid w:val="00FA6B3A"/>
    <w:rsid w:val="00FC2A38"/>
    <w:rsid w:val="00FD07BD"/>
    <w:rsid w:val="00FE5E2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F66A"/>
  <w15:docId w15:val="{220E11A4-DE33-48E6-AAEC-42E67FDD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5C6"/>
  </w:style>
  <w:style w:type="paragraph" w:styleId="Stopka">
    <w:name w:val="footer"/>
    <w:basedOn w:val="Normalny"/>
    <w:link w:val="StopkaZnak"/>
    <w:uiPriority w:val="99"/>
    <w:unhideWhenUsed/>
    <w:rsid w:val="006F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5C6"/>
  </w:style>
  <w:style w:type="paragraph" w:styleId="Tekstdymka">
    <w:name w:val="Balloon Text"/>
    <w:basedOn w:val="Normalny"/>
    <w:link w:val="TekstdymkaZnak"/>
    <w:uiPriority w:val="99"/>
    <w:semiHidden/>
    <w:unhideWhenUsed/>
    <w:rsid w:val="006F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5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2D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B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D317-6190-4607-839A-60DC4D27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18</cp:revision>
  <cp:lastPrinted>2019-02-05T09:47:00Z</cp:lastPrinted>
  <dcterms:created xsi:type="dcterms:W3CDTF">2019-02-18T10:43:00Z</dcterms:created>
  <dcterms:modified xsi:type="dcterms:W3CDTF">2019-03-27T14:19:00Z</dcterms:modified>
</cp:coreProperties>
</file>