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7F" w:rsidRDefault="0040239A" w:rsidP="0040239A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BB347F" w:rsidRDefault="00BB347F" w:rsidP="00BB347F">
      <w:pPr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11.</w:t>
      </w:r>
    </w:p>
    <w:p w:rsidR="0040239A" w:rsidRPr="00814F28" w:rsidRDefault="0040239A" w:rsidP="00BB347F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M</w:t>
      </w:r>
      <w:r w:rsidRPr="00392803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nitor zwiotczenia mięśni </w:t>
      </w:r>
      <w:r w:rsidRPr="00392803">
        <w:rPr>
          <w:rFonts w:ascii="Century Gothic" w:hAnsi="Century Gothic"/>
          <w:sz w:val="18"/>
          <w:szCs w:val="18"/>
        </w:rPr>
        <w:t>–</w:t>
      </w:r>
      <w:r w:rsidRPr="00814F28">
        <w:rPr>
          <w:rFonts w:ascii="Century Gothic" w:hAnsi="Century Gothic"/>
          <w:sz w:val="18"/>
          <w:szCs w:val="18"/>
        </w:rPr>
        <w:t xml:space="preserve"> </w:t>
      </w:r>
      <w:r w:rsidR="00D81C46">
        <w:rPr>
          <w:rFonts w:ascii="Century Gothic" w:hAnsi="Century Gothic"/>
          <w:sz w:val="18"/>
          <w:szCs w:val="18"/>
        </w:rPr>
        <w:t>11</w:t>
      </w:r>
      <w:r w:rsidR="000C0D71" w:rsidRPr="00814F28">
        <w:rPr>
          <w:rFonts w:ascii="Century Gothic" w:hAnsi="Century Gothic"/>
          <w:sz w:val="18"/>
          <w:szCs w:val="18"/>
        </w:rPr>
        <w:t xml:space="preserve"> szt.</w:t>
      </w:r>
      <w:r w:rsidR="000C0D71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47F" w:rsidRDefault="00BB347F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BB347F" w:rsidRDefault="00BB347F">
      <w:pPr>
        <w:rPr>
          <w:rFonts w:ascii="Century Gothic" w:eastAsia="Lucida Sans Unicode" w:hAnsi="Century Gothic" w:cs="Times New Roman"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sz w:val="18"/>
          <w:szCs w:val="18"/>
        </w:rPr>
        <w:br w:type="page"/>
      </w:r>
    </w:p>
    <w:p w:rsidR="00BB347F" w:rsidRDefault="00BB347F" w:rsidP="00BB347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BB347F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47F" w:rsidRPr="00093CB2" w:rsidRDefault="00BB347F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47F" w:rsidRPr="00093CB2" w:rsidRDefault="00BB347F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47F" w:rsidRPr="00093CB2" w:rsidRDefault="00BB347F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47F" w:rsidRPr="00093CB2" w:rsidRDefault="00BB347F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BB347F" w:rsidRPr="00B32D7D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47F" w:rsidRPr="00B32D7D" w:rsidRDefault="00BB347F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B32D7D">
              <w:rPr>
                <w:rFonts w:ascii="Garamond" w:hAnsi="Garamond" w:cs="Times New Roman"/>
                <w:b/>
              </w:rPr>
              <w:t>Monitor zwiotczenia mięśni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347F" w:rsidRPr="00B32D7D" w:rsidRDefault="00BB347F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B32D7D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F" w:rsidRPr="00B32D7D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F" w:rsidRPr="00B32D7D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BB347F" w:rsidRPr="00093CB2" w:rsidRDefault="00BB347F" w:rsidP="00BB347F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BB347F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47F" w:rsidRPr="00093CB2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347F" w:rsidRPr="00093CB2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BB347F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47F" w:rsidRPr="00093CB2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47F" w:rsidRPr="00093CB2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bookmarkEnd w:id="0"/>
    </w:tbl>
    <w:p w:rsidR="00BB347F" w:rsidRPr="00093CB2" w:rsidRDefault="00BB347F" w:rsidP="00BB347F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BB347F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347F" w:rsidRPr="00093CB2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BB347F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47F" w:rsidRPr="00093CB2" w:rsidRDefault="00BB347F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BB347F" w:rsidRPr="00093CB2" w:rsidRDefault="00BB347F" w:rsidP="00BB347F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BB347F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47F" w:rsidRPr="00093CB2" w:rsidRDefault="00BB347F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47F" w:rsidRPr="00093CB2" w:rsidRDefault="00BB347F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BB347F" w:rsidRDefault="00BB347F" w:rsidP="00BB347F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BB347F" w:rsidRPr="00D1052B" w:rsidRDefault="00BB347F" w:rsidP="00BB347F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BB347F" w:rsidRPr="00814F28" w:rsidRDefault="00BB347F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B347F" w:rsidRDefault="00BB347F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40239A" w:rsidRPr="00814F28" w:rsidRDefault="0040239A" w:rsidP="0040239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0239A" w:rsidRPr="00814F28" w:rsidRDefault="0040239A" w:rsidP="0040239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40239A" w:rsidRPr="00814F28" w:rsidRDefault="0040239A" w:rsidP="0040239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40239A" w:rsidRPr="00814F28" w:rsidTr="001D2D8A">
        <w:tc>
          <w:tcPr>
            <w:tcW w:w="709" w:type="dxa"/>
            <w:vAlign w:val="center"/>
          </w:tcPr>
          <w:p w:rsidR="0040239A" w:rsidRPr="00814F28" w:rsidRDefault="0040239A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0239A" w:rsidRPr="00814F28" w:rsidRDefault="0040239A" w:rsidP="001D2D8A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39A" w:rsidRPr="00814F28" w:rsidRDefault="0040239A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239A" w:rsidRPr="00814F28" w:rsidRDefault="0040239A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39A" w:rsidRPr="00814F28" w:rsidRDefault="0040239A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E56A2F" w:rsidRDefault="00C2318C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do obiektywnego pomiaru i monitorowania zwiotczenia mięśni u pacjentów u których stosowane są środki blokujące przewdnictwo nerwowo-mięśniowe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E56A2F" w:rsidRDefault="00C2318C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NMT przy pomocy akceleromiografii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3D40CF" w:rsidRDefault="00C2318C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Stymulacja nerwu łokciowego przy pomocy elektrod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814F28" w:rsidRDefault="00C2318C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przyspieszenia mięśnia przywodziciela kciuka przy pomocy czujnika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814F28" w:rsidRDefault="00C2318C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Tryby stymulacji </w:t>
            </w:r>
            <w:r w:rsidR="002B5A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TOF/PTC/DBS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814F28" w:rsidRDefault="00C2318C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Sterowanie mikroprocesorowe, podgląd przebiegów na ekranie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B5AC3" w:rsidRPr="00814F28" w:rsidRDefault="00C2318C" w:rsidP="002B5AC3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Kolorowy monitor wyposażony w pokrętło funkcyjne </w:t>
            </w:r>
            <w:r w:rsidR="002B5A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lub dotykowy ektan </w:t>
            </w: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oraz ekran min. 3” do kontroli i obrazowania mierzonych parametrów </w:t>
            </w:r>
          </w:p>
          <w:p w:rsidR="0040239A" w:rsidRPr="00814F28" w:rsidRDefault="0040239A" w:rsidP="00C2318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40239A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814F28" w:rsidRDefault="00C2318C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Regulowany prąd sty</w:t>
            </w:r>
            <w:r w:rsidR="002B5A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mulacji w zakresie min. 25-60 mA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318C" w:rsidRPr="00C2318C" w:rsidRDefault="00C2318C" w:rsidP="00C2318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Tryby stymulacji</w:t>
            </w:r>
            <w:r w:rsidR="002B5A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:</w:t>
            </w:r>
          </w:p>
          <w:p w:rsidR="00C2318C" w:rsidRPr="00C2318C" w:rsidRDefault="00C2318C" w:rsidP="00C2318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pojedynczy impuls,</w:t>
            </w:r>
          </w:p>
          <w:p w:rsidR="0040239A" w:rsidRPr="00814F28" w:rsidRDefault="002B5AC3" w:rsidP="00C2318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salwa dwóch impulsów,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5AC3" w:rsidRPr="002B5AC3" w:rsidRDefault="002B5AC3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B5AC3" w:rsidRPr="00814F28" w:rsidRDefault="002B5AC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z wykorzystaniem akcelerometru 3D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0239A" w:rsidRPr="00814F28" w:rsidTr="001D2D8A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39A" w:rsidRPr="00814F28" w:rsidRDefault="00C2318C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Akcelerometr z adapterem na kciuk dla dorosłych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239A" w:rsidRPr="00814F28" w:rsidRDefault="0040239A" w:rsidP="001D2D8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239A" w:rsidRDefault="0040239A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0239A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0239A" w:rsidRPr="002B5AC3" w:rsidRDefault="0040239A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239A" w:rsidRPr="00814F28" w:rsidRDefault="00C2318C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231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komplecie startowy zestaw elektrod oraz uchwyt montażowy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Pr="00814F28" w:rsidRDefault="0040239A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A" w:rsidRPr="00814F28" w:rsidRDefault="0040239A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9A" w:rsidRDefault="0040239A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B5AC3" w:rsidRPr="002B5AC3" w:rsidRDefault="002B5AC3" w:rsidP="002B5AC3">
            <w:pPr>
              <w:pStyle w:val="Akapitzlist"/>
              <w:numPr>
                <w:ilvl w:val="0"/>
                <w:numId w:val="2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B5AC3" w:rsidRPr="00A53AC8" w:rsidRDefault="002B5AC3" w:rsidP="001D2D8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2318C">
              <w:rPr>
                <w:rFonts w:ascii="Century Gothic" w:hAnsi="Century Gothic"/>
                <w:sz w:val="18"/>
                <w:szCs w:val="18"/>
              </w:rPr>
              <w:t>Funkcja automatycznego wyłączania urządzenia po dłuższym okresie nieużywania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:rsidR="0040239A" w:rsidRDefault="0040239A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W przypadku, gdy w ramach gwarancji następuje wymiana sprzętu na nowy/dokonuje się istotnych </w:t>
            </w: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lastRenderedPageBreak/>
              <w:t>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 urządzeniem wykonawca dostarczy paszport techniczny zawierający co najmniej takie dane jak: nazwa, typ (model), producent, rok produkcji,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22" w:rsidRDefault="00AD4322" w:rsidP="002B10C5">
      <w:pPr>
        <w:spacing w:after="0" w:line="240" w:lineRule="auto"/>
      </w:pPr>
      <w:r>
        <w:separator/>
      </w:r>
    </w:p>
  </w:endnote>
  <w:endnote w:type="continuationSeparator" w:id="0">
    <w:p w:rsidR="00AD4322" w:rsidRDefault="00AD4322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D7D">
          <w:rPr>
            <w:noProof/>
          </w:rPr>
          <w:t>1</w:t>
        </w:r>
        <w:r>
          <w:fldChar w:fldCharType="end"/>
        </w:r>
      </w:p>
    </w:sdtContent>
  </w:sdt>
  <w:p w:rsidR="00BB347F" w:rsidRDefault="00BB347F" w:rsidP="00BB347F">
    <w:pPr>
      <w:pStyle w:val="Stopka"/>
      <w:jc w:val="right"/>
    </w:pPr>
    <w:r w:rsidRPr="00260E5E">
      <w:t>podpis i pieczęć osoby (osób) upoważnionej do reprezentowania wykonawcy</w:t>
    </w:r>
  </w:p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22" w:rsidRDefault="00AD4322" w:rsidP="002B10C5">
      <w:pPr>
        <w:spacing w:after="0" w:line="240" w:lineRule="auto"/>
      </w:pPr>
      <w:r>
        <w:separator/>
      </w:r>
    </w:p>
  </w:footnote>
  <w:footnote w:type="continuationSeparator" w:id="0">
    <w:p w:rsidR="00AD4322" w:rsidRDefault="00AD4322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47F" w:rsidRDefault="00BB347F" w:rsidP="00BB347F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BB347F" w:rsidRPr="00F766BF" w:rsidRDefault="00BB347F" w:rsidP="00BB347F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B4244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D432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2D7D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B347F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D3A7D-3F3C-4B7D-87C0-92808C14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1B1A-9ADC-4569-9CA3-A793751C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cp:lastPrinted>2019-03-01T09:42:00Z</cp:lastPrinted>
  <dcterms:created xsi:type="dcterms:W3CDTF">2019-03-20T13:34:00Z</dcterms:created>
  <dcterms:modified xsi:type="dcterms:W3CDTF">2019-04-05T07:45:00Z</dcterms:modified>
</cp:coreProperties>
</file>