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8" w:rsidRPr="00F2794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27943">
        <w:rPr>
          <w:rFonts w:ascii="Century Gothic" w:hAnsi="Century Gothic"/>
          <w:sz w:val="20"/>
          <w:szCs w:val="20"/>
        </w:rPr>
        <w:t>OPIS PRZEDMIOTU ZAMÓWIENIA</w:t>
      </w:r>
    </w:p>
    <w:p w:rsidR="007C18FC" w:rsidRPr="00F27943" w:rsidRDefault="00ED7495" w:rsidP="00B8704B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F27943">
        <w:rPr>
          <w:rFonts w:ascii="Century Gothic" w:hAnsi="Century Gothic"/>
          <w:b/>
          <w:sz w:val="20"/>
        </w:rPr>
        <w:t xml:space="preserve"> </w:t>
      </w:r>
      <w:r w:rsidR="00E65C60" w:rsidRPr="00F27943">
        <w:rPr>
          <w:rFonts w:ascii="Century Gothic" w:hAnsi="Century Gothic"/>
          <w:b/>
          <w:sz w:val="20"/>
        </w:rPr>
        <w:t xml:space="preserve">nr </w:t>
      </w:r>
      <w:r w:rsidR="00224886" w:rsidRPr="00F27943">
        <w:rPr>
          <w:rFonts w:ascii="Century Gothic" w:hAnsi="Century Gothic"/>
          <w:b/>
          <w:sz w:val="20"/>
        </w:rPr>
        <w:t>2</w:t>
      </w:r>
      <w:r w:rsidR="0097030B" w:rsidRPr="00F27943">
        <w:rPr>
          <w:rFonts w:ascii="Century Gothic" w:hAnsi="Century Gothic"/>
          <w:b/>
          <w:sz w:val="20"/>
        </w:rPr>
        <w:t xml:space="preserve"> – </w:t>
      </w:r>
      <w:r w:rsidR="001411EA" w:rsidRPr="00F27943">
        <w:rPr>
          <w:rFonts w:ascii="Century Gothic" w:hAnsi="Century Gothic"/>
          <w:b/>
          <w:sz w:val="20"/>
        </w:rPr>
        <w:t xml:space="preserve">łóżko </w:t>
      </w:r>
      <w:proofErr w:type="spellStart"/>
      <w:r w:rsidR="00224886" w:rsidRPr="00F27943">
        <w:rPr>
          <w:rFonts w:ascii="Century Gothic" w:hAnsi="Century Gothic"/>
          <w:b/>
          <w:sz w:val="20"/>
        </w:rPr>
        <w:t>bariatryczne</w:t>
      </w:r>
      <w:proofErr w:type="spellEnd"/>
      <w:r w:rsidR="007C18FC" w:rsidRPr="00F27943">
        <w:rPr>
          <w:rFonts w:ascii="Century Gothic" w:hAnsi="Century Gothic"/>
          <w:b/>
          <w:sz w:val="20"/>
        </w:rPr>
        <w:t xml:space="preserve"> z szafką przyłóżkową i materacem aktywnym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 xml:space="preserve">Przeznaczenie : </w:t>
      </w:r>
      <w:r w:rsidR="00380106" w:rsidRPr="00F27943">
        <w:rPr>
          <w:rFonts w:ascii="Century Gothic" w:hAnsi="Century Gothic"/>
          <w:sz w:val="20"/>
        </w:rPr>
        <w:t xml:space="preserve">NSSU </w:t>
      </w:r>
      <w:r w:rsidR="00EF30B4">
        <w:rPr>
          <w:rFonts w:ascii="Century Gothic" w:hAnsi="Century Gothic"/>
          <w:sz w:val="20"/>
        </w:rPr>
        <w:t>–</w:t>
      </w:r>
      <w:r w:rsidR="00380106" w:rsidRPr="00F27943">
        <w:rPr>
          <w:rFonts w:ascii="Century Gothic" w:hAnsi="Century Gothic"/>
          <w:sz w:val="20"/>
        </w:rPr>
        <w:t xml:space="preserve"> </w:t>
      </w:r>
      <w:r w:rsidR="00703AA6" w:rsidRPr="00F27943">
        <w:rPr>
          <w:rFonts w:ascii="Century Gothic" w:hAnsi="Century Gothic"/>
          <w:sz w:val="20"/>
        </w:rPr>
        <w:t>całość</w:t>
      </w:r>
    </w:p>
    <w:p w:rsidR="0097030B" w:rsidRPr="00F27943" w:rsidRDefault="0097030B" w:rsidP="00652614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Uwagi i objaśnienia:</w:t>
      </w:r>
    </w:p>
    <w:p w:rsidR="0097030B" w:rsidRPr="00F27943" w:rsidRDefault="0097030B" w:rsidP="00652614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27943">
        <w:rPr>
          <w:rFonts w:ascii="Century Gothic" w:hAnsi="Century Gothic"/>
          <w:sz w:val="20"/>
        </w:rPr>
        <w:t>rekondycjonowany</w:t>
      </w:r>
      <w:proofErr w:type="spellEnd"/>
      <w:r w:rsidRPr="00F2794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Rok produkcji: 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Klasa wyrobu medycznego: ...............</w:t>
      </w:r>
    </w:p>
    <w:p w:rsidR="00CB083A" w:rsidRPr="00652614" w:rsidRDefault="00652614" w:rsidP="00652614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652614" w:rsidRPr="00FF4BF5" w:rsidTr="00652614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614" w:rsidRPr="003C130B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:rsidR="00652614" w:rsidRPr="00DB32A3" w:rsidRDefault="00652614" w:rsidP="00652614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52135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652614" w:rsidRPr="00FF4BF5" w:rsidTr="00652614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z szafką przyłóżkową i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1D57E8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4E78F9" w:rsidRDefault="00652614" w:rsidP="00652614">
            <w:pPr>
              <w:rPr>
                <w:rFonts w:ascii="Century Gothic" w:hAnsi="Century Gothic"/>
                <w:sz w:val="20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z</w:t>
            </w:r>
            <w:r w:rsidRPr="004E78F9">
              <w:rPr>
                <w:rFonts w:ascii="Century Gothic" w:hAnsi="Century Gothic"/>
                <w:sz w:val="20"/>
              </w:rPr>
              <w:t xml:space="preserve"> materacem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Default="00652614" w:rsidP="0065261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00045D" w:rsidRDefault="0000045D" w:rsidP="00D400CE">
      <w:pPr>
        <w:rPr>
          <w:rFonts w:ascii="Century Gothic" w:hAnsi="Century Gothic"/>
          <w:sz w:val="16"/>
          <w:szCs w:val="16"/>
        </w:rPr>
      </w:pPr>
    </w:p>
    <w:p w:rsidR="0000045D" w:rsidRDefault="0000045D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52135E" w:rsidRPr="00FF4BF5" w:rsidTr="00DC7A56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5E" w:rsidRPr="00FF4BF5" w:rsidRDefault="0052135E" w:rsidP="00DC7A56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:rsidR="0052135E" w:rsidRPr="00DB32A3" w:rsidRDefault="0052135E" w:rsidP="00DC7A5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52135E" w:rsidRPr="00FF4BF5" w:rsidTr="00DC7A56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1D57E8" w:rsidRDefault="0052135E" w:rsidP="00DC7A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35E" w:rsidRPr="001D57E8" w:rsidRDefault="0052135E" w:rsidP="00DC7A5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Pr="001D57E8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52135E" w:rsidRPr="00FF4BF5" w:rsidTr="00DC7A56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1D57E8" w:rsidRDefault="0052135E" w:rsidP="00DC7A5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35E" w:rsidRPr="00FF4BF5" w:rsidRDefault="0052135E" w:rsidP="00DC7A5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z szafką przyłóżkową i materacem aktywnym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Pr="001D57E8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2135E" w:rsidRPr="00FF4BF5" w:rsidTr="00DC7A5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FF4BF5" w:rsidRDefault="0052135E" w:rsidP="00DC7A5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35E" w:rsidRPr="004E78F9" w:rsidRDefault="0052135E" w:rsidP="00DC7A56">
            <w:pPr>
              <w:rPr>
                <w:rFonts w:ascii="Century Gothic" w:hAnsi="Century Gothic"/>
                <w:sz w:val="20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z</w:t>
            </w:r>
            <w:r w:rsidRPr="004E78F9">
              <w:rPr>
                <w:rFonts w:ascii="Century Gothic" w:hAnsi="Century Gothic"/>
                <w:sz w:val="20"/>
              </w:rPr>
              <w:t xml:space="preserve"> materacem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Default="0052135E" w:rsidP="00DC7A5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2135E" w:rsidRPr="00FF4BF5" w:rsidTr="00DC7A56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:rsidR="0052135E" w:rsidRPr="00FF4BF5" w:rsidRDefault="0052135E" w:rsidP="00DC7A5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135E" w:rsidRPr="00FF4BF5" w:rsidRDefault="0052135E" w:rsidP="00DC7A5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35E" w:rsidRDefault="0052135E" w:rsidP="00DC7A5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DC7A5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 i 2)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DC7A5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D400CE" w:rsidRPr="001D57E8" w:rsidRDefault="00D400CE" w:rsidP="00D400CE">
      <w:pPr>
        <w:rPr>
          <w:rFonts w:ascii="Century Gothic" w:hAnsi="Century Gothic"/>
          <w:sz w:val="16"/>
          <w:szCs w:val="16"/>
        </w:rPr>
      </w:pPr>
    </w:p>
    <w:p w:rsidR="00D400CE" w:rsidRPr="00FF4BF5" w:rsidRDefault="00D400CE" w:rsidP="00D400CE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D400CE" w:rsidRPr="00FF4BF5" w:rsidTr="00ED7495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CE" w:rsidRPr="00FF4BF5" w:rsidRDefault="00D400CE" w:rsidP="00ED749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0CE" w:rsidRPr="00FF4BF5" w:rsidRDefault="00D400CE" w:rsidP="00ED749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652614" w:rsidRDefault="00652614" w:rsidP="00652614">
      <w:pPr>
        <w:suppressAutoHyphens w:val="0"/>
        <w:spacing w:after="200" w:line="276" w:lineRule="auto"/>
        <w:rPr>
          <w:b/>
        </w:rPr>
      </w:pPr>
    </w:p>
    <w:p w:rsidR="00652614" w:rsidRPr="00652614" w:rsidRDefault="00652614" w:rsidP="00652614">
      <w:pPr>
        <w:suppressAutoHyphens w:val="0"/>
        <w:spacing w:after="200" w:line="276" w:lineRule="auto"/>
        <w:rPr>
          <w:b/>
        </w:rPr>
      </w:pPr>
      <w:r>
        <w:br w:type="page"/>
      </w:r>
    </w:p>
    <w:p w:rsidR="0097030B" w:rsidRPr="00F27943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2794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722"/>
      </w:tblGrid>
      <w:tr w:rsidR="00F27943" w:rsidRPr="00652614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652614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DE46C3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652614" w:rsidRDefault="00592EBF" w:rsidP="00592EBF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Cs w:val="20"/>
                <w:lang w:eastAsia="en-US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  <w:r w:rsidRPr="00F2794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652614" w:rsidRDefault="008234B6" w:rsidP="00592EBF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5D" w:rsidRPr="00F27943" w:rsidRDefault="008234B6" w:rsidP="0065261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F740D8" w:rsidRPr="00F27943">
              <w:rPr>
                <w:rFonts w:ascii="Century Gothic" w:hAnsi="Century Gothic"/>
                <w:sz w:val="20"/>
                <w:szCs w:val="20"/>
              </w:rPr>
              <w:t>wykonawcy</w:t>
            </w:r>
            <w:r w:rsidRPr="00F2794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652614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przeznaczone do opieki nad pacjentami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bariatrycznymi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>, z certyfikowanym przez jednostkę notyfikowaną systemem ważenia pacjenta oraz wyposażone w napęd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652614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oparta na rozwiązaniu  kolumnowym. Konstrukcja umożliwia skuteczne czyszczenie i dezyn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 xml:space="preserve">fekcję każdego elementu łóżka. Lub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oparta na systemie dwóch podwójnych ramion wznoszących.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5D" w:rsidRPr="00F27943" w:rsidRDefault="002C1B5D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System podwójnych ramion -  8 pkt.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>,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 pełni (nie same barierki boczne)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Prześwit między ramą łóżka, a podłożem przy dostępnie bocznym pomiędzy kołami (przy kołach 150mm) umożliwiający  współpracę z podnośnikami pacjenta nie mniej niż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18 cm i więcej -10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18 cm -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Leże łóżka – min. 4-sekcyjne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Liczba ruchomych segmentów leża, min.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Panele leża,  zdejmowane bez użycia narzędzi, ła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>twe w czyszczeniu i dezynfekcji</w:t>
            </w:r>
            <w:r w:rsidRPr="00F2794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zewnętrzna łóżka w ustawieniu podstawowym [cm] 106 (+/-</w:t>
            </w:r>
            <w:r w:rsidR="004B1E77" w:rsidRPr="00F27943">
              <w:rPr>
                <w:rFonts w:ascii="Century Gothic" w:hAnsi="Century Gothic"/>
                <w:sz w:val="20"/>
                <w:szCs w:val="20"/>
              </w:rPr>
              <w:t>3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>acja elektryczna wysokości leża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w zakresie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 xml:space="preserve"> minimum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47-68cm. Pozycja niska ułatwiająca zejście z łóżka niskim osobom oraz ułatwiająca personelowi prowadzenie resuscytacji krążeniowo-oddechowej.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33" w:rsidRPr="00F27943" w:rsidRDefault="00647733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Najniższa pozycja: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36cm i poniżej 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Powyżej 36 cm 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DC7A56" w:rsidRDefault="008234B6" w:rsidP="00DC7A56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Regulacja funkcji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uzyskiwana przy pomocy jednego przycisku na panelu sterującym</w:t>
            </w:r>
            <w:r w:rsidR="00DC7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A5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C7A56" w:rsidRPr="00DC7A56">
              <w:rPr>
                <w:rFonts w:ascii="Century Gothic" w:hAnsi="Century Gothic"/>
                <w:color w:val="FF0000"/>
                <w:sz w:val="20"/>
                <w:szCs w:val="20"/>
              </w:rPr>
              <w:t>autoregresja segmentu oparcia</w:t>
            </w:r>
            <w:r w:rsidR="00DC7A5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jako zabezpieczenie</w:t>
            </w:r>
            <w:r w:rsidR="00DC7A56" w:rsidRPr="00DC7A5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przed siłami trącymi i zsuwaniem się pacjenta z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DC7A56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DC7A5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leża w pozycji podstawowej [cm] 102 (+/- 5cm)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Lub 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leża w pozycji podstawowej [cm] 90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regulacji szerokości leża 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>manualnie lub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elektrycznie. Możliwość poszerzenia leża o min. 25cm</w:t>
            </w: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min. </w:t>
            </w:r>
            <w:r w:rsidRPr="00DC7A5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A5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stopniowej regulacji szerokości leża. Możliwość poszerzenia leża o min. 25cm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-10</w:t>
            </w:r>
            <w:r w:rsidR="0037074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40211B" w:rsidRPr="00F27943" w:rsidRDefault="00BC6106" w:rsidP="00BC6106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Regulacja manualna - 0 pkt</w:t>
            </w:r>
          </w:p>
          <w:p w:rsidR="0040211B" w:rsidRPr="00F27943" w:rsidRDefault="00370748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poszerzenia leża o 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>30cm i więcej -10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30 cm - 0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Długość zewnętrzna łóżka w pozycji krótkiej [cm] 229 (+/-4cm)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regulacji długości leża. Możliwość przedłużenia leża o min. [cm]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4633A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40211B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M</w:t>
            </w:r>
            <w:r w:rsidR="00BC6106">
              <w:rPr>
                <w:rFonts w:ascii="Century Gothic" w:hAnsi="Century Gothic"/>
                <w:sz w:val="20"/>
                <w:szCs w:val="20"/>
              </w:rPr>
              <w:t>ożliwość 3 stopniowej regulacji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A56" w:rsidRPr="00DC7A56">
              <w:rPr>
                <w:rFonts w:ascii="Century Gothic" w:hAnsi="Century Gothic"/>
                <w:color w:val="FF0000"/>
                <w:sz w:val="20"/>
                <w:szCs w:val="20"/>
              </w:rPr>
              <w:t>lub bezstopniowej</w:t>
            </w:r>
            <w:r w:rsidR="00DC7A56" w:rsidRPr="00DC7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>5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>,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segmentu pleców [stopnie] min. 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części nożnej podudzia [stopnie] min. 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segmentu uda [stopnie] min. 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DC7A5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Funkcja autoregresji segmentów pleców i uda zapobiegająca powstawaniu odleżyn </w:t>
            </w:r>
            <w:r w:rsidR="00DC7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A56">
              <w:rPr>
                <w:rFonts w:ascii="Century Gothic" w:hAnsi="Century Gothic"/>
                <w:color w:val="FF0000"/>
                <w:sz w:val="20"/>
                <w:szCs w:val="20"/>
              </w:rPr>
              <w:t>lub funkcja</w:t>
            </w:r>
            <w:r w:rsidR="00DC7A56" w:rsidRPr="00DC7A5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autoregresji segmentu oparcia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Elektrycznie regulowana pozycja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[stopnie] min.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Elektrycznie regulowana pozycja anty-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[stopnie] min.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Wszystkie funkcje sterowane elektrycznie. Selektywne blokowanie funkcji sterowanych elektrycznie na panelu centralnym (z wyjątkiem funkcji CPR dostępnej niezależnie od blokad)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do położenia krzesła kardiologicznego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 xml:space="preserve"> (automatyczne krzesło)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uzyskiwana jednym przyciskiem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Mechaniczna funkcja CPR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Mechaniczna regulacja funkcji CPR dostępna  po obu stronach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1B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wyposażone w cztery barierki boczne tworzywowe, poruszające się wraz z segmentami leża, zgodne z normą dla łóżek szpitalnych (norma EN 60601-2-52), zapewniające ochronę pacjenta przed zakleszczeniem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Konstrukcja barierek bocznych umożliwiająca ich bezpieczne opuszczanie i podnoszenie przy użyciu jednej ręki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Szczyty od strony głowy i nóg wyjmowane bez użycia narzędzi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Sterowanie elektryczne wybranych funkcji za pomocą co najmniej 4 paneli wbudowanych w barierki boczne – po obu (lewej i prawej) stronach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Minimum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>j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 xml:space="preserve">eden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>panel kontrolny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 xml:space="preserve"> dla pacjenta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 xml:space="preserve">znajdujący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się po wewnętrznej stronie barierek z ograniczoną ilością funkcji, które mogą być blokowane selektywnie z panelu personelu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1 panel – 0 pkt.</w:t>
            </w:r>
          </w:p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2 panele – 5 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Wbudowany akumulator (min. 2 szt.) tj. główny do zasilania poszczególnych funkcji łóżka oraz drugi do zasilania podczas transportu np. systemu transportowego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Zasilanie 230 [V], 50 [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panel do obsługi  m. in. funkcji pomiaru masy ciała pacjenta, sygnalizacji alarmów.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system anty-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zgnieceniowy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zapobiegający zgnieceniu pod łóżkiem przewodów aparatury medycznej,  cewników itp.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721B4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Cztery, podwójne koła o średnicy min 150mm z centralną blokadą umożliwiającą ustawienie hamulca w 3 położeniach: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pełna blokada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jazda na wprost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jazda swobodna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Bezpieczne obciążenie robocze dla wszystkich segmentów leża nie mniejsze niż 450 [kg], pozwalające na wszystkie możliwe regulacje przy maksymalnym obciążeniu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500 kg i więcej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500kg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Maksymalna waga pacjenta, dla którego przeznaczone jest łóżko nie mniejsza niż 400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450 kg i więcej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Poniżej 450 kg 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Każdy narożnik łóżka wyposażony w odbojnik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B" w:rsidRPr="00F27943" w:rsidRDefault="00F937BB" w:rsidP="00652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F937BB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Wyposażenie dodatkowe: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wieszak na kroplówki  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System ważenia pacjenta wyposażony w: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funkcję pozwalającą na dodawanie/odejmowanie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akcesoriów na leże bez wpływu na odczyt wagi pacjenta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dokładność odczytów do 500g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przycisk zerowania wagi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B" w:rsidRPr="00BC610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posiadające elektr</w:t>
            </w:r>
            <w:r w:rsidR="00BC6106">
              <w:rPr>
                <w:rFonts w:ascii="Century Gothic" w:hAnsi="Century Gothic"/>
                <w:sz w:val="20"/>
                <w:szCs w:val="20"/>
              </w:rPr>
              <w:t>yczną regulacje szerokości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F" w:rsidRPr="00F27943" w:rsidRDefault="0023622F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System wykrywania ruchów pacjenta – z możliwością regulacji czułości lub  całkowitej dezaktywacji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D96872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721B4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 </w:t>
            </w:r>
            <w:r w:rsidR="00721B41"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wyposażone w napęd elektryczny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BC610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Koło napędowe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2F9C">
              <w:rPr>
                <w:rFonts w:ascii="Century Gothic" w:hAnsi="Century Gothic"/>
                <w:sz w:val="20"/>
                <w:szCs w:val="20"/>
              </w:rPr>
              <w:t>(lub gąsienica)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opuszczane przy pomocy dźwigni nożnych lub przycisków na panelu</w:t>
            </w:r>
            <w:r w:rsidR="00F937BB" w:rsidRPr="00F27943">
              <w:rPr>
                <w:rFonts w:ascii="Century Gothic" w:hAnsi="Century Gothic"/>
                <w:sz w:val="20"/>
                <w:szCs w:val="20"/>
              </w:rPr>
              <w:t xml:space="preserve"> lub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BC6106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BC610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Napęd wspomagający jazdę na wprost i w tył z możliwością regulacji prędkości jazdy na wprost w dwóch stopniach. Prędkość jazdy n wprost po pochyleniach </w:t>
            </w:r>
            <w:r w:rsidR="00C07CED">
              <w:rPr>
                <w:rFonts w:ascii="Century Gothic" w:hAnsi="Century Gothic"/>
                <w:sz w:val="20"/>
                <w:szCs w:val="20"/>
              </w:rPr>
              <w:t>wolna, bez możliwości regulacji</w:t>
            </w:r>
          </w:p>
          <w:p w:rsidR="00C07CED" w:rsidRDefault="00C07CE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</w:p>
          <w:p w:rsidR="00C07CED" w:rsidRPr="00C07CED" w:rsidRDefault="00C07CE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07CED">
              <w:rPr>
                <w:rFonts w:ascii="Century Gothic" w:hAnsi="Century Gothic"/>
                <w:color w:val="FF0000"/>
                <w:sz w:val="20"/>
                <w:szCs w:val="20"/>
              </w:rPr>
              <w:t>napęd wspomagający jazdę na wprost i w tył z automatyczną regulacją prędkości jazdy na wprost, tj. automatycznie dostosowujące prędkość w przypadku jazdy pod górę, w dół lub po płaskiej powierzchni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21B41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Tak,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721B41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 – 10</w:t>
            </w:r>
            <w:r w:rsidR="00167857"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Nie – </w:t>
            </w:r>
            <w:r w:rsidR="00167857"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="00BC6106"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07CED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Panele nożne do regulacji wysokości łóżka umieszczone po obu stronach łóżka od stron nóg pacjenta (opcja)</w:t>
            </w:r>
            <w:r w:rsidR="00C07C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7CE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21B41">
              <w:rPr>
                <w:rFonts w:ascii="Century Gothic" w:hAnsi="Century Gothic"/>
                <w:color w:val="FF0000"/>
                <w:sz w:val="20"/>
                <w:szCs w:val="20"/>
              </w:rPr>
              <w:t>łóżko</w:t>
            </w:r>
            <w:r w:rsidR="00C07CED" w:rsidRPr="00C07CE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funkcją regulacji wysokości obsługiwaną za pomocą paneli </w:t>
            </w:r>
            <w:r w:rsidR="00C07CED" w:rsidRPr="00C07CED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sterowania zlokalizowanych zarówno w górnych jak i dolnych barierkach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07CED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C07CE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Dyskretne podświetlenie pod leżem łóżka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BARIATRYCZNY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samoregulujący, dostosowujący się do wagi i kształtu ciała pacjenta</w:t>
            </w:r>
            <w:r w:rsidR="00C07C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7CE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7CED" w:rsidRPr="00C07CED">
              <w:rPr>
                <w:rFonts w:ascii="Century Gothic" w:hAnsi="Century Gothic"/>
                <w:color w:val="FF0000"/>
                <w:sz w:val="20"/>
                <w:szCs w:val="20"/>
              </w:rPr>
              <w:t>materac z pompą gdzie na podstawie wprowadzonego wzrostu i wagi pacjenta łóżko automatycznie reguluje ciśnienie w poszczególnych sekcjach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4633A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Bez pompy 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Z pompą 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Materac przeznaczony do zapobiegania uszkodzeniom skóry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ich leczenia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Maksymalna waga pacjenta:  min. 420kg.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450 kg i więcej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Poniżej 450 kg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Wymiary materaca dostosowane do leża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z możliwością poszerzenia w celu dostosowania do rozmiarów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z możliwością wydłużenia  w celu dostosowania do wzrostu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Wysokość materaca 18 cm +/- 2cm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18 cm i więcej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10 pkt.         17 cm i mniej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Obniżona sekcja pięt dla zmniejszenia ucisku na pięty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kładziony bezpośrednio na leże łóżka.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721B41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Pokrowiec materaca wodoodporny, 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przepuszczający wilgoć, ze zgrzewanymi </w:t>
            </w:r>
            <w:r w:rsidR="008B677A"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k</w:t>
            </w:r>
            <w:r w:rsidRPr="00721B4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rawędziami</w:t>
            </w:r>
            <w:r w:rsidRPr="00F27943">
              <w:rPr>
                <w:rFonts w:ascii="Century Gothic" w:hAnsi="Century Gothic"/>
                <w:sz w:val="20"/>
                <w:szCs w:val="20"/>
              </w:rPr>
              <w:t>.</w:t>
            </w:r>
            <w:r w:rsidR="00721B41">
              <w:t xml:space="preserve"> </w:t>
            </w:r>
            <w:r w:rsidR="00721B41" w:rsidRPr="00721B41">
              <w:rPr>
                <w:rFonts w:ascii="Century Gothic" w:hAnsi="Century Gothic"/>
                <w:color w:val="FF0000"/>
                <w:sz w:val="20"/>
                <w:szCs w:val="20"/>
              </w:rPr>
              <w:t>Wykonany z tkaniny poliestrowej zamykany na suwak z okapnikiem,  zmywalny paroprzepuszczalny , przeznaczony do prania w temp. 95</w:t>
            </w:r>
            <w:r w:rsidR="00381654" w:rsidRPr="00381654">
              <w:rPr>
                <w:rFonts w:ascii="Century Gothic" w:hAnsi="Century Gothic"/>
                <w:color w:val="FF0000"/>
                <w:sz w:val="20"/>
                <w:szCs w:val="20"/>
              </w:rPr>
              <w:t>°</w:t>
            </w:r>
            <w:r w:rsidR="00721B41" w:rsidRPr="00721B41">
              <w:rPr>
                <w:rFonts w:ascii="Century Gothic" w:hAnsi="Century Gothic"/>
                <w:color w:val="FF0000"/>
                <w:sz w:val="20"/>
                <w:szCs w:val="20"/>
              </w:rPr>
              <w:t>C lub 60°C lub 71°C i suszenia w suszarce oraz do mycia i dezynfekcji powierzchniowej,  w sytuacjach wymagających dekontaminacji po  zanieczyszczeniu krwią, wydalinami, wydzielinami, posiadający czytelne i trwałe oznaczenie warunków prania i czyszczenia.</w:t>
            </w:r>
            <w:r w:rsidRPr="00721B41">
              <w:rPr>
                <w:rFonts w:ascii="Arial Narrow" w:hAnsi="Arial Narrow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SZAFKA PRZYŁÓŻKOWA Z BL. BOCZNYM </w:t>
            </w:r>
            <w:r w:rsidRPr="00F27943">
              <w:rPr>
                <w:rFonts w:ascii="Century Gothic" w:hAnsi="Century Gothic"/>
                <w:b/>
                <w:sz w:val="20"/>
                <w:szCs w:val="20"/>
              </w:rPr>
              <w:t>tylko dla 3 szt. łóżek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656D1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dostępna z obu stron lub/bądź wysuwana, dwustronna szuflada górna na prowadnicach rolkowych, wewnątrz wyjmowana kuweta z przegrodami</w:t>
            </w:r>
            <w:r w:rsidR="00C656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lub szafka przyłóżkowa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szufladą górną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i 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szufladę dolną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>wysuwaną na prowadnicach ślizgowych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dwustronna posiadająca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górną i szufladę dolną wysuwaną obustronnie z wewnątrz umieszczonymi kuwetami z przegrodami, zamiast drzwi dolnych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posiadająca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dolną wysuwaną obustronnie z frontami wykonanymi z płyty HPL, zamiast drzwi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656D1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656D1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F27943">
              <w:rPr>
                <w:rFonts w:ascii="Century Gothic" w:hAnsi="Century Gothic"/>
                <w:sz w:val="20"/>
                <w:szCs w:val="20"/>
              </w:rPr>
              <w:br/>
              <w:t>takie jak litego laminatu, elementów stalowych, aluminium lub/bądź z tworzywa wielowarstwowego odpornego na wilgoć, temperaturę, zarysowania</w:t>
            </w:r>
            <w:r w:rsidR="00C656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korpus (wraz z bokami) oraz fronty szuflady i drzwiczek wykonane są z wytrzymałych materiałów tj. z blachy stalowej ocynkowanej pokrytej lakierem proszkowym, a blaty wykonane z płyty HPL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>obustronnie laminowanej, materiałów odpornych na wilgoć, temperaturę oraz zarysowania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prz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yłóżkowa wykonana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wytrzymałych materiałów takich jak elementy z blachy stalowej ocynkowanej lakierowanej proszkowo na bokach, korpusu szafki wykonanego z profili aluminiowych, oraz tworzywa wielowarstwowego HPL obustronnie laminowanego w blatach oraz frontach szuflad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656D1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Boki szafki wykonane są z min 6-milimetrowych litych paneli laminowanych, które są montowane pomiędzy 4 profilami narożnymi lub/bądź korpus szafki wykonany z profili aluminiowych</w:t>
            </w:r>
            <w:r w:rsidR="00C656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>korpus (wraz z bokami) oraz fronty szuflady i drzwiczek wykonane są z wytrzymałych materiałów tj. z blachy stalowej ocynkowanej pokrytej lakierem proszkowym, a blaty wykonane z płyty HPL obustronnie laminowanej, materiałów odpornych na wilgoć, temperaturę oraz zarysowania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bokami wykonany z blachy stalowej ocynkowanej lakierowanej proszkowo, które są montowane pomiędzy 4 profilami narożnymi z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C656D1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Drzwi wyposażone w wysokiej jakości zawiasy samozamykające, otwierające się do min.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100 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175</w:t>
            </w:r>
            <w:r w:rsidRPr="00F27943">
              <w:rPr>
                <w:rFonts w:ascii="Century Gothic" w:hAnsi="Century Gothic"/>
                <w:sz w:val="20"/>
                <w:szCs w:val="20"/>
              </w:rPr>
              <w:t>°</w:t>
            </w:r>
            <w:r w:rsidR="00C07C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7CED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lub szafka wyposażona</w:t>
            </w:r>
            <w:r w:rsidR="00C07CED" w:rsidRPr="00C07CE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 dolną szufladę dwustronną na prowadnicach rolkowych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przyłóżkowa posiadająca</w:t>
            </w:r>
            <w:r w:rsidR="00C656D1" w:rsidRP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dolną wysuwaną obustronnie z frontami wykonanymi z płyty HPL, zamiast drzwi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C07CED" w:rsidRDefault="00BB406A" w:rsidP="00652614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Uchwyty metalowe</w:t>
            </w:r>
            <w:r w:rsidR="00C07C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7CED">
              <w:rPr>
                <w:rFonts w:ascii="Century Gothic" w:hAnsi="Century Gothic"/>
                <w:color w:val="FF0000"/>
                <w:sz w:val="20"/>
                <w:szCs w:val="20"/>
              </w:rPr>
              <w:t>lub wyprofilowany czterostronnie blat górny umożliwiający</w:t>
            </w:r>
            <w:r w:rsidR="00C07CED" w:rsidRPr="00C07CE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wygodne chwycenie w celu przestawienia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4633AF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C656D1" w:rsidRDefault="00BB406A" w:rsidP="00652614">
            <w:pPr>
              <w:jc w:val="center"/>
              <w:rPr>
                <w:strike/>
              </w:rPr>
            </w:pP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Uchwyty metalowe tak </w:t>
            </w:r>
            <w:r w:rsidR="009620A1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="009620A1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  <w:r w:rsidR="009620A1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.,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nie</w:t>
            </w:r>
            <w:r w:rsidR="009620A1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69733F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–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0</w:t>
            </w:r>
            <w:r w:rsidR="0069733F"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Min. cztery koła, dwa z hamulcami. Rozmiar kół 50mm (+/-20mm)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wysokość 92 cm (+/-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 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F27943">
              <w:rPr>
                <w:rFonts w:ascii="Century Gothic" w:hAnsi="Century Gothic"/>
                <w:sz w:val="20"/>
                <w:szCs w:val="20"/>
              </w:rPr>
              <w:t>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55 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głębokość 43cm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wysokość 90 cm (+/- </w:t>
            </w:r>
            <w:r w:rsidR="00C656D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</w:t>
            </w:r>
            <w:r w:rsidRPr="00C656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F27943">
              <w:rPr>
                <w:rFonts w:ascii="Century Gothic" w:hAnsi="Century Gothic"/>
                <w:sz w:val="20"/>
                <w:szCs w:val="20"/>
              </w:rPr>
              <w:t>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62 cm (+/-5cm)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BB406A" w:rsidRPr="00F27943" w:rsidTr="00652614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 zestawie 1 szt. – tester bezpieczeństwa elektrycznego certyfikowany do prac z wyrobami medycznymi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:rsidR="00263235" w:rsidRPr="00F27943" w:rsidRDefault="00263235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65C60" w:rsidRPr="00BC6106" w:rsidRDefault="00BC610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F27943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F27943" w:rsidRPr="00BC6106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C6106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DE46C3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lang w:eastAsia="en-US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65C60" w:rsidRPr="00F27943" w:rsidRDefault="00E65C60" w:rsidP="00CF029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65C60" w:rsidRPr="00F27943" w:rsidRDefault="00E65C60" w:rsidP="00CF029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2794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27943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BC6106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C6106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:rsidR="00E65C60" w:rsidRPr="00F27943" w:rsidRDefault="00E65C60" w:rsidP="00BC6106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BC6106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F27943" w:rsidRPr="00C31D3E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C31D3E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C31D3E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C31D3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C31D3E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C31D3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(uwaga – całość ewentualnych prac i wyposażenia </w:t>
            </w:r>
            <w:r w:rsidRPr="00C31D3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C31D3E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C31D3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C31D3E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C31D3E" w:rsidRDefault="007755C4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C31D3E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27943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27943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F27943">
              <w:rPr>
                <w:rFonts w:ascii="Century Gothic" w:hAnsi="Century Gothic"/>
                <w:sz w:val="20"/>
                <w:szCs w:val="20"/>
              </w:rPr>
              <w:t>50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F27943">
              <w:rPr>
                <w:rFonts w:ascii="Century Gothic" w:hAnsi="Century Gothic"/>
                <w:sz w:val="20"/>
                <w:szCs w:val="20"/>
              </w:rPr>
              <w:t>4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:rsidR="00E65C60" w:rsidRPr="00F27943" w:rsidRDefault="00E65C60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Pr="00F27943" w:rsidRDefault="00E65C60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dodatkowe, w razie potrzeby, w innym terminie ustalonym z kierownikiem pracowni,</w:t>
            </w: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27943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F27943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:rsidR="00E65C60" w:rsidRPr="00F27943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:rsidR="00E65C60" w:rsidRPr="00F27943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F27943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4A2FFA" w:rsidRPr="00F2794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27943" w:rsidSect="00652614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4B" w:rsidRDefault="00FF4D4B" w:rsidP="0097030B">
      <w:r>
        <w:separator/>
      </w:r>
    </w:p>
  </w:endnote>
  <w:endnote w:type="continuationSeparator" w:id="0">
    <w:p w:rsidR="00FF4D4B" w:rsidRDefault="00FF4D4B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Content>
      <w:p w:rsidR="00721B41" w:rsidRDefault="00721B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54">
          <w:rPr>
            <w:noProof/>
          </w:rPr>
          <w:t>11</w:t>
        </w:r>
        <w:r>
          <w:fldChar w:fldCharType="end"/>
        </w:r>
      </w:p>
    </w:sdtContent>
  </w:sdt>
  <w:p w:rsidR="00721B41" w:rsidRDefault="00721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4B" w:rsidRDefault="00FF4D4B" w:rsidP="0097030B">
      <w:r>
        <w:separator/>
      </w:r>
    </w:p>
  </w:footnote>
  <w:footnote w:type="continuationSeparator" w:id="0">
    <w:p w:rsidR="00FF4D4B" w:rsidRDefault="00FF4D4B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1" w:rsidRDefault="00721B41" w:rsidP="00F55F20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D46FE9" wp14:editId="31D5FD1C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1B41" w:rsidRDefault="00721B41" w:rsidP="0084780D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:rsidR="00721B41" w:rsidRDefault="00721B41" w:rsidP="0084780D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:rsidR="00721B41" w:rsidRDefault="00721B41" w:rsidP="008478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748"/>
    <w:multiLevelType w:val="hybridMultilevel"/>
    <w:tmpl w:val="3B64C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E352C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45D"/>
    <w:rsid w:val="0003784D"/>
    <w:rsid w:val="00040977"/>
    <w:rsid w:val="000A197A"/>
    <w:rsid w:val="000C21CF"/>
    <w:rsid w:val="000C516D"/>
    <w:rsid w:val="000C5937"/>
    <w:rsid w:val="000E36EE"/>
    <w:rsid w:val="00130356"/>
    <w:rsid w:val="00140E87"/>
    <w:rsid w:val="001411EA"/>
    <w:rsid w:val="001422CB"/>
    <w:rsid w:val="00144897"/>
    <w:rsid w:val="00146AF9"/>
    <w:rsid w:val="00155F45"/>
    <w:rsid w:val="0016077F"/>
    <w:rsid w:val="00167857"/>
    <w:rsid w:val="001B1988"/>
    <w:rsid w:val="001D054C"/>
    <w:rsid w:val="001E0895"/>
    <w:rsid w:val="00224886"/>
    <w:rsid w:val="00232C03"/>
    <w:rsid w:val="0023622F"/>
    <w:rsid w:val="00240955"/>
    <w:rsid w:val="00263235"/>
    <w:rsid w:val="00296EF7"/>
    <w:rsid w:val="00297DAA"/>
    <w:rsid w:val="002A0837"/>
    <w:rsid w:val="002B3EFE"/>
    <w:rsid w:val="002C0862"/>
    <w:rsid w:val="002C1B5D"/>
    <w:rsid w:val="002D1980"/>
    <w:rsid w:val="002E7F30"/>
    <w:rsid w:val="002F1A8D"/>
    <w:rsid w:val="00335A58"/>
    <w:rsid w:val="00357928"/>
    <w:rsid w:val="0036187E"/>
    <w:rsid w:val="003651E5"/>
    <w:rsid w:val="00370748"/>
    <w:rsid w:val="00371782"/>
    <w:rsid w:val="00380106"/>
    <w:rsid w:val="00381654"/>
    <w:rsid w:val="00386BDE"/>
    <w:rsid w:val="0039239F"/>
    <w:rsid w:val="003B07FE"/>
    <w:rsid w:val="003B5711"/>
    <w:rsid w:val="003D1618"/>
    <w:rsid w:val="003D286E"/>
    <w:rsid w:val="003E7B4E"/>
    <w:rsid w:val="004006DF"/>
    <w:rsid w:val="0040109A"/>
    <w:rsid w:val="0040211B"/>
    <w:rsid w:val="004129D0"/>
    <w:rsid w:val="00415F5C"/>
    <w:rsid w:val="00422218"/>
    <w:rsid w:val="00430448"/>
    <w:rsid w:val="00432938"/>
    <w:rsid w:val="00435497"/>
    <w:rsid w:val="004427A3"/>
    <w:rsid w:val="004571F0"/>
    <w:rsid w:val="004633AF"/>
    <w:rsid w:val="004A2FFA"/>
    <w:rsid w:val="004A45D9"/>
    <w:rsid w:val="004B1E77"/>
    <w:rsid w:val="004B37BB"/>
    <w:rsid w:val="005045BE"/>
    <w:rsid w:val="00505CE7"/>
    <w:rsid w:val="0052135E"/>
    <w:rsid w:val="00530439"/>
    <w:rsid w:val="00532FA0"/>
    <w:rsid w:val="00540EDD"/>
    <w:rsid w:val="00547E55"/>
    <w:rsid w:val="005649A4"/>
    <w:rsid w:val="00572021"/>
    <w:rsid w:val="00573C74"/>
    <w:rsid w:val="00576431"/>
    <w:rsid w:val="00584581"/>
    <w:rsid w:val="00590294"/>
    <w:rsid w:val="00592EBF"/>
    <w:rsid w:val="005A34A9"/>
    <w:rsid w:val="005A6691"/>
    <w:rsid w:val="005D1EFF"/>
    <w:rsid w:val="006145E7"/>
    <w:rsid w:val="00615CF9"/>
    <w:rsid w:val="00647733"/>
    <w:rsid w:val="00652614"/>
    <w:rsid w:val="00657A1B"/>
    <w:rsid w:val="00695F17"/>
    <w:rsid w:val="0069733F"/>
    <w:rsid w:val="006A6F4B"/>
    <w:rsid w:val="006B76C1"/>
    <w:rsid w:val="006D6B34"/>
    <w:rsid w:val="006D76F9"/>
    <w:rsid w:val="006F6125"/>
    <w:rsid w:val="006F6219"/>
    <w:rsid w:val="00703AA6"/>
    <w:rsid w:val="00720946"/>
    <w:rsid w:val="00721B41"/>
    <w:rsid w:val="0073229F"/>
    <w:rsid w:val="00734722"/>
    <w:rsid w:val="00747B03"/>
    <w:rsid w:val="007755C4"/>
    <w:rsid w:val="007812C2"/>
    <w:rsid w:val="007A3D74"/>
    <w:rsid w:val="007C18FC"/>
    <w:rsid w:val="007C207D"/>
    <w:rsid w:val="007D2052"/>
    <w:rsid w:val="007D4F6C"/>
    <w:rsid w:val="00802570"/>
    <w:rsid w:val="008101C6"/>
    <w:rsid w:val="008234B6"/>
    <w:rsid w:val="00846A22"/>
    <w:rsid w:val="0084780D"/>
    <w:rsid w:val="008866FA"/>
    <w:rsid w:val="008B42C4"/>
    <w:rsid w:val="008B677A"/>
    <w:rsid w:val="008C0462"/>
    <w:rsid w:val="008C1223"/>
    <w:rsid w:val="009106B3"/>
    <w:rsid w:val="0092338C"/>
    <w:rsid w:val="00947D9D"/>
    <w:rsid w:val="00954CCA"/>
    <w:rsid w:val="00955CA1"/>
    <w:rsid w:val="009569A4"/>
    <w:rsid w:val="009620A1"/>
    <w:rsid w:val="0097030B"/>
    <w:rsid w:val="00992F9C"/>
    <w:rsid w:val="009B7356"/>
    <w:rsid w:val="009D1147"/>
    <w:rsid w:val="009D7A36"/>
    <w:rsid w:val="009F648D"/>
    <w:rsid w:val="00A6030F"/>
    <w:rsid w:val="00AB60A5"/>
    <w:rsid w:val="00B17AB0"/>
    <w:rsid w:val="00B26D0A"/>
    <w:rsid w:val="00B578D0"/>
    <w:rsid w:val="00B64C94"/>
    <w:rsid w:val="00B72458"/>
    <w:rsid w:val="00B759B5"/>
    <w:rsid w:val="00B8704B"/>
    <w:rsid w:val="00BB0BDA"/>
    <w:rsid w:val="00BB23F4"/>
    <w:rsid w:val="00BB406A"/>
    <w:rsid w:val="00BC6106"/>
    <w:rsid w:val="00BD341B"/>
    <w:rsid w:val="00C07CED"/>
    <w:rsid w:val="00C17DBC"/>
    <w:rsid w:val="00C2064F"/>
    <w:rsid w:val="00C27D8D"/>
    <w:rsid w:val="00C31D3E"/>
    <w:rsid w:val="00C656D1"/>
    <w:rsid w:val="00C807E1"/>
    <w:rsid w:val="00C819F8"/>
    <w:rsid w:val="00C9341C"/>
    <w:rsid w:val="00C96823"/>
    <w:rsid w:val="00C9797E"/>
    <w:rsid w:val="00CB083A"/>
    <w:rsid w:val="00CC0310"/>
    <w:rsid w:val="00CC4C63"/>
    <w:rsid w:val="00CC74F8"/>
    <w:rsid w:val="00CF0291"/>
    <w:rsid w:val="00D053B1"/>
    <w:rsid w:val="00D22082"/>
    <w:rsid w:val="00D400CE"/>
    <w:rsid w:val="00D75A4D"/>
    <w:rsid w:val="00D85592"/>
    <w:rsid w:val="00D86E92"/>
    <w:rsid w:val="00D96872"/>
    <w:rsid w:val="00DB1CD8"/>
    <w:rsid w:val="00DC66DB"/>
    <w:rsid w:val="00DC7A56"/>
    <w:rsid w:val="00DE46C3"/>
    <w:rsid w:val="00E0637E"/>
    <w:rsid w:val="00E1020D"/>
    <w:rsid w:val="00E175FD"/>
    <w:rsid w:val="00E36EBA"/>
    <w:rsid w:val="00E54A70"/>
    <w:rsid w:val="00E5600A"/>
    <w:rsid w:val="00E56A48"/>
    <w:rsid w:val="00E60052"/>
    <w:rsid w:val="00E62BBF"/>
    <w:rsid w:val="00E63DB3"/>
    <w:rsid w:val="00E65C60"/>
    <w:rsid w:val="00EC5D3A"/>
    <w:rsid w:val="00ED6689"/>
    <w:rsid w:val="00ED7495"/>
    <w:rsid w:val="00EF30B4"/>
    <w:rsid w:val="00F0329E"/>
    <w:rsid w:val="00F27943"/>
    <w:rsid w:val="00F5426F"/>
    <w:rsid w:val="00F55F20"/>
    <w:rsid w:val="00F729E3"/>
    <w:rsid w:val="00F740D8"/>
    <w:rsid w:val="00F90C18"/>
    <w:rsid w:val="00F937BB"/>
    <w:rsid w:val="00FA6258"/>
    <w:rsid w:val="00FC3BD9"/>
    <w:rsid w:val="00FE51A0"/>
    <w:rsid w:val="00FF20C4"/>
    <w:rsid w:val="00FF2465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25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2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25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D294-7C36-46FC-898E-1B11263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3001</Words>
  <Characters>18006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PC224 User</cp:lastModifiedBy>
  <cp:revision>2</cp:revision>
  <cp:lastPrinted>2018-04-19T11:11:00Z</cp:lastPrinted>
  <dcterms:created xsi:type="dcterms:W3CDTF">2018-07-03T06:41:00Z</dcterms:created>
  <dcterms:modified xsi:type="dcterms:W3CDTF">2018-07-03T06:41:00Z</dcterms:modified>
</cp:coreProperties>
</file>