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05EAA" w:rsidRPr="008D456C" w:rsidTr="00F05EAA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F05EAA" w:rsidRPr="008D456C" w:rsidRDefault="00F05EAA" w:rsidP="00F05EAA">
            <w:pPr>
              <w:pStyle w:val="Tytu"/>
              <w:spacing w:line="288" w:lineRule="auto"/>
            </w:pPr>
            <w:r w:rsidRPr="008D456C">
              <w:t>OPIS PRZEDMIOTU ZAMÓWIENIA</w:t>
            </w:r>
          </w:p>
        </w:tc>
      </w:tr>
      <w:tr w:rsidR="00F05EAA" w:rsidRPr="008D456C" w:rsidTr="00F05EAA">
        <w:trPr>
          <w:trHeight w:val="56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F05EAA" w:rsidRPr="008D456C" w:rsidRDefault="00F05EAA" w:rsidP="00F05EAA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 xml:space="preserve">Dostawa aparatów </w:t>
            </w:r>
            <w:proofErr w:type="spellStart"/>
            <w:r w:rsidRPr="008D456C">
              <w:rPr>
                <w:rFonts w:ascii="Garamond" w:hAnsi="Garamond"/>
                <w:b/>
                <w:sz w:val="22"/>
                <w:szCs w:val="22"/>
              </w:rPr>
              <w:t>ekg</w:t>
            </w:r>
            <w:proofErr w:type="spellEnd"/>
            <w:r w:rsidRPr="008D456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F138C0" w:rsidRPr="008D456C">
              <w:rPr>
                <w:rFonts w:ascii="Garamond" w:hAnsi="Garamond"/>
                <w:b/>
                <w:sz w:val="22"/>
                <w:szCs w:val="22"/>
              </w:rPr>
              <w:t xml:space="preserve"> przeznaczonych dla Nowej Siedziby Szpitala Uniwersyteckiego (NSSU) wraz z instalacją, uruchomieniem oraz szkoleniem personelu</w:t>
            </w:r>
          </w:p>
          <w:p w:rsidR="00F05EAA" w:rsidRPr="008D456C" w:rsidRDefault="00F05EAA" w:rsidP="00733119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 xml:space="preserve">Część 2 Aparat </w:t>
            </w:r>
            <w:proofErr w:type="spellStart"/>
            <w:r w:rsidRPr="008D456C">
              <w:rPr>
                <w:rFonts w:ascii="Garamond" w:hAnsi="Garamond"/>
                <w:b/>
                <w:sz w:val="22"/>
                <w:szCs w:val="22"/>
              </w:rPr>
              <w:t>ekg</w:t>
            </w:r>
            <w:proofErr w:type="spellEnd"/>
            <w:r w:rsidRPr="008D456C">
              <w:rPr>
                <w:rFonts w:ascii="Garamond" w:hAnsi="Garamond"/>
                <w:b/>
                <w:sz w:val="22"/>
                <w:szCs w:val="22"/>
              </w:rPr>
              <w:t xml:space="preserve"> typ 2 – </w:t>
            </w:r>
            <w:r w:rsidR="00733119">
              <w:rPr>
                <w:rFonts w:ascii="Garamond" w:hAnsi="Garamond"/>
                <w:b/>
                <w:sz w:val="22"/>
                <w:szCs w:val="22"/>
              </w:rPr>
              <w:t>58</w:t>
            </w:r>
            <w:r w:rsidRPr="008D456C">
              <w:rPr>
                <w:rFonts w:ascii="Garamond" w:hAnsi="Garamond"/>
                <w:b/>
                <w:sz w:val="22"/>
                <w:szCs w:val="22"/>
              </w:rPr>
              <w:t xml:space="preserve"> szt.</w:t>
            </w:r>
          </w:p>
        </w:tc>
      </w:tr>
    </w:tbl>
    <w:p w:rsidR="009E40EE" w:rsidRPr="008D456C" w:rsidRDefault="009E40EE" w:rsidP="00F05EAA">
      <w:pPr>
        <w:pStyle w:val="Tytu"/>
        <w:tabs>
          <w:tab w:val="left" w:pos="4770"/>
        </w:tabs>
        <w:spacing w:line="288" w:lineRule="auto"/>
        <w:jc w:val="left"/>
      </w:pPr>
    </w:p>
    <w:p w:rsidR="00D15F1D" w:rsidRPr="008D456C" w:rsidRDefault="00D15F1D" w:rsidP="009E40EE">
      <w:pPr>
        <w:pStyle w:val="Standard"/>
        <w:spacing w:after="120" w:line="288" w:lineRule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  <w:u w:val="single"/>
        </w:rPr>
        <w:t>Uwagi i objaśnienia</w:t>
      </w:r>
      <w:r w:rsidRPr="008D456C">
        <w:rPr>
          <w:rFonts w:ascii="Garamond" w:hAnsi="Garamond" w:cs="Times New Roman"/>
          <w:sz w:val="22"/>
          <w:szCs w:val="22"/>
        </w:rPr>
        <w:t>:</w:t>
      </w:r>
    </w:p>
    <w:p w:rsidR="009E40EE" w:rsidRPr="008D456C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Pr="008D456C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 w:rsidRPr="008D456C">
        <w:rPr>
          <w:rFonts w:ascii="Garamond" w:hAnsi="Garamond" w:cs="Times New Roman"/>
          <w:sz w:val="22"/>
          <w:szCs w:val="22"/>
        </w:rPr>
        <w:t>ie spowoduje odrzucenie oferty.</w:t>
      </w:r>
    </w:p>
    <w:p w:rsidR="009E40EE" w:rsidRPr="008D456C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</w:rPr>
        <w:t>Wartość podana przy w/w oznaczeniach oznacza wartość wymaganą.</w:t>
      </w:r>
    </w:p>
    <w:p w:rsidR="009E40EE" w:rsidRPr="008D456C" w:rsidRDefault="00D15F1D" w:rsidP="009E40EE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8D456C" w:rsidRDefault="00D15F1D" w:rsidP="00E74BE0">
      <w:pPr>
        <w:pStyle w:val="Standard"/>
        <w:numPr>
          <w:ilvl w:val="0"/>
          <w:numId w:val="47"/>
        </w:numPr>
        <w:spacing w:after="120"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D456C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D456C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8D456C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E74BE0" w:rsidRPr="008D456C" w:rsidRDefault="00E74BE0" w:rsidP="00E74BE0">
      <w:pPr>
        <w:pStyle w:val="Standard"/>
        <w:spacing w:after="120" w:line="276" w:lineRule="auto"/>
        <w:rPr>
          <w:rFonts w:ascii="Garamond" w:hAnsi="Garamond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F05EAA" w:rsidRPr="008D456C" w:rsidTr="00BD0DF3">
        <w:trPr>
          <w:trHeight w:val="652"/>
        </w:trPr>
        <w:tc>
          <w:tcPr>
            <w:tcW w:w="3936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05EAA" w:rsidRPr="008D456C" w:rsidTr="00BD0DF3">
        <w:trPr>
          <w:trHeight w:val="548"/>
        </w:trPr>
        <w:tc>
          <w:tcPr>
            <w:tcW w:w="3936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05EAA" w:rsidRPr="008D456C" w:rsidTr="00BD0DF3">
        <w:trPr>
          <w:trHeight w:val="429"/>
        </w:trPr>
        <w:tc>
          <w:tcPr>
            <w:tcW w:w="3936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05EAA" w:rsidRPr="008D456C" w:rsidTr="00BD0DF3">
        <w:trPr>
          <w:trHeight w:val="549"/>
        </w:trPr>
        <w:tc>
          <w:tcPr>
            <w:tcW w:w="3936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F05EAA" w:rsidRPr="008D456C" w:rsidRDefault="00F05EAA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456C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F138C0" w:rsidRPr="008D456C" w:rsidRDefault="00F138C0" w:rsidP="00F138C0">
      <w:pPr>
        <w:pStyle w:val="Standard"/>
        <w:spacing w:after="120" w:line="276" w:lineRule="auto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F138C0" w:rsidRPr="008D456C" w:rsidTr="00260260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F138C0" w:rsidRPr="008D456C" w:rsidRDefault="00F138C0" w:rsidP="00F138C0">
            <w:pPr>
              <w:ind w:left="924" w:hanging="51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Dostawa aparatów EKG przeznaczonych dla Nowej Siedziby Szpitala Uniwersyteckiego (NSSU) wraz z instalacją, uruchomieniem oraz szkoleniem personelu</w:t>
            </w: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F138C0" w:rsidRPr="008D456C" w:rsidTr="00260260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38C0" w:rsidRPr="008D456C" w:rsidRDefault="00F138C0" w:rsidP="00260260">
            <w:pPr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8D456C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F138C0" w:rsidRPr="008D456C" w:rsidTr="00260260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Aparat EKG typ 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F138C0" w:rsidRPr="008D456C" w:rsidTr="00260260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C0" w:rsidRPr="008D456C" w:rsidRDefault="00F138C0" w:rsidP="00260260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D456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8D456C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F138C0" w:rsidRPr="008D456C" w:rsidTr="002602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F138C0" w:rsidRPr="008D456C" w:rsidTr="00260260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D456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8D456C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F138C0" w:rsidRPr="008D456C" w:rsidTr="00260260">
        <w:tc>
          <w:tcPr>
            <w:tcW w:w="5210" w:type="dxa"/>
            <w:tcBorders>
              <w:left w:val="single" w:sz="4" w:space="0" w:color="auto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F138C0" w:rsidRPr="008D456C" w:rsidTr="00260260">
        <w:tc>
          <w:tcPr>
            <w:tcW w:w="14220" w:type="dxa"/>
            <w:shd w:val="clear" w:color="auto" w:fill="F2F2F2" w:themeFill="background1" w:themeFillShade="F2"/>
          </w:tcPr>
          <w:p w:rsidR="00F138C0" w:rsidRPr="008D456C" w:rsidRDefault="00F138C0" w:rsidP="0026026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F138C0" w:rsidRPr="008D456C" w:rsidRDefault="00F138C0" w:rsidP="0026026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F138C0" w:rsidRPr="008D456C" w:rsidTr="00260260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38C0" w:rsidRPr="008D456C" w:rsidRDefault="00F138C0" w:rsidP="00260260">
            <w:pPr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8D456C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F138C0" w:rsidRPr="008D456C" w:rsidTr="00260260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F138C0" w:rsidP="0026026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Aparat EKG typ 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205C40" w:rsidP="0026026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8C0" w:rsidRPr="008D456C" w:rsidRDefault="00205C40" w:rsidP="00260260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  <w:bookmarkStart w:id="0" w:name="_GoBack"/>
            <w:bookmarkEnd w:id="0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0" w:rsidRPr="008D456C" w:rsidRDefault="00F138C0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F138C0" w:rsidRPr="008D456C" w:rsidRDefault="00F138C0" w:rsidP="00F138C0">
      <w:pPr>
        <w:rPr>
          <w:rFonts w:ascii="Garamond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F138C0" w:rsidRPr="008D456C" w:rsidTr="00260260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8C0" w:rsidRPr="008D456C" w:rsidRDefault="00F138C0" w:rsidP="00260260">
            <w:pPr>
              <w:snapToGrid w:val="0"/>
              <w:rPr>
                <w:rFonts w:ascii="Garamond" w:hAnsi="Garamond"/>
                <w:bCs/>
              </w:rPr>
            </w:pPr>
            <w:r w:rsidRPr="008D456C">
              <w:rPr>
                <w:rFonts w:ascii="Garamond" w:hAnsi="Garamond"/>
                <w:b/>
                <w:bCs/>
              </w:rPr>
              <w:t>A+ B + C + D</w:t>
            </w:r>
            <w:r w:rsidRPr="008D456C">
              <w:rPr>
                <w:rFonts w:ascii="Garamond" w:hAnsi="Garamond"/>
                <w:bCs/>
              </w:rPr>
              <w:t xml:space="preserve">: Cena brutto oferty </w:t>
            </w:r>
            <w:r w:rsidRPr="008D456C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8C0" w:rsidRPr="008D456C" w:rsidRDefault="00F138C0" w:rsidP="00260260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7A1CAA" w:rsidRPr="008D456C" w:rsidRDefault="007A1CAA" w:rsidP="008D456C">
      <w:pPr>
        <w:pStyle w:val="Podtytu"/>
        <w:rPr>
          <w:rFonts w:ascii="Garamond" w:hAnsi="Garamond"/>
          <w:sz w:val="22"/>
          <w:szCs w:val="22"/>
        </w:rPr>
      </w:pPr>
      <w:r w:rsidRPr="008D456C">
        <w:rPr>
          <w:rFonts w:ascii="Garamond" w:hAnsi="Garamond"/>
          <w:sz w:val="22"/>
          <w:szCs w:val="22"/>
        </w:rPr>
        <w:br w:type="page"/>
      </w:r>
    </w:p>
    <w:tbl>
      <w:tblPr>
        <w:tblW w:w="5272" w:type="pct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6581"/>
        <w:gridCol w:w="1703"/>
        <w:gridCol w:w="3685"/>
        <w:gridCol w:w="2408"/>
      </w:tblGrid>
      <w:tr w:rsidR="00B8498C" w:rsidRPr="008D456C" w:rsidTr="007A1CA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8D456C" w:rsidRDefault="00B8498C" w:rsidP="007A1CA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PARAMETRY TECHNICZNE I EKSPLOATACYJNE</w:t>
            </w:r>
          </w:p>
        </w:tc>
      </w:tr>
      <w:tr w:rsidR="00D15F1D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8D456C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8D456C" w:rsidRDefault="0022632B" w:rsidP="00D45F1A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8D456C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8D456C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8D456C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OCENA PKT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12-kanałowe EKG do wydruku i zapisu z 3, 6 lub 12 </w:t>
            </w:r>
            <w:proofErr w:type="spellStart"/>
            <w:r w:rsidRPr="008D456C">
              <w:rPr>
                <w:rFonts w:ascii="Garamond" w:hAnsi="Garamond" w:cs="Times New Roman"/>
              </w:rPr>
              <w:t>odprowadzeń</w:t>
            </w:r>
            <w:proofErr w:type="spellEnd"/>
            <w:r w:rsidRPr="008D456C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Kolorowy ekran, dotykowy  min. 5.7" z 3, 6 lub 12 </w:t>
            </w:r>
            <w:proofErr w:type="spellStart"/>
            <w:r w:rsidRPr="008D456C">
              <w:rPr>
                <w:rFonts w:ascii="Garamond" w:hAnsi="Garamond" w:cs="Times New Roman"/>
              </w:rPr>
              <w:t>odprowadzeń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Komunikacja z aparatem w języku polskim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rPr>
          <w:trHeight w:val="22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Klawiatura alfanumeryczna i funkcyjna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00336E" w:rsidRPr="008D456C" w:rsidTr="007A1CAA">
        <w:trPr>
          <w:trHeight w:val="45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Kontrola kontaktu każdej elektrody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0804AE">
            <w:pPr>
              <w:pStyle w:val="Zawartotabeli"/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Szerokość papieru: 110 - 112mm, rodzaj papieru: rolka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A622BA" w:rsidP="00AA0699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4F0C7E">
            <w:pPr>
              <w:pStyle w:val="Zawartotabeli"/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Bezpośredni wydruk ze zwykłej drukarki (przez port USB, niezależnie od PC)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Min.1000 badań w pamięci aparatu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00336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456C">
              <w:rPr>
                <w:rFonts w:ascii="Garamond" w:eastAsia="Times New Roman" w:hAnsi="Garamond" w:cs="Times New Roman"/>
                <w:lang w:eastAsia="ar-SA"/>
              </w:rPr>
              <w:t>największa wartość                    – 5 pkt,</w:t>
            </w:r>
          </w:p>
          <w:p w:rsidR="0000336E" w:rsidRPr="008D456C" w:rsidRDefault="0000336E" w:rsidP="0000336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456C">
              <w:rPr>
                <w:rFonts w:ascii="Garamond" w:eastAsia="Times New Roman" w:hAnsi="Garamond" w:cs="Times New Roman"/>
                <w:lang w:eastAsia="ar-SA"/>
              </w:rPr>
              <w:t>wymagane – 0 pkt,</w:t>
            </w:r>
          </w:p>
          <w:p w:rsidR="0000336E" w:rsidRPr="008D456C" w:rsidRDefault="0000336E" w:rsidP="0000336E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eastAsia="Times New Roman" w:hAnsi="Garamond"/>
                <w:sz w:val="22"/>
                <w:szCs w:val="22"/>
                <w:lang w:eastAsia="ar-SA"/>
              </w:rPr>
              <w:t>inne proporcjonalnie mniej, względem największej wartości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Tryb ręczny lub automatyczny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Zapis wstecznego przebiegu EKG ( do 10 s )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8C5081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8C5081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Aparat wyposażony w funkcję analizy i interpretacji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Ciągły pomiar częstości akcji serca (HR) i jego prezentacja na wyświetlaczu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E14636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Czułość: 2,5, 5, 10, 20mm/</w:t>
            </w:r>
            <w:proofErr w:type="spellStart"/>
            <w:r w:rsidRPr="008D456C">
              <w:rPr>
                <w:rFonts w:ascii="Garamond" w:hAnsi="Garamond" w:cs="Times New Roman"/>
              </w:rPr>
              <w:t>mV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Prędkość zapisu: 5, 10, 25, 50 mm/s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F44F89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00336E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00336E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Zabezpieczenie przed defibrylacją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E" w:rsidRPr="008D456C" w:rsidRDefault="0000336E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E" w:rsidRPr="008D456C" w:rsidRDefault="0000336E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1353AB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8C5081" w:rsidP="001353AB">
            <w:pPr>
              <w:pStyle w:val="Zawartotabeli"/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 xml:space="preserve"> 16.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1353AB" w:rsidP="00A32EB2">
            <w:pPr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Kontrola kontaktu każdej elektrody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1353AB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1353AB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1353AB" w:rsidP="00A32EB2">
            <w:pPr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Rozpoznawanie rozrusznika serca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1353AB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1353AB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1353AB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8C5081" w:rsidP="001353AB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Przetwornik A/C min. 14 bit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B" w:rsidRPr="008D456C" w:rsidRDefault="008C5081" w:rsidP="008C5081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B" w:rsidRPr="008D456C" w:rsidRDefault="001353AB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456C">
              <w:rPr>
                <w:rFonts w:ascii="Garamond" w:eastAsia="Times New Roman" w:hAnsi="Garamond" w:cs="Times New Roman"/>
                <w:lang w:eastAsia="ar-SA"/>
              </w:rPr>
              <w:t>największa wartość – 5 pkt,</w:t>
            </w:r>
          </w:p>
          <w:p w:rsidR="008C5081" w:rsidRPr="008D456C" w:rsidRDefault="008C5081" w:rsidP="008C508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8D456C">
              <w:rPr>
                <w:rFonts w:ascii="Garamond" w:eastAsia="Times New Roman" w:hAnsi="Garamond" w:cs="Times New Roman"/>
                <w:lang w:eastAsia="ar-SA"/>
              </w:rPr>
              <w:t>wymagane – 0 pkt,</w:t>
            </w:r>
          </w:p>
          <w:p w:rsidR="001353AB" w:rsidRPr="008D456C" w:rsidRDefault="008C5081" w:rsidP="008C5081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eastAsia="Times New Roman" w:hAnsi="Garamond" w:cs="Times New Roman"/>
                <w:lang w:eastAsia="ar-SA"/>
              </w:rPr>
              <w:t>inne proporcjonalnie mniej, względem największej wartości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Filtry zakłóceń sieciowych, zakłóceń mięśniowych, izolinii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Zasilanie sieciowe lub akumulatorowe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Sygnalizacja stanu naładowania akumulatora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F44F89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Wszystkie aparaty wyposażone w moduł </w:t>
            </w:r>
            <w:proofErr w:type="spellStart"/>
            <w:r w:rsidRPr="008D456C">
              <w:rPr>
                <w:rFonts w:ascii="Garamond" w:hAnsi="Garamond" w:cs="Times New Roman"/>
              </w:rPr>
              <w:t>WiFi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F44F89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Możliwość współpracy z systemami szpitalnymi w standardzie DICOM              z obsługą zleceń (WORKLIST)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CF6F25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D5F8C" w:rsidRPr="008D456C" w:rsidTr="007A1CA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D5F8C" w:rsidRPr="008D456C" w:rsidRDefault="008C5081" w:rsidP="0075569A">
            <w:pPr>
              <w:rPr>
                <w:rFonts w:ascii="Garamond" w:hAnsi="Garamond" w:cs="Times New Roman"/>
                <w:b/>
              </w:rPr>
            </w:pPr>
            <w:r w:rsidRPr="008D456C">
              <w:rPr>
                <w:rFonts w:ascii="Garamond" w:hAnsi="Garamond" w:cs="Times New Roman"/>
                <w:b/>
              </w:rPr>
              <w:t>Wyposażenie do każdego aparatu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Łączniki do elektrod jednorazowych – 6 szt.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5569A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Elektrody jednorazowe – 50 szt.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5569A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Pas piersiowy do użycia z elektrodami blaszkowymi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5569A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Elektrody przedsercowe blaszkowe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75569A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6A0D8E">
            <w:pPr>
              <w:jc w:val="center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Elektrody piersiowe przyssawkowe 6 szt.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Elektrody kończynowe klipsowe 4 szt.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Żel, papier i komplet kabki do każdego aparatu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Wózek do każdego aparatu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  <w:tr w:rsidR="008C5081" w:rsidRPr="008D456C" w:rsidTr="007A1CA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7A1CA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067CC2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Wraz z aparatami dostarczone zostanie 5 stacji roboczych  (drukarka, </w:t>
            </w:r>
            <w:r w:rsidRPr="008D456C">
              <w:rPr>
                <w:rFonts w:ascii="Garamond" w:hAnsi="Garamond" w:cs="Times New Roman"/>
              </w:rPr>
              <w:lastRenderedPageBreak/>
              <w:t>komputer z zainstalowanym oprogramowaniem, umożliwiającym rejestrację, analizę, interpretację i archiwizację zapisów EKG na komputerze)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lastRenderedPageBreak/>
              <w:t>tak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Pr="008D456C" w:rsidRDefault="008C5081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81" w:rsidRPr="008D456C" w:rsidRDefault="008C5081" w:rsidP="008C5081">
            <w:pPr>
              <w:jc w:val="center"/>
              <w:rPr>
                <w:rFonts w:ascii="Garamond" w:hAnsi="Garamond"/>
              </w:rPr>
            </w:pPr>
            <w:r w:rsidRPr="008D456C">
              <w:rPr>
                <w:rFonts w:ascii="Garamond" w:hAnsi="Garamond" w:cs="Times New Roman"/>
              </w:rPr>
              <w:t>- - -</w:t>
            </w:r>
          </w:p>
        </w:tc>
      </w:tr>
    </w:tbl>
    <w:p w:rsidR="00B8498C" w:rsidRPr="008D456C" w:rsidRDefault="00B8498C" w:rsidP="004B5E68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8D456C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8D456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8D456C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8D456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8D456C" w:rsidRDefault="00B8498C" w:rsidP="00F9696A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8D456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8D456C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8D456C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296B5E" w:rsidRPr="008D456C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96B5E" w:rsidRPr="008D456C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8D456C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8D456C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</w:p>
          <w:p w:rsidR="00296B5E" w:rsidRPr="008D456C" w:rsidRDefault="00296B5E" w:rsidP="00296B5E">
            <w:pPr>
              <w:pStyle w:val="Zawartotabeli"/>
              <w:snapToGrid w:val="0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8D456C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D456C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6A0D8E" w:rsidP="00084091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456C"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>najdłuższy okres – 5 pkt, wymagane – 0 pkt, inne proporcjonalnie mniej, względem najdłuższego okresu</w:t>
            </w:r>
          </w:p>
        </w:tc>
      </w:tr>
      <w:tr w:rsidR="00296B5E" w:rsidRPr="008D456C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 xml:space="preserve">Gwarancja dostępności części </w:t>
            </w:r>
            <w:r w:rsidR="006A0D8E" w:rsidRPr="008D456C">
              <w:rPr>
                <w:rFonts w:ascii="Garamond" w:hAnsi="Garamond" w:cs="Times New Roman"/>
                <w:color w:val="000000" w:themeColor="text1"/>
              </w:rPr>
              <w:t>zamiennych [liczba lat] – min. 10</w:t>
            </w:r>
            <w:r w:rsidRPr="008D456C">
              <w:rPr>
                <w:rFonts w:ascii="Garamond" w:hAnsi="Garamond" w:cs="Times New Roman"/>
                <w:color w:val="000000" w:themeColor="text1"/>
              </w:rPr>
              <w:t xml:space="preserve"> lat (peryferyjny sprzęt komputerowy – min. 5 lat, dopuszcza się wymianę na sprzęt lepszy od zaoferowanego).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Przedłużenie okresu gwarancji o każdy dzień, w czasie którego Zamawiający nie mógł korzystać w pełni sprawnego sprzętu.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7A1CAA" w:rsidP="007A1CA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84091" w:rsidRPr="008D456C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08409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084091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dzień– 5 pkt;</w:t>
            </w:r>
          </w:p>
          <w:p w:rsidR="00084091" w:rsidRPr="008D456C" w:rsidRDefault="00084091" w:rsidP="00084091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084091" w:rsidRPr="008D456C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lastRenderedPageBreak/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jeden – 5 pkt,                    więcej – 0 pkt</w:t>
            </w:r>
          </w:p>
        </w:tc>
      </w:tr>
      <w:tr w:rsidR="00084091" w:rsidRPr="008D456C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Ilość przeglądów okresowych koniecznych do wykonywania po upływie okresu gwarancyjnego w celu zapewnienia sprawnej pracy aparatu                 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C067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360086">
            <w:pPr>
              <w:jc w:val="both"/>
              <w:rPr>
                <w:rFonts w:ascii="Garamond" w:hAnsi="Garamond" w:cs="Times New Roman"/>
              </w:rPr>
            </w:pPr>
            <w:r w:rsidRPr="008D456C">
              <w:rPr>
                <w:rFonts w:ascii="Garamond" w:hAnsi="Garamond" w:cs="Times New Roman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296B5E" w:rsidRPr="008D456C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lastRenderedPageBreak/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8D456C">
              <w:rPr>
                <w:rFonts w:ascii="Garamond" w:eastAsia="Calibri" w:hAnsi="Garamond" w:cs="Times New Roman"/>
                <w:lang w:eastAsia="ar-SA"/>
              </w:rPr>
              <w:t>Szkole</w:t>
            </w:r>
            <w:r w:rsidR="00124CEC" w:rsidRPr="008D456C">
              <w:rPr>
                <w:rFonts w:ascii="Garamond" w:eastAsia="Calibri" w:hAnsi="Garamond" w:cs="Times New Roman"/>
                <w:lang w:eastAsia="ar-SA"/>
              </w:rPr>
              <w:t>nie dla personelu medycznego – 20</w:t>
            </w:r>
            <w:r w:rsidRPr="008D456C">
              <w:rPr>
                <w:rFonts w:ascii="Garamond" w:eastAsia="Calibri" w:hAnsi="Garamond" w:cs="Times New Roman"/>
                <w:lang w:eastAsia="ar-SA"/>
              </w:rPr>
              <w:t xml:space="preserve"> osób i technicznego – 2 osoby. Dodatkowe szkolenie dla personelu medycznego w przypadku wyrażenia takiej potr</w:t>
            </w:r>
            <w:r w:rsidR="00124CEC" w:rsidRPr="008D456C">
              <w:rPr>
                <w:rFonts w:ascii="Garamond" w:eastAsia="Calibri" w:hAnsi="Garamond" w:cs="Times New Roman"/>
                <w:lang w:eastAsia="ar-SA"/>
              </w:rPr>
              <w:t>zeby przez personel medyczny – 10 osób</w:t>
            </w:r>
            <w:r w:rsidRPr="008D456C">
              <w:rPr>
                <w:rFonts w:ascii="Garamond" w:eastAsia="Calibri" w:hAnsi="Garamond" w:cs="Times New Roman"/>
                <w:lang w:eastAsia="ar-SA"/>
              </w:rPr>
              <w:t xml:space="preserve"> </w:t>
            </w:r>
            <w:r w:rsidR="00124CEC" w:rsidRPr="008D456C">
              <w:rPr>
                <w:rFonts w:ascii="Garamond" w:eastAsia="Calibri" w:hAnsi="Garamond" w:cs="Times New Roman"/>
                <w:lang w:eastAsia="ar-SA"/>
              </w:rPr>
              <w:t xml:space="preserve">                          </w:t>
            </w:r>
            <w:r w:rsidRPr="008D456C">
              <w:rPr>
                <w:rFonts w:ascii="Garamond" w:eastAsia="Calibri" w:hAnsi="Garamond" w:cs="Times New Roman"/>
                <w:lang w:eastAsia="ar-SA"/>
              </w:rPr>
              <w:t>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296B5E" w:rsidRPr="008D456C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17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Instrukcje obsługi w języku polskim w formie elektronicznej i drukowanej (przekazane w momencie dostawy dla każdego egzemplarza.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18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Wykonawca w ramach dostawy sprzętu zobowiązuje się dostarczyć komplet akcesoriów, okablowania, itp. asortymentu niezbędnego do urucho</w:t>
            </w:r>
            <w:r w:rsidR="00084091" w:rsidRPr="008D456C">
              <w:rPr>
                <w:rFonts w:ascii="Garamond" w:hAnsi="Garamond" w:cs="Times New Roman"/>
                <w:color w:val="000000" w:themeColor="text1"/>
              </w:rPr>
              <w:t>mienia i funkcjonowania aparatu</w:t>
            </w:r>
            <w:r w:rsidRPr="008D456C">
              <w:rPr>
                <w:rFonts w:ascii="Garamond" w:hAnsi="Garamond" w:cs="Times New Roman"/>
                <w:color w:val="000000" w:themeColor="text1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19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snapToGrid w:val="0"/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Dokumentacja (lub tzw. lista kontrolna zawierająca wykaz części i czynności) dotycząca przeglądów technicznych w języku polskim (dostarczona przy dostawie).</w:t>
            </w:r>
          </w:p>
          <w:p w:rsidR="00296B5E" w:rsidRPr="008D456C" w:rsidRDefault="00296B5E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i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20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084091" w:rsidP="00296B5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Z urządzeniem</w:t>
            </w:r>
            <w:r w:rsidR="00296B5E" w:rsidRPr="008D456C">
              <w:rPr>
                <w:rFonts w:ascii="Garamond" w:hAnsi="Garamond" w:cs="Times New Roman"/>
                <w:color w:val="000000" w:themeColor="text1"/>
              </w:rPr>
              <w:t xml:space="preserve">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21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</w:t>
            </w:r>
            <w:r w:rsidR="00296B5E" w:rsidRPr="008D456C">
              <w:rPr>
                <w:rFonts w:ascii="Garamond" w:hAnsi="Garamond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296B5E" w:rsidRPr="008D456C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t>22</w:t>
            </w:r>
            <w:r w:rsidR="00296B5E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296B5E" w:rsidRPr="008D456C" w:rsidRDefault="00296B5E" w:rsidP="00296B5E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i/>
                <w:color w:val="000000" w:themeColor="text1"/>
              </w:rPr>
              <w:lastRenderedPageBreak/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lastRenderedPageBreak/>
              <w:t>t</w:t>
            </w:r>
            <w:r w:rsidR="00296B5E" w:rsidRPr="008D456C">
              <w:rPr>
                <w:rFonts w:ascii="Garamond" w:hAnsi="Garamond" w:cs="Times New Roman"/>
                <w:color w:val="000000" w:themeColor="text1"/>
              </w:rPr>
              <w:t>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5E" w:rsidRPr="008D456C" w:rsidRDefault="00296B5E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084091" w:rsidRPr="008D456C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7A1CAA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D456C">
              <w:rPr>
                <w:rFonts w:ascii="Garamond" w:hAnsi="Garamond"/>
                <w:sz w:val="22"/>
                <w:szCs w:val="22"/>
              </w:rPr>
              <w:lastRenderedPageBreak/>
              <w:t>23</w:t>
            </w:r>
            <w:r w:rsidR="00084091" w:rsidRPr="008D456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1" w:rsidRPr="008D456C" w:rsidRDefault="00084091" w:rsidP="00296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8D456C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:rsidR="00D73EB9" w:rsidRPr="008D456C" w:rsidRDefault="00D73EB9" w:rsidP="004B5E68">
      <w:pPr>
        <w:spacing w:after="0" w:line="288" w:lineRule="auto"/>
        <w:jc w:val="both"/>
        <w:rPr>
          <w:rFonts w:ascii="Garamond" w:hAnsi="Garamond"/>
          <w:b/>
        </w:rPr>
      </w:pPr>
    </w:p>
    <w:sectPr w:rsidR="00D73EB9" w:rsidRPr="008D456C" w:rsidSect="00E74BE0">
      <w:headerReference w:type="default" r:id="rId8"/>
      <w:footerReference w:type="default" r:id="rId9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47" w:rsidRDefault="00AB1D47" w:rsidP="002B10C5">
      <w:pPr>
        <w:spacing w:after="0" w:line="240" w:lineRule="auto"/>
      </w:pPr>
      <w:r>
        <w:separator/>
      </w:r>
    </w:p>
  </w:endnote>
  <w:endnote w:type="continuationSeparator" w:id="0">
    <w:p w:rsidR="00AB1D47" w:rsidRDefault="00AB1D47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C5" w:rsidRDefault="002B10C5" w:rsidP="00F05EAA">
    <w:pPr>
      <w:pStyle w:val="Stopka"/>
    </w:pPr>
  </w:p>
  <w:sdt>
    <w:sdtPr>
      <w:id w:val="-1610414294"/>
      <w:docPartObj>
        <w:docPartGallery w:val="Page Numbers (Bottom of Page)"/>
        <w:docPartUnique/>
      </w:docPartObj>
    </w:sdtPr>
    <w:sdtEndPr/>
    <w:sdtContent>
      <w:sdt>
        <w:sdtPr>
          <w:id w:val="-165674685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:rsidR="00F05EAA" w:rsidRDefault="00F05EAA" w:rsidP="00F05EAA">
                <w:pPr>
                  <w:pStyle w:val="Stopka"/>
                  <w:jc w:val="right"/>
                </w:pPr>
                <w:r>
                  <w:t>……………………………………………………………………….</w:t>
                </w:r>
              </w:p>
              <w:p w:rsidR="002B10C5" w:rsidRDefault="00F05EAA" w:rsidP="00F05EAA">
                <w:pPr>
                  <w:pStyle w:val="Stopka"/>
                  <w:jc w:val="right"/>
                </w:pPr>
                <w:r w:rsidRPr="00A352C6">
                  <w:rPr>
                    <w:rFonts w:ascii="Garamond" w:hAnsi="Garamond"/>
                    <w:kern w:val="0"/>
                  </w:rPr>
                  <w:t xml:space="preserve">podpis i pieczęć osoby (osób) upoważnionej do reprezentowania </w:t>
                </w:r>
                <w:r>
                  <w:rPr>
                    <w:rFonts w:ascii="Garamond" w:hAnsi="Garamond"/>
                    <w:kern w:val="0"/>
                  </w:rPr>
                  <w:t>W</w:t>
                </w:r>
                <w:r w:rsidRPr="00A352C6">
                  <w:rPr>
                    <w:rFonts w:ascii="Garamond" w:hAnsi="Garamond"/>
                    <w:kern w:val="0"/>
                  </w:rPr>
                  <w:t>ykonawcy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47" w:rsidRDefault="00AB1D47" w:rsidP="002B10C5">
      <w:pPr>
        <w:spacing w:after="0" w:line="240" w:lineRule="auto"/>
      </w:pPr>
      <w:r>
        <w:separator/>
      </w:r>
    </w:p>
  </w:footnote>
  <w:footnote w:type="continuationSeparator" w:id="0">
    <w:p w:rsidR="00AB1D47" w:rsidRDefault="00AB1D47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AA" w:rsidRDefault="00F05EAA" w:rsidP="00F05EAA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</w:p>
  <w:p w:rsidR="00F05EAA" w:rsidRDefault="00F05EAA" w:rsidP="00F05EAA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  <w:r>
      <w:rPr>
        <w:noProof/>
        <w:lang w:eastAsia="pl-PL"/>
      </w:rPr>
      <w:drawing>
        <wp:inline distT="0" distB="0" distL="0" distR="0" wp14:anchorId="3FB81AC7" wp14:editId="14E8216F">
          <wp:extent cx="575310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EAA" w:rsidRDefault="00F05EAA" w:rsidP="00F05EAA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</w:p>
  <w:p w:rsidR="00F138C0" w:rsidRDefault="00F138C0" w:rsidP="00F138C0">
    <w:pPr>
      <w:tabs>
        <w:tab w:val="center" w:pos="4536"/>
        <w:tab w:val="right" w:pos="14040"/>
      </w:tabs>
      <w:spacing w:after="0"/>
      <w:rPr>
        <w:rFonts w:ascii="Garamond" w:hAnsi="Garamond"/>
        <w:lang w:eastAsia="pl-PL"/>
      </w:rPr>
    </w:pPr>
    <w:r w:rsidRPr="007B77B0">
      <w:rPr>
        <w:rFonts w:ascii="Garamond" w:hAnsi="Garamond"/>
        <w:lang w:eastAsia="pl-PL"/>
      </w:rPr>
      <w:t>NSSU.DFP.271</w:t>
    </w:r>
    <w:r>
      <w:rPr>
        <w:rFonts w:ascii="Garamond" w:hAnsi="Garamond"/>
        <w:lang w:eastAsia="pl-PL"/>
      </w:rPr>
      <w:t>.19</w:t>
    </w:r>
    <w:r w:rsidRPr="007B77B0">
      <w:rPr>
        <w:rFonts w:ascii="Garamond" w:hAnsi="Garamond"/>
        <w:lang w:eastAsia="pl-PL"/>
      </w:rPr>
      <w:t xml:space="preserve">.2018.EP                                         </w:t>
    </w:r>
    <w:r>
      <w:rPr>
        <w:rFonts w:ascii="Garamond" w:hAnsi="Garamond"/>
        <w:lang w:eastAsia="pl-PL"/>
      </w:rPr>
      <w:t xml:space="preserve">         </w:t>
    </w:r>
    <w:r w:rsidRPr="007B77B0">
      <w:rPr>
        <w:rFonts w:ascii="Garamond" w:hAnsi="Garamond"/>
        <w:lang w:eastAsia="pl-PL"/>
      </w:rPr>
      <w:t xml:space="preserve">  </w:t>
    </w:r>
    <w:r>
      <w:rPr>
        <w:rFonts w:ascii="Garamond" w:hAnsi="Garamond"/>
        <w:lang w:eastAsia="pl-PL"/>
      </w:rPr>
      <w:t xml:space="preserve">                     </w:t>
    </w:r>
    <w:r>
      <w:rPr>
        <w:rFonts w:ascii="Garamond" w:hAnsi="Garamond"/>
        <w:b/>
        <w:lang w:eastAsia="pl-PL"/>
      </w:rPr>
      <w:t>cześć 2</w:t>
    </w:r>
    <w:r w:rsidRPr="009B3B77">
      <w:rPr>
        <w:rFonts w:ascii="Garamond" w:hAnsi="Garamond"/>
        <w:b/>
        <w:lang w:eastAsia="pl-PL"/>
      </w:rPr>
      <w:t xml:space="preserve">                                                  </w:t>
    </w:r>
    <w:r>
      <w:rPr>
        <w:rFonts w:ascii="Garamond" w:hAnsi="Garamond"/>
        <w:b/>
        <w:lang w:eastAsia="pl-PL"/>
      </w:rPr>
      <w:t xml:space="preserve">                          </w:t>
    </w:r>
    <w:r w:rsidRPr="009B3B77">
      <w:rPr>
        <w:rFonts w:ascii="Garamond" w:hAnsi="Garamond"/>
        <w:b/>
        <w:lang w:eastAsia="pl-PL"/>
      </w:rPr>
      <w:t xml:space="preserve">  </w:t>
    </w:r>
    <w:r w:rsidRPr="00A352C6">
      <w:rPr>
        <w:rFonts w:ascii="Garamond" w:hAnsi="Garamond"/>
        <w:lang w:eastAsia="pl-PL"/>
      </w:rPr>
      <w:t>Załącznik nr 1a do specyfikacji</w:t>
    </w:r>
  </w:p>
  <w:p w:rsidR="004950AC" w:rsidRPr="00F05EAA" w:rsidRDefault="00F138C0" w:rsidP="00F138C0">
    <w:pPr>
      <w:tabs>
        <w:tab w:val="center" w:pos="4536"/>
        <w:tab w:val="right" w:pos="14040"/>
      </w:tabs>
      <w:spacing w:after="0" w:line="240" w:lineRule="auto"/>
      <w:jc w:val="right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336E"/>
    <w:rsid w:val="0001385B"/>
    <w:rsid w:val="00062621"/>
    <w:rsid w:val="000771E3"/>
    <w:rsid w:val="000800FB"/>
    <w:rsid w:val="000804AE"/>
    <w:rsid w:val="00082567"/>
    <w:rsid w:val="00084091"/>
    <w:rsid w:val="000872C6"/>
    <w:rsid w:val="000A01C5"/>
    <w:rsid w:val="000A42E2"/>
    <w:rsid w:val="000C38A6"/>
    <w:rsid w:val="000D6834"/>
    <w:rsid w:val="000E296E"/>
    <w:rsid w:val="00102ED7"/>
    <w:rsid w:val="00106FA1"/>
    <w:rsid w:val="00124CEC"/>
    <w:rsid w:val="00126403"/>
    <w:rsid w:val="001353AB"/>
    <w:rsid w:val="00153000"/>
    <w:rsid w:val="00165312"/>
    <w:rsid w:val="00195D24"/>
    <w:rsid w:val="001C5AC0"/>
    <w:rsid w:val="001F741A"/>
    <w:rsid w:val="00205C40"/>
    <w:rsid w:val="0020736E"/>
    <w:rsid w:val="00224229"/>
    <w:rsid w:val="00226290"/>
    <w:rsid w:val="0022632B"/>
    <w:rsid w:val="00226C7E"/>
    <w:rsid w:val="00235F9F"/>
    <w:rsid w:val="002418CF"/>
    <w:rsid w:val="00271F34"/>
    <w:rsid w:val="00296B5E"/>
    <w:rsid w:val="002B1075"/>
    <w:rsid w:val="002B10C5"/>
    <w:rsid w:val="002E0A9E"/>
    <w:rsid w:val="002E7641"/>
    <w:rsid w:val="0031723C"/>
    <w:rsid w:val="0035006A"/>
    <w:rsid w:val="003502EB"/>
    <w:rsid w:val="003816D4"/>
    <w:rsid w:val="00386BDE"/>
    <w:rsid w:val="003870C0"/>
    <w:rsid w:val="00413B54"/>
    <w:rsid w:val="00420195"/>
    <w:rsid w:val="00431206"/>
    <w:rsid w:val="00444EC2"/>
    <w:rsid w:val="00447C06"/>
    <w:rsid w:val="004537A6"/>
    <w:rsid w:val="00482C2F"/>
    <w:rsid w:val="004950AC"/>
    <w:rsid w:val="004A3639"/>
    <w:rsid w:val="004A4815"/>
    <w:rsid w:val="004B5E68"/>
    <w:rsid w:val="004F0C7E"/>
    <w:rsid w:val="00502703"/>
    <w:rsid w:val="00505CFB"/>
    <w:rsid w:val="00520FFB"/>
    <w:rsid w:val="0055762C"/>
    <w:rsid w:val="005942D8"/>
    <w:rsid w:val="00595A76"/>
    <w:rsid w:val="005A233B"/>
    <w:rsid w:val="005C2DEE"/>
    <w:rsid w:val="005C6D9B"/>
    <w:rsid w:val="005E776A"/>
    <w:rsid w:val="00617EC5"/>
    <w:rsid w:val="006309BF"/>
    <w:rsid w:val="006740E7"/>
    <w:rsid w:val="00682BFE"/>
    <w:rsid w:val="006A0D8E"/>
    <w:rsid w:val="006C132C"/>
    <w:rsid w:val="006E09BB"/>
    <w:rsid w:val="00716F0E"/>
    <w:rsid w:val="00733119"/>
    <w:rsid w:val="00734CA4"/>
    <w:rsid w:val="007475D7"/>
    <w:rsid w:val="0075569A"/>
    <w:rsid w:val="00770419"/>
    <w:rsid w:val="00797794"/>
    <w:rsid w:val="007A1CAA"/>
    <w:rsid w:val="007B4693"/>
    <w:rsid w:val="007B79FB"/>
    <w:rsid w:val="007D2398"/>
    <w:rsid w:val="007D67E6"/>
    <w:rsid w:val="008028E8"/>
    <w:rsid w:val="008235EE"/>
    <w:rsid w:val="00827157"/>
    <w:rsid w:val="00877102"/>
    <w:rsid w:val="008C5081"/>
    <w:rsid w:val="008D456C"/>
    <w:rsid w:val="008D5F8C"/>
    <w:rsid w:val="008E4B96"/>
    <w:rsid w:val="009319E1"/>
    <w:rsid w:val="0093379E"/>
    <w:rsid w:val="0095296B"/>
    <w:rsid w:val="0096229F"/>
    <w:rsid w:val="0097793F"/>
    <w:rsid w:val="00980A6D"/>
    <w:rsid w:val="00984712"/>
    <w:rsid w:val="009B0ED9"/>
    <w:rsid w:val="009E40EE"/>
    <w:rsid w:val="009E6FC0"/>
    <w:rsid w:val="00A25FF3"/>
    <w:rsid w:val="00A37445"/>
    <w:rsid w:val="00A622BA"/>
    <w:rsid w:val="00A8133F"/>
    <w:rsid w:val="00A827FC"/>
    <w:rsid w:val="00A83419"/>
    <w:rsid w:val="00A96693"/>
    <w:rsid w:val="00AA0699"/>
    <w:rsid w:val="00AA4EE4"/>
    <w:rsid w:val="00AB1D47"/>
    <w:rsid w:val="00AF7709"/>
    <w:rsid w:val="00B152F5"/>
    <w:rsid w:val="00B33D13"/>
    <w:rsid w:val="00B72884"/>
    <w:rsid w:val="00B8498C"/>
    <w:rsid w:val="00B935A3"/>
    <w:rsid w:val="00BD6659"/>
    <w:rsid w:val="00BE7B7B"/>
    <w:rsid w:val="00BF4896"/>
    <w:rsid w:val="00C10E44"/>
    <w:rsid w:val="00C2669F"/>
    <w:rsid w:val="00C560F8"/>
    <w:rsid w:val="00C62F9D"/>
    <w:rsid w:val="00C64C0B"/>
    <w:rsid w:val="00C75220"/>
    <w:rsid w:val="00CB4D40"/>
    <w:rsid w:val="00CC45DC"/>
    <w:rsid w:val="00CD64E3"/>
    <w:rsid w:val="00CF6F25"/>
    <w:rsid w:val="00D15F1D"/>
    <w:rsid w:val="00D17957"/>
    <w:rsid w:val="00D37A69"/>
    <w:rsid w:val="00D45F1A"/>
    <w:rsid w:val="00D73EB9"/>
    <w:rsid w:val="00D93C7F"/>
    <w:rsid w:val="00DA12A3"/>
    <w:rsid w:val="00DA1FA2"/>
    <w:rsid w:val="00DA6564"/>
    <w:rsid w:val="00DC7F16"/>
    <w:rsid w:val="00DF3D22"/>
    <w:rsid w:val="00E134B7"/>
    <w:rsid w:val="00E14636"/>
    <w:rsid w:val="00E350B5"/>
    <w:rsid w:val="00E50DAF"/>
    <w:rsid w:val="00E74BE0"/>
    <w:rsid w:val="00EA6DEC"/>
    <w:rsid w:val="00EC18E8"/>
    <w:rsid w:val="00EC6DB9"/>
    <w:rsid w:val="00EC7C3F"/>
    <w:rsid w:val="00EF0AFB"/>
    <w:rsid w:val="00F02CBE"/>
    <w:rsid w:val="00F05EAA"/>
    <w:rsid w:val="00F138C0"/>
    <w:rsid w:val="00F34EF1"/>
    <w:rsid w:val="00F366A0"/>
    <w:rsid w:val="00F44F89"/>
    <w:rsid w:val="00F64A43"/>
    <w:rsid w:val="00F65B8E"/>
    <w:rsid w:val="00FA2BC1"/>
    <w:rsid w:val="00FA4572"/>
    <w:rsid w:val="00FA47B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7E5E"/>
  <w15:docId w15:val="{B9570918-32E5-45E1-BD23-D70346EC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1B6D-43D4-4F57-89E1-F78E0D56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13</cp:revision>
  <cp:lastPrinted>2018-04-03T10:52:00Z</cp:lastPrinted>
  <dcterms:created xsi:type="dcterms:W3CDTF">2018-04-13T09:09:00Z</dcterms:created>
  <dcterms:modified xsi:type="dcterms:W3CDTF">2018-06-04T10:11:00Z</dcterms:modified>
</cp:coreProperties>
</file>