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AB2EB8">
              <w:rPr>
                <w:rFonts w:eastAsia="Lucida Sans Unicode"/>
                <w:b/>
                <w:kern w:val="3"/>
                <w:lang w:eastAsia="zh-CN" w:bidi="hi-IN"/>
              </w:rPr>
              <w:t>40</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AB2EB8" w:rsidRPr="00AB2EB8">
              <w:rPr>
                <w:rFonts w:eastAsia="Lucida Sans Unicode"/>
                <w:b/>
                <w:kern w:val="3"/>
                <w:lang w:eastAsia="zh-CN" w:bidi="hi-IN"/>
              </w:rPr>
              <w:t>Wyciąg laboratoryjny typ 1</w:t>
            </w:r>
            <w:r w:rsidR="00AB2EB8">
              <w:rPr>
                <w:rFonts w:eastAsia="Lucida Sans Unicode"/>
                <w:b/>
                <w:kern w:val="3"/>
                <w:lang w:eastAsia="zh-CN" w:bidi="hi-IN"/>
              </w:rPr>
              <w:t xml:space="preserve"> (1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AB2EB8">
              <w:t xml:space="preserve"> </w:t>
            </w:r>
            <w:r w:rsidR="00AB2EB8" w:rsidRPr="00AB2EB8">
              <w:rPr>
                <w:rFonts w:ascii="Century Gothic" w:eastAsia="Times New Roman" w:hAnsi="Century Gothic" w:cs="Times New Roman"/>
                <w:b/>
                <w:sz w:val="20"/>
                <w:szCs w:val="20"/>
              </w:rPr>
              <w:t>Wyciąg laboratoryjny typ 1</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911973"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Ramię odciągowe zakończenie ssawką nieprzeźroczystą  o wymiarach 380 x 460mm</w:t>
            </w:r>
            <w:r>
              <w:rPr>
                <w:rFonts w:ascii="Times New Roman" w:hAnsi="Times New Roman" w:cs="Times New Roman"/>
              </w:rPr>
              <w:t xml:space="preserve"> +/- 10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Ramię odciągowe w wykonaniu przeciwwybuchowym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Podłączenie górne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pacing w:after="0" w:line="240" w:lineRule="auto"/>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Materiał wykonania: segmenty z anodowanego aluminium z dwoma lub trzema regulowanymi kompozytowymi przegubami ciernymi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pacing w:after="0" w:line="240" w:lineRule="auto"/>
              <w:jc w:val="center"/>
              <w:rPr>
                <w:rFonts w:ascii="Times New Roman" w:hAnsi="Times New Roman" w:cs="Times New Roman"/>
              </w:rPr>
            </w:pPr>
            <w:r w:rsidRPr="008D46E1">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Default="00AB2EB8" w:rsidP="00EA0FC7">
            <w:pPr>
              <w:jc w:val="center"/>
              <w:rPr>
                <w:rFonts w:ascii="Times New Roman" w:hAnsi="Times New Roman" w:cs="Times New Roman"/>
              </w:rPr>
            </w:pPr>
          </w:p>
          <w:p w:rsidR="00AB2EB8" w:rsidRPr="00127F3E" w:rsidRDefault="00AB2EB8" w:rsidP="00EA0FC7">
            <w:pPr>
              <w:jc w:val="center"/>
              <w:rPr>
                <w:rFonts w:ascii="Times New Roman" w:hAnsi="Times New Roman" w:cs="Times New Roman"/>
              </w:rPr>
            </w:pPr>
            <w:r w:rsidRPr="008D46E1">
              <w:rPr>
                <w:rFonts w:ascii="Times New Roman" w:hAnsi="Times New Roman" w:cs="Times New Roman"/>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Dwa zewnętrzne przeguby ramion obracające się o 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8D46E1" w:rsidRDefault="00AB2EB8" w:rsidP="00EA0FC7">
            <w:pPr>
              <w:jc w:val="both"/>
              <w:rPr>
                <w:rFonts w:ascii="Times New Roman" w:hAnsi="Times New Roman" w:cs="Times New Roman"/>
              </w:rPr>
            </w:pPr>
            <w:r w:rsidRPr="008D46E1">
              <w:rPr>
                <w:rFonts w:ascii="Times New Roman" w:hAnsi="Times New Roman" w:cs="Times New Roman"/>
              </w:rPr>
              <w:t>Przepływ powietrza 200 – 4</w:t>
            </w:r>
            <w:r>
              <w:rPr>
                <w:rFonts w:ascii="Times New Roman" w:hAnsi="Times New Roman" w:cs="Times New Roman"/>
              </w:rPr>
              <w:t>00</w:t>
            </w:r>
            <w:r w:rsidRPr="008D46E1">
              <w:rPr>
                <w:rFonts w:ascii="Times New Roman" w:hAnsi="Times New Roman" w:cs="Times New Roman"/>
              </w:rPr>
              <w:t>m3 /h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8D46E1">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r w:rsidRPr="008D46E1">
              <w:rPr>
                <w:rFonts w:ascii="Times New Roman" w:hAnsi="Times New Roman" w:cs="Times New Roman"/>
              </w:rPr>
              <w:t>wymagan</w:t>
            </w:r>
            <w:r>
              <w:rPr>
                <w:rFonts w:ascii="Times New Roman" w:hAnsi="Times New Roman" w:cs="Times New Roman"/>
              </w:rPr>
              <w:t>y</w:t>
            </w:r>
            <w:r w:rsidRPr="008D46E1">
              <w:rPr>
                <w:rFonts w:ascii="Times New Roman" w:hAnsi="Times New Roman" w:cs="Times New Roman"/>
              </w:rPr>
              <w:t xml:space="preserve"> </w:t>
            </w:r>
            <w:r>
              <w:rPr>
                <w:rFonts w:ascii="Times New Roman" w:hAnsi="Times New Roman" w:cs="Times New Roman"/>
              </w:rPr>
              <w:t>zakres</w:t>
            </w:r>
            <w:r w:rsidRPr="008D46E1">
              <w:rPr>
                <w:rFonts w:ascii="Times New Roman" w:hAnsi="Times New Roman" w:cs="Times New Roman"/>
              </w:rPr>
              <w:t xml:space="preserve"> - 0 pkt, </w:t>
            </w:r>
            <w:r w:rsidRPr="005C54E1">
              <w:rPr>
                <w:rFonts w:ascii="Times New Roman" w:hAnsi="Times New Roman" w:cs="Times New Roman"/>
              </w:rPr>
              <w:t>największy  5 pkt, inne proporcjonalnie mniej</w:t>
            </w:r>
            <w:r w:rsidR="004736F9" w:rsidRPr="005C54E1">
              <w:rPr>
                <w:rFonts w:ascii="Times New Roman" w:hAnsi="Times New Roman" w:cs="Times New Roman"/>
              </w:rPr>
              <w:t xml:space="preserve"> </w:t>
            </w:r>
            <w:r w:rsidR="006E5780" w:rsidRPr="005C54E1">
              <w:rPr>
                <w:rFonts w:ascii="Times New Roman" w:hAnsi="Times New Roman" w:cs="Times New Roman"/>
              </w:rPr>
              <w:t>do najwię</w:t>
            </w:r>
            <w:r w:rsidR="004736F9" w:rsidRPr="005C54E1">
              <w:rPr>
                <w:rFonts w:ascii="Times New Roman" w:hAnsi="Times New Roman" w:cs="Times New Roman"/>
              </w:rPr>
              <w:t>kszego</w:t>
            </w:r>
            <w:bookmarkStart w:id="0" w:name="_GoBack"/>
            <w:bookmarkEnd w:id="0"/>
          </w:p>
        </w:tc>
      </w:tr>
      <w:tr w:rsidR="00AB2EB8" w:rsidRPr="00527FA5" w:rsidTr="00AE41E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rPr>
                <w:rFonts w:ascii="Times New Roman" w:hAnsi="Times New Roman" w:cs="Times New Roman"/>
              </w:rPr>
            </w:pPr>
            <w:r w:rsidRPr="008D46E1">
              <w:rPr>
                <w:rFonts w:ascii="Times New Roman" w:hAnsi="Times New Roman" w:cs="Times New Roman"/>
                <w:b/>
              </w:rPr>
              <w:t>Instalacja</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Montaż</w:t>
            </w:r>
            <w:r w:rsidR="000B7F59">
              <w:rPr>
                <w:rFonts w:ascii="Times New Roman" w:hAnsi="Times New Roman" w:cs="Times New Roman"/>
              </w:rPr>
              <w:t xml:space="preserve"> i uruchomienie</w:t>
            </w:r>
            <w:r w:rsidRPr="00127F3E">
              <w:rPr>
                <w:rFonts w:ascii="Times New Roman" w:hAnsi="Times New Roman" w:cs="Times New Roman"/>
              </w:rPr>
              <w:t xml:space="preserve"> urządze</w:t>
            </w:r>
            <w:r w:rsidR="000B7F59">
              <w:rPr>
                <w:rFonts w:ascii="Times New Roman" w:hAnsi="Times New Roman" w:cs="Times New Roman"/>
              </w:rPr>
              <w:t>nia</w:t>
            </w:r>
            <w:r w:rsidRPr="00127F3E">
              <w:rPr>
                <w:rFonts w:ascii="Times New Roman" w:hAnsi="Times New Roman" w:cs="Times New Roman"/>
              </w:rPr>
              <w:t xml:space="preserve"> – we wskazanych </w:t>
            </w:r>
            <w:r w:rsidRPr="00127F3E">
              <w:rPr>
                <w:rFonts w:ascii="Times New Roman" w:hAnsi="Times New Roman" w:cs="Times New Roman"/>
              </w:rPr>
              <w:lastRenderedPageBreak/>
              <w:t>pomieszczeniach NSSU Kraków –Prokocim.</w:t>
            </w:r>
          </w:p>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Wykonawca zobowiązuje się, że wszystkie prace</w:t>
            </w:r>
            <w:r w:rsidR="000B7F59">
              <w:rPr>
                <w:rFonts w:ascii="Times New Roman" w:hAnsi="Times New Roman" w:cs="Times New Roman"/>
              </w:rPr>
              <w:t xml:space="preserv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p>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lastRenderedPageBreak/>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p>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 - -</w:t>
            </w:r>
          </w:p>
        </w:tc>
      </w:tr>
      <w:tr w:rsidR="00AB2EB8"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8D46E1" w:rsidRDefault="00AB2EB8" w:rsidP="00AB2EB8">
            <w:pPr>
              <w:pStyle w:val="Akapitzlist"/>
              <w:widowControl w:val="0"/>
              <w:numPr>
                <w:ilvl w:val="0"/>
                <w:numId w:val="46"/>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center"/>
              <w:rPr>
                <w:rFonts w:ascii="Times New Roman" w:hAnsi="Times New Roman" w:cs="Times New Roman"/>
              </w:rPr>
            </w:pPr>
          </w:p>
          <w:p w:rsidR="00AB2EB8" w:rsidRPr="00127F3E" w:rsidRDefault="00AB2EB8" w:rsidP="00EA0FC7">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AB2EB8" w:rsidRDefault="00EF49E0" w:rsidP="00AB2EB8">
            <w:pPr>
              <w:pStyle w:val="Akapitzlist"/>
              <w:widowControl w:val="0"/>
              <w:numPr>
                <w:ilvl w:val="0"/>
                <w:numId w:val="46"/>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AB2EB8"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AB2EB8" w:rsidRPr="00127F3E" w:rsidRDefault="00AB2EB8" w:rsidP="00EA0FC7">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AB2EB8"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AB2EB8" w:rsidRPr="00127F3E" w:rsidRDefault="00AB2EB8" w:rsidP="00EA0FC7">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 xml:space="preserve">Ilość przeglądów okresowych koniecznych do wykonywania po upływie okresu gwarancyjnego w </w:t>
            </w:r>
            <w:r w:rsidRPr="00127F3E">
              <w:rPr>
                <w:rFonts w:ascii="Times New Roman" w:hAnsi="Times New Roman" w:cs="Times New Roman"/>
              </w:rPr>
              <w:lastRenderedPageBreak/>
              <w:t>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AB62E6">
              <w:rPr>
                <w:rFonts w:ascii="Times New Roman" w:eastAsia="Calibri" w:hAnsi="Times New Roman" w:cs="Times New Roman"/>
                <w:lang w:eastAsia="ar-SA"/>
              </w:rPr>
              <w:t xml:space="preserve">5 </w:t>
            </w:r>
            <w:r w:rsidRPr="00127F3E">
              <w:rPr>
                <w:rFonts w:ascii="Times New Roman" w:eastAsia="Calibri" w:hAnsi="Times New Roman" w:cs="Times New Roman"/>
                <w:lang w:eastAsia="ar-SA"/>
              </w:rPr>
              <w:t>osób i technicznego –</w:t>
            </w:r>
            <w:r w:rsidRPr="00AB62E6">
              <w:rPr>
                <w:rFonts w:ascii="Times New Roman" w:eastAsia="Calibri" w:hAnsi="Times New Roman" w:cs="Times New Roman"/>
                <w:lang w:eastAsia="ar-SA"/>
              </w:rPr>
              <w:t xml:space="preserve"> 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AB2EB8" w:rsidRPr="00127F3E" w:rsidRDefault="00AB2EB8"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AB2EB8" w:rsidRPr="00127F3E" w:rsidRDefault="00AB2EB8" w:rsidP="00EA0FC7">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AB2EB8" w:rsidRPr="00127F3E" w:rsidTr="00231A7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AB2EB8" w:rsidRDefault="00AB2EB8" w:rsidP="00AB2EB8">
            <w:pPr>
              <w:pStyle w:val="Akapitzlist"/>
              <w:widowControl w:val="0"/>
              <w:numPr>
                <w:ilvl w:val="0"/>
                <w:numId w:val="46"/>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AB2EB8" w:rsidRPr="00127F3E" w:rsidRDefault="00AB2EB8" w:rsidP="00EA0FC7">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B2EB8" w:rsidRPr="00127F3E" w:rsidRDefault="00AB2EB8" w:rsidP="00EA0FC7">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74" w:rsidRDefault="00E10A74" w:rsidP="005A1349">
      <w:pPr>
        <w:spacing w:after="0" w:line="240" w:lineRule="auto"/>
      </w:pPr>
      <w:r>
        <w:separator/>
      </w:r>
    </w:p>
  </w:endnote>
  <w:endnote w:type="continuationSeparator" w:id="0">
    <w:p w:rsidR="00E10A74" w:rsidRDefault="00E10A74"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5C54E1">
          <w:rPr>
            <w:noProof/>
          </w:rPr>
          <w:t>4</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74" w:rsidRDefault="00E10A74" w:rsidP="005A1349">
      <w:pPr>
        <w:spacing w:after="0" w:line="240" w:lineRule="auto"/>
      </w:pPr>
      <w:r>
        <w:separator/>
      </w:r>
    </w:p>
  </w:footnote>
  <w:footnote w:type="continuationSeparator" w:id="0">
    <w:p w:rsidR="00E10A74" w:rsidRDefault="00E10A74"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2D356A47" wp14:editId="753AE2B5">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AB2EB8">
      <w:rPr>
        <w:rFonts w:ascii="Garamond" w:eastAsia="Times New Roman" w:hAnsi="Garamond" w:cs="Times New Roman"/>
      </w:rPr>
      <w:t>40</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F5A4A"/>
    <w:multiLevelType w:val="hybridMultilevel"/>
    <w:tmpl w:val="42E854D8"/>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160D5"/>
    <w:multiLevelType w:val="hybridMultilevel"/>
    <w:tmpl w:val="1180DFB6"/>
    <w:lvl w:ilvl="0" w:tplc="88720C46">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A47A20"/>
    <w:multiLevelType w:val="hybridMultilevel"/>
    <w:tmpl w:val="B95A3812"/>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A31993"/>
    <w:multiLevelType w:val="hybridMultilevel"/>
    <w:tmpl w:val="D83ACA24"/>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12B14"/>
    <w:multiLevelType w:val="hybridMultilevel"/>
    <w:tmpl w:val="266412A8"/>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1A24DF"/>
    <w:multiLevelType w:val="hybridMultilevel"/>
    <w:tmpl w:val="09CC2832"/>
    <w:lvl w:ilvl="0" w:tplc="BBDA3A3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3E3072CB"/>
    <w:multiLevelType w:val="hybridMultilevel"/>
    <w:tmpl w:val="3C0605AA"/>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FD34A94"/>
    <w:multiLevelType w:val="hybridMultilevel"/>
    <w:tmpl w:val="94A89FE6"/>
    <w:lvl w:ilvl="0" w:tplc="2CF066B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9F0769"/>
    <w:multiLevelType w:val="hybridMultilevel"/>
    <w:tmpl w:val="39D61078"/>
    <w:lvl w:ilvl="0" w:tplc="44FC0812">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833DB4"/>
    <w:multiLevelType w:val="hybridMultilevel"/>
    <w:tmpl w:val="C96CAE44"/>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0E320D3"/>
    <w:multiLevelType w:val="hybridMultilevel"/>
    <w:tmpl w:val="DD7EB140"/>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5C6440"/>
    <w:multiLevelType w:val="hybridMultilevel"/>
    <w:tmpl w:val="4B0CA3D0"/>
    <w:lvl w:ilvl="0" w:tplc="F59E333E">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11"/>
  </w:num>
  <w:num w:numId="4">
    <w:abstractNumId w:val="33"/>
  </w:num>
  <w:num w:numId="5">
    <w:abstractNumId w:val="0"/>
  </w:num>
  <w:num w:numId="6">
    <w:abstractNumId w:val="29"/>
  </w:num>
  <w:num w:numId="7">
    <w:abstractNumId w:val="32"/>
  </w:num>
  <w:num w:numId="8">
    <w:abstractNumId w:val="44"/>
  </w:num>
  <w:num w:numId="9">
    <w:abstractNumId w:val="25"/>
  </w:num>
  <w:num w:numId="10">
    <w:abstractNumId w:val="45"/>
  </w:num>
  <w:num w:numId="11">
    <w:abstractNumId w:val="31"/>
  </w:num>
  <w:num w:numId="12">
    <w:abstractNumId w:val="41"/>
  </w:num>
  <w:num w:numId="13">
    <w:abstractNumId w:val="30"/>
  </w:num>
  <w:num w:numId="14">
    <w:abstractNumId w:val="4"/>
  </w:num>
  <w:num w:numId="15">
    <w:abstractNumId w:val="13"/>
  </w:num>
  <w:num w:numId="16">
    <w:abstractNumId w:val="46"/>
  </w:num>
  <w:num w:numId="17">
    <w:abstractNumId w:val="2"/>
  </w:num>
  <w:num w:numId="18">
    <w:abstractNumId w:val="38"/>
  </w:num>
  <w:num w:numId="19">
    <w:abstractNumId w:val="18"/>
  </w:num>
  <w:num w:numId="20">
    <w:abstractNumId w:val="16"/>
  </w:num>
  <w:num w:numId="21">
    <w:abstractNumId w:val="15"/>
  </w:num>
  <w:num w:numId="22">
    <w:abstractNumId w:val="35"/>
  </w:num>
  <w:num w:numId="23">
    <w:abstractNumId w:val="37"/>
  </w:num>
  <w:num w:numId="24">
    <w:abstractNumId w:val="40"/>
  </w:num>
  <w:num w:numId="25">
    <w:abstractNumId w:val="17"/>
  </w:num>
  <w:num w:numId="26">
    <w:abstractNumId w:val="21"/>
  </w:num>
  <w:num w:numId="27">
    <w:abstractNumId w:val="42"/>
  </w:num>
  <w:num w:numId="28">
    <w:abstractNumId w:val="5"/>
  </w:num>
  <w:num w:numId="29">
    <w:abstractNumId w:val="6"/>
  </w:num>
  <w:num w:numId="30">
    <w:abstractNumId w:val="12"/>
  </w:num>
  <w:num w:numId="31">
    <w:abstractNumId w:val="20"/>
  </w:num>
  <w:num w:numId="32">
    <w:abstractNumId w:val="36"/>
  </w:num>
  <w:num w:numId="33">
    <w:abstractNumId w:val="1"/>
  </w:num>
  <w:num w:numId="34">
    <w:abstractNumId w:val="23"/>
  </w:num>
  <w:num w:numId="35">
    <w:abstractNumId w:val="19"/>
  </w:num>
  <w:num w:numId="36">
    <w:abstractNumId w:val="9"/>
  </w:num>
  <w:num w:numId="37">
    <w:abstractNumId w:val="3"/>
  </w:num>
  <w:num w:numId="38">
    <w:abstractNumId w:val="26"/>
  </w:num>
  <w:num w:numId="39">
    <w:abstractNumId w:val="39"/>
  </w:num>
  <w:num w:numId="40">
    <w:abstractNumId w:val="7"/>
  </w:num>
  <w:num w:numId="41">
    <w:abstractNumId w:val="14"/>
  </w:num>
  <w:num w:numId="42">
    <w:abstractNumId w:val="43"/>
  </w:num>
  <w:num w:numId="43">
    <w:abstractNumId w:val="10"/>
  </w:num>
  <w:num w:numId="44">
    <w:abstractNumId w:val="22"/>
  </w:num>
  <w:num w:numId="45">
    <w:abstractNumId w:val="34"/>
  </w:num>
  <w:num w:numId="46">
    <w:abstractNumId w:val="24"/>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28E4"/>
    <w:rsid w:val="00063B1F"/>
    <w:rsid w:val="00063D27"/>
    <w:rsid w:val="00065549"/>
    <w:rsid w:val="00067F30"/>
    <w:rsid w:val="00070D1F"/>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B7F59"/>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36F9"/>
    <w:rsid w:val="004750C2"/>
    <w:rsid w:val="00475B5B"/>
    <w:rsid w:val="00481663"/>
    <w:rsid w:val="00483696"/>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4E1"/>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13A"/>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5780"/>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1973"/>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32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2BA"/>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0A74"/>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3561"/>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5EE3-625F-4974-A2C5-A414314B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1026</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2018-12-19T15:52:00Z</cp:lastPrinted>
  <dcterms:created xsi:type="dcterms:W3CDTF">2019-06-20T21:11:00Z</dcterms:created>
  <dcterms:modified xsi:type="dcterms:W3CDTF">2019-06-24T08:55:00Z</dcterms:modified>
</cp:coreProperties>
</file>