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185FE" w14:textId="77777777" w:rsidR="000D1BF4" w:rsidRPr="000114FC" w:rsidRDefault="000D1BF4" w:rsidP="000D1BF4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OPIS PRZEDMIOTU ZAMÓWIENIA </w:t>
      </w:r>
    </w:p>
    <w:p w14:paraId="523E24C8" w14:textId="77777777" w:rsidR="000D1BF4" w:rsidRPr="000114FC" w:rsidRDefault="000D1BF4" w:rsidP="000D1BF4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D1BF4">
        <w:rPr>
          <w:rFonts w:ascii="Garamond" w:eastAsia="Times New Roman" w:hAnsi="Garamond" w:cs="Times New Roman"/>
          <w:b/>
          <w:color w:val="002060"/>
          <w:lang w:eastAsia="ar-SA"/>
        </w:rPr>
        <w:t xml:space="preserve">Płyta grzewcza 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>- 2 sztuki</w:t>
      </w:r>
    </w:p>
    <w:p w14:paraId="3515FFBF" w14:textId="77777777" w:rsidR="000D1BF4" w:rsidRPr="00AE1C56" w:rsidRDefault="000D1BF4" w:rsidP="000D1BF4">
      <w:pPr>
        <w:pStyle w:val="Skrconyadreszwrotny"/>
        <w:spacing w:line="288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AE1C56">
        <w:rPr>
          <w:rFonts w:ascii="Garamond" w:hAnsi="Garamond"/>
          <w:b/>
          <w:sz w:val="22"/>
          <w:szCs w:val="22"/>
          <w:u w:val="single"/>
        </w:rPr>
        <w:t>Uwagi i objaśnienia:</w:t>
      </w:r>
    </w:p>
    <w:p w14:paraId="28011C3A" w14:textId="77777777" w:rsidR="000D1BF4" w:rsidRPr="00AE1C56" w:rsidRDefault="000D1BF4" w:rsidP="000D1BF4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DA4AEBE" w14:textId="77777777" w:rsidR="000D1BF4" w:rsidRPr="00AE1C56" w:rsidRDefault="000D1BF4" w:rsidP="000D1BF4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val="en-US"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41D0886A" w14:textId="77777777" w:rsidR="000D1BF4" w:rsidRPr="00AE1C56" w:rsidRDefault="000D1BF4" w:rsidP="000D1BF4">
      <w:pPr>
        <w:suppressAutoHyphens/>
        <w:autoSpaceDN w:val="0"/>
        <w:spacing w:after="0"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780E18BB" w14:textId="77777777" w:rsidR="000D1BF4" w:rsidRPr="00AE1C56" w:rsidRDefault="000D1BF4" w:rsidP="000D1BF4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4FD7B00C" w14:textId="77777777" w:rsidR="000D1BF4" w:rsidRDefault="000D1BF4" w:rsidP="000D1BF4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2089AEC7" w14:textId="77777777" w:rsidR="000D1BF4" w:rsidRPr="00AE1C56" w:rsidRDefault="000D1BF4" w:rsidP="000D1BF4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Gdziekolwiek w Specyfikacji Istotnych Warunków</w:t>
      </w: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 Zamówienia przywołane są normy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 lub </w:t>
      </w:r>
      <w:r w:rsidRPr="00FA22C7">
        <w:rPr>
          <w:rFonts w:ascii="Garamond" w:eastAsia="Lucida Sans Unicode" w:hAnsi="Garamond" w:cs="Times New Roman"/>
          <w:kern w:val="3"/>
          <w:lang w:eastAsia="zh-CN" w:bidi="hi-IN"/>
        </w:rPr>
        <w:t>nazwy własne lub znaki towarowe lub patenty lub pochodzenie, źródło lub szczególny proces, który charakteryzuje produkty dostarczane przez konkretnego Wykonawcę, Zamawiający dopuszcza rozwiązania równoważne.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217"/>
      </w:tblGrid>
      <w:tr w:rsidR="000D1BF4" w:rsidRPr="00AE1C56" w14:paraId="6004C51A" w14:textId="77777777" w:rsidTr="000D1BF4">
        <w:trPr>
          <w:trHeight w:val="652"/>
        </w:trPr>
        <w:tc>
          <w:tcPr>
            <w:tcW w:w="5211" w:type="dxa"/>
            <w:vAlign w:val="bottom"/>
          </w:tcPr>
          <w:p w14:paraId="5D02C9C7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8217" w:type="dxa"/>
            <w:vAlign w:val="bottom"/>
          </w:tcPr>
          <w:p w14:paraId="4F03CE0E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D1BF4" w:rsidRPr="00AE1C56" w14:paraId="026155E4" w14:textId="77777777" w:rsidTr="000D1BF4">
        <w:trPr>
          <w:trHeight w:val="548"/>
        </w:trPr>
        <w:tc>
          <w:tcPr>
            <w:tcW w:w="5211" w:type="dxa"/>
            <w:vAlign w:val="bottom"/>
          </w:tcPr>
          <w:p w14:paraId="320A645E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8217" w:type="dxa"/>
            <w:vAlign w:val="bottom"/>
          </w:tcPr>
          <w:p w14:paraId="53B92F88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D1BF4" w:rsidRPr="00AE1C56" w14:paraId="298A0684" w14:textId="77777777" w:rsidTr="000D1BF4">
        <w:trPr>
          <w:trHeight w:val="429"/>
        </w:trPr>
        <w:tc>
          <w:tcPr>
            <w:tcW w:w="5211" w:type="dxa"/>
            <w:vAlign w:val="bottom"/>
          </w:tcPr>
          <w:p w14:paraId="6B28CB5D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8217" w:type="dxa"/>
            <w:vAlign w:val="bottom"/>
          </w:tcPr>
          <w:p w14:paraId="170EB031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D1BF4" w:rsidRPr="00AE1C56" w14:paraId="506A9A67" w14:textId="77777777" w:rsidTr="000D1BF4">
        <w:trPr>
          <w:trHeight w:val="549"/>
        </w:trPr>
        <w:tc>
          <w:tcPr>
            <w:tcW w:w="5211" w:type="dxa"/>
            <w:vAlign w:val="bottom"/>
          </w:tcPr>
          <w:p w14:paraId="2F28D111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8217" w:type="dxa"/>
            <w:vAlign w:val="bottom"/>
          </w:tcPr>
          <w:p w14:paraId="4BE94E38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D1BF4" w:rsidRPr="00AE1C56" w14:paraId="1481D95A" w14:textId="77777777" w:rsidTr="000D1BF4">
        <w:trPr>
          <w:trHeight w:val="629"/>
        </w:trPr>
        <w:tc>
          <w:tcPr>
            <w:tcW w:w="5211" w:type="dxa"/>
            <w:vAlign w:val="bottom"/>
          </w:tcPr>
          <w:p w14:paraId="24B23604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(jeżeli dotyczy):</w:t>
            </w:r>
          </w:p>
        </w:tc>
        <w:tc>
          <w:tcPr>
            <w:tcW w:w="8217" w:type="dxa"/>
            <w:vAlign w:val="bottom"/>
          </w:tcPr>
          <w:p w14:paraId="63CEEDB3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47C05B2" w14:textId="77777777" w:rsidR="000D1BF4" w:rsidRPr="00AE1C56" w:rsidRDefault="000D1BF4" w:rsidP="000D1BF4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34F359C0" w14:textId="77777777" w:rsidR="000D1BF4" w:rsidRPr="00AE1C56" w:rsidRDefault="000D1BF4" w:rsidP="000D1BF4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14:paraId="76C6FDA7" w14:textId="77777777" w:rsidR="000D1BF4" w:rsidRPr="00AE1C56" w:rsidRDefault="000D1BF4" w:rsidP="000D1BF4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8"/>
        <w:gridCol w:w="1818"/>
        <w:gridCol w:w="3633"/>
        <w:gridCol w:w="5225"/>
      </w:tblGrid>
      <w:tr w:rsidR="000D1BF4" w:rsidRPr="000B2010" w14:paraId="406F38AE" w14:textId="77777777" w:rsidTr="00992664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DE6E1" w14:textId="77777777" w:rsidR="000D1BF4" w:rsidRPr="000B2010" w:rsidRDefault="000D1BF4" w:rsidP="009926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ar-SA"/>
              </w:rPr>
              <w:br w:type="page"/>
            </w:r>
            <w:r w:rsidRPr="000B2010">
              <w:rPr>
                <w:rFonts w:ascii="Garamond" w:hAnsi="Garamond" w:cs="Arial"/>
                <w:b/>
                <w:bCs/>
                <w:sz w:val="22"/>
                <w:szCs w:val="22"/>
              </w:rPr>
              <w:br w:type="page"/>
            </w:r>
            <w:r w:rsidRPr="000B2010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F1F48" w14:textId="77777777" w:rsidR="000D1BF4" w:rsidRPr="000B2010" w:rsidRDefault="000D1BF4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FC2F4" w14:textId="77777777" w:rsidR="000D1BF4" w:rsidRPr="000B2010" w:rsidRDefault="000D1BF4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Cena jednostkowa brutto sprzętu</w:t>
            </w:r>
            <w:r>
              <w:rPr>
                <w:rFonts w:ascii="Garamond" w:hAnsi="Garamond"/>
                <w:sz w:val="22"/>
                <w:szCs w:val="22"/>
              </w:rPr>
              <w:t xml:space="preserve"> wraz z dostawą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6F484" w14:textId="77777777" w:rsidR="000D1BF4" w:rsidRPr="000B2010" w:rsidRDefault="000D1BF4" w:rsidP="00992664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wraz z dostawą (w zł):</w:t>
            </w:r>
          </w:p>
        </w:tc>
      </w:tr>
      <w:tr w:rsidR="000D1BF4" w:rsidRPr="000B2010" w14:paraId="38B2E950" w14:textId="77777777" w:rsidTr="00992664">
        <w:trPr>
          <w:trHeight w:val="37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E450E" w14:textId="77777777" w:rsidR="000D1BF4" w:rsidRPr="000114FC" w:rsidRDefault="000D1BF4" w:rsidP="0099266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ar-SA"/>
              </w:rPr>
              <w:t xml:space="preserve">Płyta grzewcza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BD565" w14:textId="77777777" w:rsidR="000D1BF4" w:rsidRPr="000B2010" w:rsidRDefault="000D1BF4" w:rsidP="0099266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5D15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BCDB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2AD6E0A" w14:textId="77777777" w:rsidR="000D1BF4" w:rsidRPr="000B2010" w:rsidRDefault="000D1BF4" w:rsidP="000D1BF4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0D1BF4" w:rsidRPr="000B2010" w14:paraId="0B10F42C" w14:textId="77777777" w:rsidTr="00992664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12635685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ADA7A" w14:textId="77777777" w:rsidR="000D1BF4" w:rsidRPr="000B2010" w:rsidRDefault="000D1BF4" w:rsidP="00992664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9C299A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4C406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0D1BF4" w:rsidRPr="000B2010" w14:paraId="03BB3886" w14:textId="77777777" w:rsidTr="00992664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2473F53B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93A996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2EDD881B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0740F72" w14:textId="77777777" w:rsidR="000D1BF4" w:rsidRPr="000B2010" w:rsidRDefault="000D1BF4" w:rsidP="000D1BF4">
      <w:pPr>
        <w:rPr>
          <w:rFonts w:ascii="Garamond" w:hAnsi="Garamond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0D1BF4" w:rsidRPr="000B2010" w14:paraId="634116A9" w14:textId="77777777" w:rsidTr="00992664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16D0B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0D1BF4" w:rsidRPr="000B2010" w14:paraId="0AF70C12" w14:textId="77777777" w:rsidTr="00992664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530F3F2A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296D1E6" w14:textId="77777777" w:rsidR="000D1BF4" w:rsidRPr="000B2010" w:rsidRDefault="000D1BF4" w:rsidP="000D1BF4">
      <w:pPr>
        <w:rPr>
          <w:rFonts w:ascii="Garamond" w:hAnsi="Garamond"/>
        </w:rPr>
      </w:pPr>
    </w:p>
    <w:p w14:paraId="2EFF49B6" w14:textId="77777777" w:rsidR="000D1BF4" w:rsidRPr="000B2010" w:rsidRDefault="000D1BF4" w:rsidP="000D1BF4">
      <w:pPr>
        <w:rPr>
          <w:rFonts w:ascii="Garamond" w:eastAsia="Times New Roman" w:hAnsi="Garamond" w:cs="Arial"/>
          <w:b/>
          <w:bCs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0D1BF4" w:rsidRPr="000B2010" w14:paraId="452AAA31" w14:textId="77777777" w:rsidTr="00992664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BB86D7" w14:textId="77777777" w:rsidR="000D1BF4" w:rsidRPr="000B2010" w:rsidRDefault="000D1BF4" w:rsidP="00992664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 w:rsidRPr="000B2010">
              <w:rPr>
                <w:rFonts w:ascii="Garamond" w:hAnsi="Garamond"/>
                <w:b/>
                <w:bCs/>
              </w:rPr>
              <w:t>A+ B + C</w:t>
            </w:r>
            <w:r w:rsidRPr="000B2010">
              <w:rPr>
                <w:rFonts w:ascii="Garamond" w:hAnsi="Garamond"/>
                <w:bCs/>
              </w:rPr>
              <w:t xml:space="preserve">: Cena brutto oferty </w:t>
            </w:r>
            <w:r w:rsidRPr="000B2010">
              <w:rPr>
                <w:rFonts w:ascii="Garamond" w:hAnsi="Garamond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090AA" w14:textId="77777777" w:rsidR="000D1BF4" w:rsidRPr="000B2010" w:rsidRDefault="000D1BF4" w:rsidP="00992664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10CFEAE0" w14:textId="77777777" w:rsidR="000D1BF4" w:rsidRPr="000B2010" w:rsidRDefault="000D1BF4" w:rsidP="000D1BF4">
      <w:pPr>
        <w:spacing w:line="288" w:lineRule="auto"/>
        <w:rPr>
          <w:rFonts w:ascii="Garamond" w:eastAsia="Times New Roman" w:hAnsi="Garamond" w:cs="Arial"/>
          <w:b/>
          <w:bCs/>
        </w:rPr>
      </w:pPr>
    </w:p>
    <w:p w14:paraId="13725B62" w14:textId="77777777" w:rsidR="006A35EA" w:rsidRDefault="000D1BF4" w:rsidP="000D1B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B2010">
        <w:rPr>
          <w:rFonts w:ascii="Garamond" w:eastAsia="Times New Roman" w:hAnsi="Garamond" w:cs="Arial"/>
          <w:b/>
          <w:bCs/>
        </w:rPr>
        <w:br w:type="page"/>
      </w:r>
    </w:p>
    <w:p w14:paraId="2528876F" w14:textId="77777777" w:rsidR="006A35EA" w:rsidRPr="000D1BF4" w:rsidRDefault="006A35EA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1EE07615" w14:textId="77777777" w:rsidR="0045668D" w:rsidRPr="000D1BF4" w:rsidRDefault="0045668D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D1BF4">
        <w:rPr>
          <w:rFonts w:ascii="Garamond" w:eastAsia="Times New Roman" w:hAnsi="Garamond" w:cs="Times New Roman"/>
          <w:b/>
          <w:lang w:eastAsia="ar-SA"/>
        </w:rPr>
        <w:t>PARAMETRY TECHNICZNE I EKSPLOATACYJNE</w:t>
      </w:r>
    </w:p>
    <w:p w14:paraId="241EC56B" w14:textId="77777777" w:rsidR="0045668D" w:rsidRPr="000D1BF4" w:rsidRDefault="0045668D" w:rsidP="000024E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843"/>
        <w:gridCol w:w="1843"/>
        <w:gridCol w:w="1984"/>
      </w:tblGrid>
      <w:tr w:rsidR="003034AD" w:rsidRPr="000D1BF4" w14:paraId="211B3763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5FC7" w14:textId="77777777" w:rsidR="003034AD" w:rsidRPr="000D1BF4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4130" w14:textId="77777777" w:rsidR="003034AD" w:rsidRPr="000D1BF4" w:rsidRDefault="003034AD" w:rsidP="003034AD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04BDDB" w14:textId="77777777" w:rsidR="003034AD" w:rsidRPr="000D1BF4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F45838" w14:textId="77777777" w:rsidR="003034AD" w:rsidRPr="000D1BF4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E93822" w14:textId="77777777" w:rsidR="003034AD" w:rsidRPr="000D1BF4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3034AD" w:rsidRPr="000D1BF4" w14:paraId="7DE1B042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88BEF" w14:textId="77777777" w:rsidR="003034AD" w:rsidRPr="000D1BF4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D27CB" w14:textId="77777777" w:rsidR="003034AD" w:rsidRPr="000D1BF4" w:rsidRDefault="00D65488" w:rsidP="00D654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kern w:val="3"/>
                <w:lang w:eastAsia="zh-CN"/>
              </w:rPr>
            </w:pPr>
            <w:r w:rsidRPr="000D1BF4">
              <w:rPr>
                <w:rFonts w:ascii="Garamond" w:eastAsia="Times New Roman" w:hAnsi="Garamond" w:cs="Times New Roman"/>
                <w:kern w:val="3"/>
                <w:lang w:eastAsia="zh-CN"/>
              </w:rPr>
              <w:t>Płyta grzewcza przeznaczona do suszenia szkiełek oraz odparowywania termicznego preparatów his</w:t>
            </w:r>
            <w:r w:rsidR="000D1BF4">
              <w:rPr>
                <w:rFonts w:ascii="Garamond" w:eastAsia="Times New Roman" w:hAnsi="Garamond" w:cs="Times New Roman"/>
                <w:kern w:val="3"/>
                <w:lang w:eastAsia="zh-CN"/>
              </w:rPr>
              <w:t>topatologicznych na szkiełkach.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3C53AB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626E16" w14:textId="77777777" w:rsidR="003034AD" w:rsidRPr="000D1BF4" w:rsidRDefault="003034AD" w:rsidP="003034AD">
            <w:pPr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2606D9" w14:textId="77777777" w:rsidR="003034AD" w:rsidRPr="000D1BF4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0D1BF4" w14:paraId="55724B89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3D6E0" w14:textId="77777777" w:rsidR="003034AD" w:rsidRPr="000D1BF4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735CE" w14:textId="77777777" w:rsidR="003034AD" w:rsidRPr="000D1BF4" w:rsidRDefault="007F0A14" w:rsidP="007F0A1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kern w:val="3"/>
                <w:lang w:eastAsia="zh-CN"/>
              </w:rPr>
            </w:pPr>
            <w:r w:rsidRPr="000D1BF4">
              <w:rPr>
                <w:rFonts w:ascii="Garamond" w:eastAsia="Times New Roman" w:hAnsi="Garamond" w:cs="Times New Roman"/>
                <w:kern w:val="3"/>
                <w:lang w:eastAsia="zh-CN"/>
              </w:rPr>
              <w:t>Zabezpieczeni</w:t>
            </w:r>
            <w:r w:rsidR="000D1BF4">
              <w:rPr>
                <w:rFonts w:ascii="Garamond" w:eastAsia="Times New Roman" w:hAnsi="Garamond" w:cs="Times New Roman"/>
                <w:kern w:val="3"/>
                <w:lang w:eastAsia="zh-CN"/>
              </w:rPr>
              <w:t>e termiczne przed przegrzaniem.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67DEEC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E001B0" w14:textId="77777777" w:rsidR="003034AD" w:rsidRPr="000D1BF4" w:rsidRDefault="003034AD" w:rsidP="003034AD">
            <w:pPr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ADA3D1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0D1BF4" w14:paraId="68F41D73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8B2F8" w14:textId="77777777" w:rsidR="003034AD" w:rsidRPr="000D1BF4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692A8" w14:textId="77777777" w:rsidR="003034AD" w:rsidRPr="000D1BF4" w:rsidRDefault="007F0A14" w:rsidP="007F0A14">
            <w:pPr>
              <w:spacing w:before="60" w:after="6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D1BF4">
              <w:rPr>
                <w:rFonts w:ascii="Garamond" w:eastAsia="Times New Roman" w:hAnsi="Garamond" w:cs="Times New Roman"/>
                <w:lang w:eastAsia="pl-PL"/>
              </w:rPr>
              <w:t xml:space="preserve">Cyfrowy wyświetlacz </w:t>
            </w:r>
            <w:r w:rsidR="000D1BF4">
              <w:rPr>
                <w:rFonts w:ascii="Garamond" w:eastAsia="Times New Roman" w:hAnsi="Garamond" w:cs="Times New Roman"/>
                <w:lang w:eastAsia="pl-PL"/>
              </w:rPr>
              <w:t>z przyciskami dotykowymi.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52A91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2F0052" w14:textId="77777777" w:rsidR="003034AD" w:rsidRPr="000D1BF4" w:rsidRDefault="003034AD" w:rsidP="003034AD">
            <w:pPr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C4F8A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0D1BF4" w14:paraId="0050ADEA" w14:textId="77777777" w:rsidTr="00BE3A21">
        <w:trPr>
          <w:trHeight w:val="5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AA715" w14:textId="77777777" w:rsidR="003034AD" w:rsidRPr="000D1BF4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8B675" w14:textId="77777777" w:rsidR="003034AD" w:rsidRPr="000D1BF4" w:rsidRDefault="007F0A14" w:rsidP="000D1BF4">
            <w:pPr>
              <w:spacing w:before="60" w:after="6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D1BF4">
              <w:rPr>
                <w:rFonts w:ascii="Garamond" w:eastAsia="Times New Roman" w:hAnsi="Garamond" w:cs="Times New Roman"/>
                <w:lang w:eastAsia="pl-PL"/>
              </w:rPr>
              <w:t>Płyta o grubości 10 mm wykonana z litego aluminium zapewnia stałość temperatury</w:t>
            </w:r>
            <w:r w:rsidR="000D1BF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C7AA5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8A0B79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6DA47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0D1BF4" w14:paraId="7239FC34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C8E80" w14:textId="77777777" w:rsidR="003034AD" w:rsidRPr="000D1BF4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38995" w14:textId="77777777" w:rsidR="003034AD" w:rsidRPr="000D1BF4" w:rsidRDefault="007F0A14" w:rsidP="000D1BF4">
            <w:pPr>
              <w:spacing w:before="60" w:after="6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D1BF4">
              <w:rPr>
                <w:rFonts w:ascii="Garamond" w:eastAsia="Times New Roman" w:hAnsi="Garamond" w:cs="Times New Roman"/>
                <w:lang w:eastAsia="pl-PL"/>
              </w:rPr>
              <w:t>Anodowana czarna powierzchnia płyty dla lepszego kontrastu i zwiększenia wytrzymałości</w:t>
            </w:r>
            <w:r w:rsidR="000D1BF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A2137C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6DB7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CE17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0D1BF4" w14:paraId="6FCE280E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D4B68" w14:textId="77777777" w:rsidR="003034AD" w:rsidRPr="000D1BF4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299A5" w14:textId="3C3D1AEA" w:rsidR="003034AD" w:rsidRPr="000D1BF4" w:rsidRDefault="007F0A14" w:rsidP="0098581B">
            <w:pPr>
              <w:spacing w:before="60" w:after="60"/>
              <w:rPr>
                <w:rFonts w:ascii="Garamond" w:hAnsi="Garamond" w:cs="Times New Roman"/>
              </w:rPr>
            </w:pPr>
            <w:r w:rsidRPr="000D1BF4">
              <w:rPr>
                <w:rFonts w:ascii="Garamond" w:hAnsi="Garamond" w:cs="Times New Roman"/>
              </w:rPr>
              <w:t>Powierzchnia suszenia pozwala na umieszczenie 40 standardowych szkiełek</w:t>
            </w:r>
            <w:r w:rsidR="000D1BF4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CFFA4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83955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C2401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0D1BF4" w14:paraId="67360FC4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39E4A" w14:textId="77777777" w:rsidR="003034AD" w:rsidRPr="000D1BF4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C6ACF" w14:textId="77777777" w:rsidR="003034AD" w:rsidRPr="000D1BF4" w:rsidRDefault="007F0A14" w:rsidP="000D1BF4">
            <w:pPr>
              <w:spacing w:before="60" w:after="60"/>
              <w:rPr>
                <w:rFonts w:ascii="Garamond" w:hAnsi="Garamond" w:cs="Times New Roman"/>
              </w:rPr>
            </w:pPr>
            <w:r w:rsidRPr="000D1BF4">
              <w:rPr>
                <w:rFonts w:ascii="Garamond" w:hAnsi="Garamond" w:cs="Times New Roman"/>
              </w:rPr>
              <w:t>Płynna regulacja temperatury w zakresie 20 – 90°C z dokładnością do +/- 1°C</w:t>
            </w:r>
            <w:r w:rsidR="000D1BF4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DA2639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13D4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770E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0D1BF4" w14:paraId="761E8A9C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7B2D3" w14:textId="77777777" w:rsidR="003034AD" w:rsidRPr="000D1BF4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417ED" w14:textId="77777777" w:rsidR="003034AD" w:rsidRPr="000D1BF4" w:rsidRDefault="007F0A14" w:rsidP="000D1BF4">
            <w:pPr>
              <w:spacing w:before="60" w:after="60"/>
              <w:rPr>
                <w:rFonts w:ascii="Garamond" w:hAnsi="Garamond" w:cs="Times New Roman"/>
              </w:rPr>
            </w:pPr>
            <w:r w:rsidRPr="000D1BF4">
              <w:rPr>
                <w:rFonts w:ascii="Garamond" w:hAnsi="Garamond" w:cs="Times New Roman"/>
              </w:rPr>
              <w:t>Moc: max. 300 W</w:t>
            </w:r>
            <w:r w:rsidR="000D1BF4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F6BFAE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5538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2B7A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31270" w:rsidRPr="000D1BF4" w14:paraId="424CD5D3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871B9" w14:textId="77777777" w:rsidR="00C31270" w:rsidRPr="000D1BF4" w:rsidRDefault="00C31270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F71BE" w14:textId="77777777" w:rsidR="0047139F" w:rsidRPr="000D1BF4" w:rsidRDefault="007F0A14" w:rsidP="000D1BF4">
            <w:pPr>
              <w:spacing w:before="60" w:after="60"/>
              <w:rPr>
                <w:rFonts w:ascii="Garamond" w:hAnsi="Garamond" w:cs="Times New Roman"/>
              </w:rPr>
            </w:pPr>
            <w:r w:rsidRPr="000D1BF4">
              <w:rPr>
                <w:rFonts w:ascii="Garamond" w:hAnsi="Garamond" w:cs="Times New Roman"/>
              </w:rPr>
              <w:t>Waga: max. 3 kg</w:t>
            </w:r>
            <w:r w:rsidR="000D1BF4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B4DF4" w14:textId="77777777" w:rsidR="00C31270" w:rsidRPr="000D1BF4" w:rsidRDefault="002B3479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Tak,</w:t>
            </w:r>
            <w:r w:rsidR="00C31270" w:rsidRPr="000D1BF4">
              <w:rPr>
                <w:rFonts w:ascii="Garamond" w:hAnsi="Garamond" w:cs="Times New Roman"/>
              </w:rPr>
              <w:t xml:space="preserve"> podać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71DD" w14:textId="77777777" w:rsidR="00C31270" w:rsidRPr="000D1BF4" w:rsidRDefault="00C31270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1E9A" w14:textId="77777777" w:rsidR="00CF774C" w:rsidRPr="000D1BF4" w:rsidRDefault="007F0A14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0D1BF4">
              <w:rPr>
                <w:rFonts w:ascii="Garamond" w:hAnsi="Garamond" w:cs="Times New Roman"/>
              </w:rPr>
              <w:t>Najmniejsza – 3 pkt</w:t>
            </w:r>
          </w:p>
          <w:p w14:paraId="2E95C254" w14:textId="77777777" w:rsidR="007F0A14" w:rsidRPr="000D1BF4" w:rsidRDefault="007F0A14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0D1BF4">
              <w:rPr>
                <w:rFonts w:ascii="Garamond" w:hAnsi="Garamond" w:cs="Times New Roman"/>
              </w:rPr>
              <w:t>Inne proporcjonalnie</w:t>
            </w:r>
          </w:p>
        </w:tc>
      </w:tr>
      <w:tr w:rsidR="00332057" w:rsidRPr="000D1BF4" w14:paraId="46C56748" w14:textId="77777777" w:rsidTr="00311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3DA2B" w14:textId="77777777" w:rsidR="00332057" w:rsidRPr="000D1BF4" w:rsidRDefault="00332057" w:rsidP="0087231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332057" w:rsidRPr="000D1BF4" w14:paraId="70BAF0EB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0FD2" w14:textId="77777777" w:rsidR="00332057" w:rsidRPr="000D1BF4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3BCE3" w14:textId="77777777" w:rsidR="00332057" w:rsidRPr="000D1BF4" w:rsidRDefault="003034AD" w:rsidP="000D1BF4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ryb niskiego poboru mocy [kW/h]</w:t>
            </w:r>
            <w:r w:rsidR="000D1BF4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222E3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130D0" w14:textId="77777777" w:rsidR="00332057" w:rsidRPr="000D1BF4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66F0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715BFB0C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0D1BF4" w14:paraId="45B15846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9676C" w14:textId="77777777" w:rsidR="00332057" w:rsidRPr="000D1BF4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18469" w14:textId="77777777" w:rsidR="00332057" w:rsidRPr="000D1BF4" w:rsidRDefault="003034AD" w:rsidP="000D1BF4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I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nstrukcja obsługi zawierająca wskazówki zarządzania wydajnością i energooszczędnością urządzenia</w:t>
            </w:r>
            <w:r w:rsidR="000D1BF4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7261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E2F4" w14:textId="77777777" w:rsidR="00332057" w:rsidRPr="000D1BF4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A42C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15CF1DA7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0D1BF4" w14:paraId="73F796C1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4FA5" w14:textId="77777777" w:rsidR="00332057" w:rsidRPr="000D1BF4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03B18" w14:textId="77777777" w:rsidR="00332057" w:rsidRPr="000D1BF4" w:rsidRDefault="003034AD" w:rsidP="000D1BF4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S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zkolenia dla personelu medycznego i technicznego w zakresie efektywności energetycznej urządzenia(2 medyczne, 1 techniczna)</w:t>
            </w:r>
            <w:r w:rsidR="000D1BF4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CC80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40F7" w14:textId="77777777" w:rsidR="00332057" w:rsidRPr="000D1BF4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FDE0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73C5526A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0D1BF4" w14:paraId="69B62465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59D4" w14:textId="77777777" w:rsidR="00332057" w:rsidRPr="000D1BF4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6139F" w14:textId="77777777" w:rsidR="00332057" w:rsidRPr="000D1BF4" w:rsidRDefault="003034AD" w:rsidP="000D1BF4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C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ertyfikaty producenta potwierdzające wprowadzenie systemu zarządzania  produkcji zgodnego z dyrektywami i/lub normami dotyczącymi ekologii, energooszczędności</w:t>
            </w:r>
            <w:r w:rsidR="000D1BF4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BB379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F469" w14:textId="77777777" w:rsidR="00332057" w:rsidRPr="000D1BF4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57FD369C" w14:textId="77777777" w:rsidR="00332057" w:rsidRPr="000D1BF4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F00A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2C1982A8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0D1BF4" w14:paraId="15079D80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2DD5" w14:textId="77777777" w:rsidR="00332057" w:rsidRPr="000D1BF4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DF082" w14:textId="77777777" w:rsidR="00332057" w:rsidRPr="000D1BF4" w:rsidRDefault="003034AD" w:rsidP="000D1BF4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rwałość produktu rozumiana jako gwarantowany okres pełnego wsparcia serwisowego oraz pełnego dostępu części zamiennych i oprogramowania</w:t>
            </w:r>
            <w:r w:rsidR="000D1BF4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AAE7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D89" w14:textId="77777777" w:rsidR="00332057" w:rsidRPr="000D1BF4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51807701" w14:textId="77777777" w:rsidR="00332057" w:rsidRPr="000D1BF4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25354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7F23A1EA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0D1BF4" w14:paraId="6696C865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E4FB" w14:textId="77777777" w:rsidR="00332057" w:rsidRPr="000D1BF4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A54D6" w14:textId="77777777" w:rsidR="00332057" w:rsidRPr="000D1BF4" w:rsidRDefault="003034AD" w:rsidP="000D1BF4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M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ożliwość automatycznego przechodzenia urządzenia w tryb czuwania/niskiego poboru mocy</w:t>
            </w:r>
            <w:r w:rsidR="000D1BF4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585E8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F1257" w14:textId="77777777" w:rsidR="00332057" w:rsidRPr="000D1BF4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4D39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126277B3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</w:tbl>
    <w:p w14:paraId="4192B7A3" w14:textId="77777777" w:rsidR="00332057" w:rsidRPr="000D1BF4" w:rsidRDefault="00332057" w:rsidP="000024E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49BC61A" w14:textId="77777777" w:rsidR="00332057" w:rsidRPr="000D1BF4" w:rsidRDefault="0045668D" w:rsidP="0054312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D1BF4">
        <w:rPr>
          <w:rFonts w:ascii="Garamond" w:eastAsia="Times New Roman" w:hAnsi="Garamond" w:cs="Times New Roman"/>
          <w:b/>
          <w:lang w:eastAsia="ar-SA"/>
        </w:rPr>
        <w:t xml:space="preserve">WARUNKI GWARANCJI </w:t>
      </w: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843"/>
        <w:gridCol w:w="1843"/>
        <w:gridCol w:w="1984"/>
      </w:tblGrid>
      <w:tr w:rsidR="0045668D" w:rsidRPr="000D1BF4" w14:paraId="28E7B7BD" w14:textId="77777777" w:rsidTr="009858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B9DC6" w14:textId="77777777" w:rsidR="0045668D" w:rsidRPr="000D1BF4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095F6" w14:textId="77777777" w:rsidR="0045668D" w:rsidRPr="000D1BF4" w:rsidRDefault="0045668D" w:rsidP="005C33E4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5E0D2" w14:textId="77777777" w:rsidR="0045668D" w:rsidRPr="000D1BF4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CC34" w14:textId="77777777" w:rsidR="0045668D" w:rsidRPr="000D1BF4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CC0A8" w14:textId="77777777" w:rsidR="0045668D" w:rsidRPr="000D1BF4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45668D" w:rsidRPr="000D1BF4" w14:paraId="2620FBB7" w14:textId="77777777" w:rsidTr="009858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084CE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C70D" w14:textId="6F6966BF" w:rsidR="0045668D" w:rsidRPr="000B1394" w:rsidRDefault="0098581B" w:rsidP="002B3479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strike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Okres gwarancji.</w:t>
            </w:r>
          </w:p>
          <w:p w14:paraId="79A80CFE" w14:textId="77777777" w:rsidR="00543121" w:rsidRPr="000D1BF4" w:rsidRDefault="00543121" w:rsidP="002B3479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iCs/>
                <w:color w:val="000000" w:themeColor="text1"/>
              </w:rPr>
            </w:pPr>
            <w:r w:rsidRPr="000D1BF4">
              <w:rPr>
                <w:rFonts w:ascii="Garamond" w:hAnsi="Garamond"/>
                <w:color w:val="000000" w:themeColor="text1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7338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C0A6E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E4B1" w14:textId="77777777" w:rsidR="0045668D" w:rsidRPr="000D1BF4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15BA4620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45668D" w:rsidRPr="000D1BF4" w14:paraId="3B48F7AA" w14:textId="77777777" w:rsidTr="0098581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56E6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390F7" w14:textId="77777777" w:rsidR="0045668D" w:rsidRPr="000D1BF4" w:rsidRDefault="0045668D" w:rsidP="002B3479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D1BF4">
              <w:rPr>
                <w:rFonts w:ascii="Garamond" w:hAnsi="Garamond" w:cs="Times New Roman"/>
                <w:color w:val="000000" w:themeColor="text1"/>
              </w:rPr>
              <w:t>Gwarancja produkcji części zamie</w:t>
            </w:r>
            <w:r w:rsidR="002B3479">
              <w:rPr>
                <w:rFonts w:ascii="Garamond" w:hAnsi="Garamond" w:cs="Times New Roman"/>
                <w:color w:val="000000" w:themeColor="text1"/>
              </w:rPr>
              <w:t>nnych [liczba lat] – min. 8 lat.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D44A5" w14:textId="77777777" w:rsidR="0045668D" w:rsidRPr="000D1BF4" w:rsidRDefault="002B3479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F63F4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64C7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0D1BF4" w14:paraId="1B90DA1D" w14:textId="77777777" w:rsidTr="009858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18A2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803EC" w14:textId="77777777" w:rsidR="0045668D" w:rsidRPr="000D1BF4" w:rsidRDefault="0045668D" w:rsidP="002B3479">
            <w:pPr>
              <w:tabs>
                <w:tab w:val="left" w:pos="0"/>
              </w:tabs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D1BF4">
              <w:rPr>
                <w:rFonts w:ascii="Garamond" w:hAnsi="Garamond" w:cs="Times New Roman"/>
                <w:color w:val="000000" w:themeColor="text1"/>
              </w:rPr>
              <w:t>Przedłużenie okresu gwarancji o każdy dzień trwającej naprawy</w:t>
            </w:r>
            <w:r w:rsidR="002B3479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B655A" w14:textId="77777777" w:rsidR="0045668D" w:rsidRPr="000D1BF4" w:rsidRDefault="002B3479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07C2" w14:textId="77777777" w:rsidR="0045668D" w:rsidRPr="000D1BF4" w:rsidRDefault="0045668D" w:rsidP="003034A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2840E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0D1BF4" w14:paraId="1C1DC000" w14:textId="77777777" w:rsidTr="009858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C59E3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1AA7" w14:textId="77777777" w:rsidR="0045668D" w:rsidRPr="000D1BF4" w:rsidRDefault="0045668D" w:rsidP="002B3479">
            <w:pPr>
              <w:suppressAutoHyphens/>
              <w:snapToGrid w:val="0"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  <w:r w:rsidR="002B3479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8538E" w14:textId="77777777" w:rsidR="0045668D" w:rsidRPr="000D1BF4" w:rsidRDefault="002B3479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A5517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196B" w14:textId="77777777" w:rsidR="002B3479" w:rsidRDefault="002B3479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Jeden </w:t>
            </w:r>
            <w:r w:rsidR="0045668D" w:rsidRPr="000D1BF4">
              <w:rPr>
                <w:rFonts w:ascii="Garamond" w:eastAsia="Times New Roman" w:hAnsi="Garamond" w:cs="Times New Roman"/>
                <w:lang w:eastAsia="ar-SA"/>
              </w:rPr>
              <w:t xml:space="preserve">– 5 pkt, </w:t>
            </w:r>
          </w:p>
          <w:p w14:paraId="36DECAFB" w14:textId="77777777" w:rsidR="0045668D" w:rsidRPr="000D1BF4" w:rsidRDefault="002B3479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Więcej </w:t>
            </w:r>
            <w:r w:rsidR="0045668D" w:rsidRPr="000D1BF4">
              <w:rPr>
                <w:rFonts w:ascii="Garamond" w:eastAsia="Times New Roman" w:hAnsi="Garamond" w:cs="Times New Roman"/>
                <w:lang w:eastAsia="ar-SA"/>
              </w:rPr>
              <w:t>– 0 pkt</w:t>
            </w:r>
          </w:p>
        </w:tc>
      </w:tr>
      <w:tr w:rsidR="0045668D" w:rsidRPr="000D1BF4" w14:paraId="68E83894" w14:textId="77777777" w:rsidTr="009858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B780C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391B" w14:textId="77777777" w:rsidR="0045668D" w:rsidRPr="000D1BF4" w:rsidRDefault="0045668D" w:rsidP="002B3479">
            <w:pPr>
              <w:suppressAutoHyphens/>
              <w:snapToGrid w:val="0"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</w:t>
            </w:r>
            <w:r w:rsidR="002B3479">
              <w:rPr>
                <w:rFonts w:ascii="Garamond" w:eastAsia="Times New Roman" w:hAnsi="Garamond" w:cs="Times New Roman"/>
                <w:lang w:eastAsia="ar-SA"/>
              </w:rPr>
              <w:t>rzystania przez Zamawiającego z </w:t>
            </w:r>
            <w:r w:rsidRPr="000D1BF4">
              <w:rPr>
                <w:rFonts w:ascii="Garamond" w:eastAsia="Times New Roman" w:hAnsi="Garamond" w:cs="Times New Roman"/>
                <w:lang w:eastAsia="ar-SA"/>
              </w:rPr>
              <w:t>serwisu pogwarancyjnego Wykonawcy</w:t>
            </w:r>
            <w:r w:rsidR="002B3479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084FF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Podać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AE95B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FCCE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Tak- 5 pkt.</w:t>
            </w:r>
          </w:p>
          <w:p w14:paraId="1E1D663F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14:paraId="2FCF80B9" w14:textId="77777777" w:rsidR="0045668D" w:rsidRPr="000D1BF4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468A15D1" w14:textId="77777777" w:rsidR="0045668D" w:rsidRPr="000D1BF4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A73E03F" w14:textId="77777777" w:rsidR="0045668D" w:rsidRPr="000D1BF4" w:rsidRDefault="002B3479" w:rsidP="003034AD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D1BF4">
        <w:rPr>
          <w:rFonts w:ascii="Garamond" w:eastAsia="Times New Roman" w:hAnsi="Garamond" w:cs="Times New Roman"/>
          <w:b/>
          <w:lang w:eastAsia="ar-SA"/>
        </w:rPr>
        <w:t>WARUNKI SERWISU</w:t>
      </w: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8362"/>
        <w:gridCol w:w="1843"/>
        <w:gridCol w:w="1982"/>
        <w:gridCol w:w="15"/>
        <w:gridCol w:w="1688"/>
      </w:tblGrid>
      <w:tr w:rsidR="0045668D" w:rsidRPr="000D1BF4" w14:paraId="0A686F8C" w14:textId="77777777" w:rsidTr="009858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AB41" w14:textId="77777777" w:rsidR="0045668D" w:rsidRPr="000D1BF4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lastRenderedPageBreak/>
              <w:t>LP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C9256" w14:textId="77777777" w:rsidR="0045668D" w:rsidRPr="000D1BF4" w:rsidRDefault="0045668D" w:rsidP="005C33E4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6D026" w14:textId="77777777" w:rsidR="0045668D" w:rsidRPr="000D1BF4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12A8" w14:textId="77777777" w:rsidR="0045668D" w:rsidRPr="000D1BF4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6A21" w14:textId="77777777" w:rsidR="0045668D" w:rsidRPr="000D1BF4" w:rsidRDefault="0045668D" w:rsidP="005C33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45668D" w:rsidRPr="000D1BF4" w14:paraId="7142EA5C" w14:textId="77777777" w:rsidTr="009858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C1590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42F00" w14:textId="77777777" w:rsidR="0045668D" w:rsidRPr="000D1BF4" w:rsidRDefault="0045668D" w:rsidP="002B3479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D1BF4">
              <w:rPr>
                <w:rFonts w:ascii="Garamond" w:hAnsi="Garamond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  <w:r w:rsidR="002B3479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C5E0" w14:textId="77777777" w:rsidR="0045668D" w:rsidRPr="000D1BF4" w:rsidRDefault="002B3479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30907" w14:textId="77777777" w:rsidR="0045668D" w:rsidRPr="000D1BF4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258A" w14:textId="77777777" w:rsidR="0045668D" w:rsidRPr="000D1BF4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0D1BF4" w14:paraId="30D721D0" w14:textId="77777777" w:rsidTr="009858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5B359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34C6" w14:textId="77777777" w:rsidR="0045668D" w:rsidRPr="000D1BF4" w:rsidRDefault="0045668D" w:rsidP="002B3479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D1BF4">
              <w:rPr>
                <w:rFonts w:ascii="Garamond" w:hAnsi="Garamond" w:cs="Times New Roman"/>
                <w:color w:val="000000" w:themeColor="text1"/>
              </w:rPr>
              <w:t xml:space="preserve">Wszystkie czynności serwisowe, w tym przeglądy konserwacyjne, </w:t>
            </w:r>
            <w:r w:rsidR="002B3479">
              <w:rPr>
                <w:rFonts w:ascii="Garamond" w:hAnsi="Garamond" w:cs="Times New Roman"/>
                <w:color w:val="000000" w:themeColor="text1"/>
              </w:rPr>
              <w:t>w okresie gwarancji – w  </w:t>
            </w:r>
            <w:r w:rsidRPr="000D1BF4">
              <w:rPr>
                <w:rFonts w:ascii="Garamond" w:hAnsi="Garamond" w:cs="Times New Roman"/>
                <w:color w:val="000000" w:themeColor="text1"/>
              </w:rPr>
              <w:t>ramach wynagrodzenia umownego</w:t>
            </w:r>
            <w:r w:rsidR="002B3479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B68CC" w14:textId="77777777" w:rsidR="0045668D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01DEB" w14:textId="77777777" w:rsidR="0045668D" w:rsidRPr="000D1BF4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A8F9" w14:textId="77777777" w:rsidR="0045668D" w:rsidRPr="000D1BF4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0D1BF4" w14:paraId="355B8FD6" w14:textId="77777777" w:rsidTr="009858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FBBC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E2699" w14:textId="77777777" w:rsidR="0045668D" w:rsidRPr="000D1BF4" w:rsidRDefault="0045668D" w:rsidP="002B3479">
            <w:pPr>
              <w:pStyle w:val="Lista-kontynuacja24"/>
              <w:snapToGrid w:val="0"/>
              <w:spacing w:before="60" w:after="6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1BF4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</w:t>
            </w:r>
            <w:r w:rsidR="002B347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zgłoszeń 24h/dobę, 365 dni/rok.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BAA7B" w14:textId="77777777" w:rsidR="0045668D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7DD90" w14:textId="77777777" w:rsidR="0045668D" w:rsidRPr="000D1BF4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D5F2" w14:textId="77777777" w:rsidR="0045668D" w:rsidRPr="000D1BF4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0D1BF4" w14:paraId="7D7F5C4E" w14:textId="77777777" w:rsidTr="0098581B">
        <w:trPr>
          <w:trHeight w:val="3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E64D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4DE7B" w14:textId="77777777" w:rsidR="0045668D" w:rsidRPr="000D1BF4" w:rsidRDefault="0045668D" w:rsidP="002B3479">
            <w:pPr>
              <w:pStyle w:val="Lista-kontynuacja24"/>
              <w:snapToGrid w:val="0"/>
              <w:spacing w:before="60" w:after="6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1BF4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  <w:r w:rsidR="002B3479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7EB9A" w14:textId="77777777" w:rsidR="0045668D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4165" w14:textId="77777777" w:rsidR="0045668D" w:rsidRPr="000D1BF4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A05A" w14:textId="77777777" w:rsidR="0045668D" w:rsidRPr="000D1BF4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0D1BF4" w14:paraId="7866156F" w14:textId="77777777" w:rsidTr="009858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24B5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DFDB5" w14:textId="77777777" w:rsidR="0045668D" w:rsidRPr="000D1BF4" w:rsidRDefault="0045668D" w:rsidP="002B3479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D1BF4">
              <w:rPr>
                <w:rFonts w:ascii="Garamond" w:hAnsi="Garamond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AED4E" w14:textId="77777777" w:rsidR="0045668D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EC066" w14:textId="77777777" w:rsidR="0045668D" w:rsidRPr="000D1BF4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D4A9" w14:textId="77777777" w:rsidR="0045668D" w:rsidRPr="000D1BF4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0D1BF4" w14:paraId="04D54561" w14:textId="77777777" w:rsidTr="009858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12C72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30B9F" w14:textId="77777777" w:rsidR="0045668D" w:rsidRPr="000D1BF4" w:rsidRDefault="0045668D" w:rsidP="002B3479">
            <w:pPr>
              <w:tabs>
                <w:tab w:val="left" w:pos="0"/>
              </w:tabs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D1BF4">
              <w:rPr>
                <w:rFonts w:ascii="Garamond" w:hAnsi="Garamond" w:cs="Times New Roman"/>
                <w:color w:val="000000" w:themeColor="text1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  <w:r w:rsidR="002B3479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1B67E" w14:textId="77777777" w:rsidR="0045668D" w:rsidRPr="000D1BF4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D08C" w14:textId="77777777" w:rsidR="0045668D" w:rsidRPr="000D1BF4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5D5C" w14:textId="77777777" w:rsidR="0045668D" w:rsidRPr="000D1BF4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0D1BF4" w14:paraId="3690573A" w14:textId="77777777" w:rsidTr="0098581B">
        <w:tblPrEx>
          <w:tblBorders>
            <w:top w:val="single" w:sz="4" w:space="0" w:color="auto"/>
          </w:tblBorders>
        </w:tblPrEx>
        <w:trPr>
          <w:gridBefore w:val="5"/>
          <w:wBefore w:w="12771" w:type="dxa"/>
          <w:trHeight w:val="100"/>
        </w:trPr>
        <w:tc>
          <w:tcPr>
            <w:tcW w:w="1688" w:type="dxa"/>
            <w:tcBorders>
              <w:top w:val="single" w:sz="4" w:space="0" w:color="auto"/>
            </w:tcBorders>
          </w:tcPr>
          <w:p w14:paraId="04D33B23" w14:textId="77777777" w:rsidR="0045668D" w:rsidRPr="000D1BF4" w:rsidRDefault="0045668D" w:rsidP="005C33E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5A6F17AC" w14:textId="77777777" w:rsidR="003034AD" w:rsidRPr="000D1BF4" w:rsidRDefault="003034AD" w:rsidP="000024E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72EC05E3" w14:textId="77777777" w:rsidR="0045668D" w:rsidRDefault="002B3479" w:rsidP="0054312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D1BF4">
        <w:rPr>
          <w:rFonts w:ascii="Garamond" w:eastAsia="Times New Roman" w:hAnsi="Garamond" w:cs="Times New Roman"/>
          <w:b/>
          <w:lang w:eastAsia="ar-SA"/>
        </w:rPr>
        <w:t>SZKOLENIA</w:t>
      </w:r>
    </w:p>
    <w:p w14:paraId="63AABE96" w14:textId="77777777" w:rsidR="002B3479" w:rsidRPr="000D1BF4" w:rsidRDefault="002B3479" w:rsidP="0054312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1843"/>
        <w:gridCol w:w="1984"/>
        <w:gridCol w:w="1701"/>
      </w:tblGrid>
      <w:tr w:rsidR="0045668D" w:rsidRPr="000D1BF4" w14:paraId="2E62E948" w14:textId="77777777" w:rsidTr="0098581B">
        <w:tc>
          <w:tcPr>
            <w:tcW w:w="534" w:type="dxa"/>
            <w:vAlign w:val="center"/>
          </w:tcPr>
          <w:p w14:paraId="285E7AB4" w14:textId="77777777" w:rsidR="0045668D" w:rsidRPr="000D1BF4" w:rsidRDefault="0045668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363" w:type="dxa"/>
            <w:vAlign w:val="center"/>
          </w:tcPr>
          <w:p w14:paraId="4B9608AE" w14:textId="77777777" w:rsidR="0045668D" w:rsidRPr="000D1BF4" w:rsidRDefault="0045668D" w:rsidP="003034AD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55D7EB61" w14:textId="77777777" w:rsidR="0045668D" w:rsidRPr="000D1BF4" w:rsidRDefault="0045668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984" w:type="dxa"/>
            <w:vAlign w:val="center"/>
          </w:tcPr>
          <w:p w14:paraId="576DBEDB" w14:textId="77777777" w:rsidR="0045668D" w:rsidRPr="000D1BF4" w:rsidRDefault="0045668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701" w:type="dxa"/>
            <w:vAlign w:val="center"/>
          </w:tcPr>
          <w:p w14:paraId="283FB080" w14:textId="77777777" w:rsidR="0045668D" w:rsidRPr="000D1BF4" w:rsidRDefault="0045668D" w:rsidP="003034AD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45668D" w:rsidRPr="000D1BF4" w14:paraId="532C19C5" w14:textId="77777777" w:rsidTr="0098581B">
        <w:tc>
          <w:tcPr>
            <w:tcW w:w="534" w:type="dxa"/>
          </w:tcPr>
          <w:p w14:paraId="239C2D46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3981A029" w14:textId="77777777" w:rsidR="0045668D" w:rsidRPr="000D1BF4" w:rsidRDefault="0045668D" w:rsidP="009D1015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</w:rPr>
              <w:t>Szk</w:t>
            </w:r>
            <w:r w:rsidR="009D1015" w:rsidRPr="000D1BF4">
              <w:rPr>
                <w:rFonts w:ascii="Garamond" w:hAnsi="Garamond"/>
                <w:sz w:val="22"/>
                <w:szCs w:val="22"/>
              </w:rPr>
              <w:t>olenia dla personelu</w:t>
            </w:r>
            <w:r w:rsidRPr="000D1BF4">
              <w:rPr>
                <w:rFonts w:ascii="Garamond" w:hAnsi="Garamond"/>
                <w:sz w:val="22"/>
                <w:szCs w:val="22"/>
              </w:rPr>
              <w:t xml:space="preserve"> z zakresu obsługi urządzenia (min. 2 osoby</w:t>
            </w:r>
            <w:r w:rsidR="009D1015" w:rsidRPr="000D1BF4">
              <w:rPr>
                <w:rFonts w:ascii="Garamond" w:hAnsi="Garamond"/>
                <w:sz w:val="22"/>
                <w:szCs w:val="22"/>
              </w:rPr>
              <w:t>)</w:t>
            </w:r>
            <w:r w:rsidR="002B347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3CEA148B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7B22F58E" w14:textId="77777777" w:rsidR="0045668D" w:rsidRPr="000D1BF4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733395B" w14:textId="77777777" w:rsidR="0045668D" w:rsidRPr="000D1BF4" w:rsidRDefault="0045668D" w:rsidP="0031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0D1BF4" w14:paraId="181315F9" w14:textId="77777777" w:rsidTr="0098581B">
        <w:tc>
          <w:tcPr>
            <w:tcW w:w="534" w:type="dxa"/>
          </w:tcPr>
          <w:p w14:paraId="5DE57FDE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486757AB" w14:textId="77777777" w:rsidR="0045668D" w:rsidRPr="000D1BF4" w:rsidRDefault="0045668D" w:rsidP="005C33E4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</w:rPr>
              <w:t>Szkolenia dla personelu technicznego (min. 2 osoby dla wszystkich etapów szkoleń) z zakresu podstawowej diagnostyki stanu technicznego i wykonywania podstawowych czynności konserwacyjny</w:t>
            </w:r>
            <w:r w:rsidR="002B3479">
              <w:rPr>
                <w:rFonts w:ascii="Garamond" w:hAnsi="Garamond"/>
                <w:sz w:val="22"/>
                <w:szCs w:val="22"/>
              </w:rPr>
              <w:t>ch, naprawczych i przeglądowych.</w:t>
            </w:r>
          </w:p>
        </w:tc>
        <w:tc>
          <w:tcPr>
            <w:tcW w:w="1843" w:type="dxa"/>
            <w:vAlign w:val="center"/>
          </w:tcPr>
          <w:p w14:paraId="3F9B03CD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38EDB0A8" w14:textId="77777777" w:rsidR="0045668D" w:rsidRPr="000D1BF4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19EE710" w14:textId="77777777" w:rsidR="0045668D" w:rsidRPr="000D1BF4" w:rsidRDefault="0045668D" w:rsidP="0031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2F3EBE09" w14:textId="77777777" w:rsidR="0045668D" w:rsidRPr="000D1BF4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150D2B2D" w14:textId="77777777" w:rsidR="0045668D" w:rsidRDefault="002B3479" w:rsidP="0054312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D1BF4">
        <w:rPr>
          <w:rFonts w:ascii="Garamond" w:eastAsia="Times New Roman" w:hAnsi="Garamond" w:cs="Times New Roman"/>
          <w:b/>
          <w:lang w:eastAsia="ar-SA"/>
        </w:rPr>
        <w:lastRenderedPageBreak/>
        <w:t>DOKUMENTACJA</w:t>
      </w:r>
    </w:p>
    <w:p w14:paraId="353E10E6" w14:textId="77777777" w:rsidR="002B3479" w:rsidRPr="000D1BF4" w:rsidRDefault="002B3479" w:rsidP="0054312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534"/>
        <w:gridCol w:w="8363"/>
        <w:gridCol w:w="1843"/>
        <w:gridCol w:w="1984"/>
        <w:gridCol w:w="1701"/>
      </w:tblGrid>
      <w:tr w:rsidR="003034AD" w:rsidRPr="000D1BF4" w14:paraId="2941DD02" w14:textId="77777777" w:rsidTr="0098581B">
        <w:tc>
          <w:tcPr>
            <w:tcW w:w="534" w:type="dxa"/>
            <w:vAlign w:val="center"/>
          </w:tcPr>
          <w:p w14:paraId="291B2032" w14:textId="77777777" w:rsidR="003034AD" w:rsidRPr="000D1BF4" w:rsidRDefault="003034A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363" w:type="dxa"/>
            <w:vAlign w:val="center"/>
          </w:tcPr>
          <w:p w14:paraId="10AEF370" w14:textId="77777777" w:rsidR="003034AD" w:rsidRPr="000D1BF4" w:rsidRDefault="003034AD" w:rsidP="003034AD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22BDB7ED" w14:textId="77777777" w:rsidR="003034AD" w:rsidRPr="000D1BF4" w:rsidRDefault="003034A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984" w:type="dxa"/>
            <w:vAlign w:val="center"/>
          </w:tcPr>
          <w:p w14:paraId="6345C754" w14:textId="77777777" w:rsidR="003034AD" w:rsidRPr="000D1BF4" w:rsidRDefault="003034A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701" w:type="dxa"/>
            <w:vAlign w:val="center"/>
          </w:tcPr>
          <w:p w14:paraId="06FCBF41" w14:textId="77777777" w:rsidR="003034AD" w:rsidRPr="000D1BF4" w:rsidRDefault="003034AD" w:rsidP="003034AD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45668D" w:rsidRPr="000D1BF4" w14:paraId="6A31809C" w14:textId="77777777" w:rsidTr="0098581B">
        <w:tc>
          <w:tcPr>
            <w:tcW w:w="534" w:type="dxa"/>
          </w:tcPr>
          <w:p w14:paraId="5EC858A3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6FD46EC" w14:textId="77777777" w:rsidR="0045668D" w:rsidRPr="000D1BF4" w:rsidRDefault="0045668D" w:rsidP="002B3479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1BF4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formie elektronic</w:t>
            </w:r>
            <w:r w:rsidR="002B3479">
              <w:rPr>
                <w:rFonts w:ascii="Garamond" w:hAnsi="Garamond"/>
                <w:color w:val="000000" w:themeColor="text1"/>
                <w:sz w:val="22"/>
                <w:szCs w:val="22"/>
              </w:rPr>
              <w:t>znej i drukowanej (przekazane w </w:t>
            </w:r>
            <w:r w:rsidRPr="000D1BF4">
              <w:rPr>
                <w:rFonts w:ascii="Garamond" w:hAnsi="Garamond"/>
                <w:color w:val="000000" w:themeColor="text1"/>
                <w:sz w:val="22"/>
                <w:szCs w:val="22"/>
              </w:rPr>
              <w:t>momencie dostawy dla każdego egzemplarza) – dotyczy także urządzeń peryferyjnych</w:t>
            </w:r>
            <w:r w:rsidR="002B3479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7D96A02D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168BD363" w14:textId="77777777" w:rsidR="0045668D" w:rsidRPr="000D1BF4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D394C51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0D1BF4" w14:paraId="79E10CE2" w14:textId="77777777" w:rsidTr="0098581B">
        <w:tc>
          <w:tcPr>
            <w:tcW w:w="534" w:type="dxa"/>
          </w:tcPr>
          <w:p w14:paraId="081FE1ED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A2B013C" w14:textId="77777777" w:rsidR="0045668D" w:rsidRPr="000D1BF4" w:rsidRDefault="0045668D" w:rsidP="002B3479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1BF4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  <w:r w:rsidR="002B3479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6EDB4737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6D4802D0" w14:textId="77777777" w:rsidR="0045668D" w:rsidRPr="000D1BF4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EA0CCE3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0D1BF4" w14:paraId="1BD21A72" w14:textId="77777777" w:rsidTr="0098581B">
        <w:tc>
          <w:tcPr>
            <w:tcW w:w="534" w:type="dxa"/>
          </w:tcPr>
          <w:p w14:paraId="49B83402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3AB01EF2" w14:textId="77777777" w:rsidR="0045668D" w:rsidRPr="000D1BF4" w:rsidRDefault="0045668D" w:rsidP="002B3479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1BF4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  <w:r w:rsidR="002B3479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11A00B2D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43D967FB" w14:textId="77777777" w:rsidR="0045668D" w:rsidRPr="000D1BF4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676EF97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0D1BF4" w14:paraId="1C85D522" w14:textId="77777777" w:rsidTr="0098581B">
        <w:tc>
          <w:tcPr>
            <w:tcW w:w="534" w:type="dxa"/>
          </w:tcPr>
          <w:p w14:paraId="664D4FCB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3EFB0A6B" w14:textId="77777777" w:rsidR="0045668D" w:rsidRPr="000D1BF4" w:rsidRDefault="0045668D" w:rsidP="002B3479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1BF4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1843" w:type="dxa"/>
            <w:vAlign w:val="center"/>
          </w:tcPr>
          <w:p w14:paraId="3FCB8563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7DC8EA9F" w14:textId="77777777" w:rsidR="0045668D" w:rsidRPr="000D1BF4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FDDD6CA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554E3358" w14:textId="77777777" w:rsidR="0045668D" w:rsidRPr="000D1BF4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3414A770" w14:textId="77777777" w:rsidR="0045668D" w:rsidRPr="000D1BF4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17683FD1" w14:textId="77777777" w:rsidR="0045668D" w:rsidRPr="000D1BF4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0" w:name="_GoBack"/>
      <w:bookmarkEnd w:id="0"/>
    </w:p>
    <w:p w14:paraId="1564FD62" w14:textId="77777777" w:rsidR="00D15F1D" w:rsidRPr="000D1BF4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sectPr w:rsidR="00D15F1D" w:rsidRPr="000D1BF4" w:rsidSect="003034AD">
      <w:headerReference w:type="default" r:id="rId8"/>
      <w:foot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B8B05" w14:textId="77777777" w:rsidR="00F31D8E" w:rsidRDefault="00F31D8E" w:rsidP="002B10C5">
      <w:pPr>
        <w:spacing w:after="0" w:line="240" w:lineRule="auto"/>
      </w:pPr>
      <w:r>
        <w:separator/>
      </w:r>
    </w:p>
  </w:endnote>
  <w:endnote w:type="continuationSeparator" w:id="0">
    <w:p w14:paraId="0F20EFAB" w14:textId="77777777" w:rsidR="00F31D8E" w:rsidRDefault="00F31D8E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6"/>
        <w:szCs w:val="16"/>
      </w:rPr>
      <w:id w:val="-1658449907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0B0263" w14:textId="405BCB9E" w:rsidR="000D1BF4" w:rsidRPr="000D1BF4" w:rsidRDefault="000D1BF4">
            <w:pPr>
              <w:pStyle w:val="Stopka"/>
              <w:jc w:val="center"/>
              <w:rPr>
                <w:rFonts w:ascii="Garamond" w:hAnsi="Garamond"/>
                <w:sz w:val="16"/>
                <w:szCs w:val="16"/>
              </w:rPr>
            </w:pPr>
            <w:r w:rsidRPr="000D1BF4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0D1BF4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0D1BF4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0D1BF4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DE3E93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0D1BF4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0D1BF4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0D1BF4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0D1BF4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0D1BF4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DE3E93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0D1BF4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B677D36" w14:textId="77777777" w:rsidR="00FF3BBF" w:rsidRDefault="00FF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C4F8B" w14:textId="77777777" w:rsidR="00F31D8E" w:rsidRDefault="00F31D8E" w:rsidP="002B10C5">
      <w:pPr>
        <w:spacing w:after="0" w:line="240" w:lineRule="auto"/>
      </w:pPr>
      <w:r>
        <w:separator/>
      </w:r>
    </w:p>
  </w:footnote>
  <w:footnote w:type="continuationSeparator" w:id="0">
    <w:p w14:paraId="77E94B00" w14:textId="77777777" w:rsidR="00F31D8E" w:rsidRDefault="00F31D8E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7635A" w14:textId="776645B5" w:rsidR="000D1BF4" w:rsidRDefault="000D1BF4" w:rsidP="00DE3E93">
    <w:pPr>
      <w:tabs>
        <w:tab w:val="center" w:pos="4536"/>
        <w:tab w:val="right" w:pos="14040"/>
      </w:tabs>
      <w:spacing w:after="0"/>
      <w:rPr>
        <w:rFonts w:ascii="Garamond" w:hAnsi="Garamond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96734ED" wp14:editId="576616DA">
          <wp:simplePos x="0" y="0"/>
          <wp:positionH relativeFrom="column">
            <wp:posOffset>666750</wp:posOffset>
          </wp:positionH>
          <wp:positionV relativeFrom="paragraph">
            <wp:posOffset>-288925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</w:rPr>
      <w:t>NSSU.DFP.271</w:t>
    </w:r>
    <w:r>
      <w:rPr>
        <w:rFonts w:ascii="Garamond" w:hAnsi="Garamond"/>
      </w:rPr>
      <w:t>.36.2019</w:t>
    </w:r>
    <w:r w:rsidRPr="007B77B0">
      <w:rPr>
        <w:rFonts w:ascii="Garamond" w:hAnsi="Garamond"/>
      </w:rPr>
      <w:t xml:space="preserve">.EP                                         </w:t>
    </w:r>
    <w:r>
      <w:rPr>
        <w:rFonts w:ascii="Garamond" w:hAnsi="Garamond"/>
      </w:rPr>
      <w:t xml:space="preserve">         </w:t>
    </w:r>
    <w:r w:rsidRPr="007B77B0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            </w:t>
    </w:r>
    <w:r w:rsidRPr="009B3B77">
      <w:rPr>
        <w:rFonts w:ascii="Garamond" w:hAnsi="Garamond"/>
        <w:b/>
      </w:rPr>
      <w:t xml:space="preserve">  </w:t>
    </w:r>
    <w:r>
      <w:rPr>
        <w:rFonts w:ascii="Garamond" w:hAnsi="Garamond"/>
        <w:b/>
      </w:rPr>
      <w:t>część 10</w:t>
    </w:r>
    <w:r w:rsidRPr="009B3B77">
      <w:rPr>
        <w:rFonts w:ascii="Garamond" w:hAnsi="Garamond"/>
        <w:b/>
      </w:rPr>
      <w:t xml:space="preserve">     </w:t>
    </w:r>
    <w:r>
      <w:rPr>
        <w:rFonts w:ascii="Garamond" w:hAnsi="Garamond"/>
        <w:b/>
      </w:rPr>
      <w:t xml:space="preserve">                                          </w:t>
    </w:r>
    <w:r w:rsidRPr="009B3B77">
      <w:rPr>
        <w:rFonts w:ascii="Garamond" w:hAnsi="Garamond"/>
        <w:b/>
      </w:rPr>
      <w:t xml:space="preserve">            </w:t>
    </w:r>
    <w:r>
      <w:rPr>
        <w:rFonts w:ascii="Garamond" w:hAnsi="Garamond"/>
        <w:b/>
      </w:rPr>
      <w:t xml:space="preserve">               </w:t>
    </w:r>
    <w:r w:rsidRPr="00A352C6">
      <w:rPr>
        <w:rFonts w:ascii="Garamond" w:hAnsi="Garamond"/>
      </w:rPr>
      <w:t>Załącznik nr 1a do specyfikacji</w:t>
    </w:r>
  </w:p>
  <w:p w14:paraId="790B3242" w14:textId="77777777" w:rsidR="000D1BF4" w:rsidRPr="00B15D8E" w:rsidRDefault="000D1BF4" w:rsidP="00DE3E93">
    <w:pPr>
      <w:tabs>
        <w:tab w:val="center" w:pos="4536"/>
        <w:tab w:val="right" w:pos="14040"/>
      </w:tabs>
      <w:spacing w:after="0"/>
      <w:jc w:val="right"/>
      <w:rPr>
        <w:rFonts w:ascii="Garamond" w:hAnsi="Garamond"/>
      </w:rPr>
    </w:pPr>
    <w:r>
      <w:rPr>
        <w:rFonts w:ascii="Garamond" w:hAnsi="Garamond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264EF"/>
    <w:multiLevelType w:val="hybridMultilevel"/>
    <w:tmpl w:val="A34C2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27E9E"/>
    <w:multiLevelType w:val="multilevel"/>
    <w:tmpl w:val="928A62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264A2CCA"/>
    <w:multiLevelType w:val="multilevel"/>
    <w:tmpl w:val="FC4482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7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8" w15:restartNumberingAfterBreak="0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1" w15:restartNumberingAfterBreak="0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5" w15:restartNumberingAfterBreak="0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8"/>
  </w:num>
  <w:num w:numId="5">
    <w:abstractNumId w:val="22"/>
  </w:num>
  <w:num w:numId="6">
    <w:abstractNumId w:val="28"/>
  </w:num>
  <w:num w:numId="7">
    <w:abstractNumId w:val="33"/>
  </w:num>
  <w:num w:numId="8">
    <w:abstractNumId w:val="16"/>
  </w:num>
  <w:num w:numId="9">
    <w:abstractNumId w:val="13"/>
  </w:num>
  <w:num w:numId="10">
    <w:abstractNumId w:val="29"/>
  </w:num>
  <w:num w:numId="11">
    <w:abstractNumId w:val="12"/>
  </w:num>
  <w:num w:numId="12">
    <w:abstractNumId w:val="23"/>
  </w:num>
  <w:num w:numId="13">
    <w:abstractNumId w:val="18"/>
  </w:num>
  <w:num w:numId="14">
    <w:abstractNumId w:val="26"/>
  </w:num>
  <w:num w:numId="15">
    <w:abstractNumId w:val="25"/>
  </w:num>
  <w:num w:numId="16">
    <w:abstractNumId w:val="19"/>
  </w:num>
  <w:num w:numId="17">
    <w:abstractNumId w:val="5"/>
  </w:num>
  <w:num w:numId="18">
    <w:abstractNumId w:val="9"/>
  </w:num>
  <w:num w:numId="19">
    <w:abstractNumId w:val="7"/>
  </w:num>
  <w:num w:numId="20">
    <w:abstractNumId w:val="24"/>
  </w:num>
  <w:num w:numId="21">
    <w:abstractNumId w:val="32"/>
  </w:num>
  <w:num w:numId="22">
    <w:abstractNumId w:val="6"/>
  </w:num>
  <w:num w:numId="23">
    <w:abstractNumId w:val="35"/>
  </w:num>
  <w:num w:numId="24">
    <w:abstractNumId w:val="21"/>
  </w:num>
  <w:num w:numId="25">
    <w:abstractNumId w:val="15"/>
  </w:num>
  <w:num w:numId="26">
    <w:abstractNumId w:val="34"/>
  </w:num>
  <w:num w:numId="27">
    <w:abstractNumId w:val="20"/>
  </w:num>
  <w:num w:numId="28">
    <w:abstractNumId w:val="31"/>
  </w:num>
  <w:num w:numId="29">
    <w:abstractNumId w:val="30"/>
  </w:num>
  <w:num w:numId="30">
    <w:abstractNumId w:val="27"/>
  </w:num>
  <w:num w:numId="31">
    <w:abstractNumId w:val="14"/>
  </w:num>
  <w:num w:numId="32">
    <w:abstractNumId w:val="11"/>
  </w:num>
  <w:num w:numId="3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24E2"/>
    <w:rsid w:val="0001385B"/>
    <w:rsid w:val="0003473F"/>
    <w:rsid w:val="00041E4B"/>
    <w:rsid w:val="000439CB"/>
    <w:rsid w:val="00046A00"/>
    <w:rsid w:val="00062621"/>
    <w:rsid w:val="00063146"/>
    <w:rsid w:val="0006612C"/>
    <w:rsid w:val="00075BA5"/>
    <w:rsid w:val="000800FB"/>
    <w:rsid w:val="00082567"/>
    <w:rsid w:val="000872C6"/>
    <w:rsid w:val="000A01C5"/>
    <w:rsid w:val="000A42E2"/>
    <w:rsid w:val="000B1394"/>
    <w:rsid w:val="000B3F15"/>
    <w:rsid w:val="000C38A6"/>
    <w:rsid w:val="000C7F46"/>
    <w:rsid w:val="000D0B99"/>
    <w:rsid w:val="000D1BF4"/>
    <w:rsid w:val="000E296E"/>
    <w:rsid w:val="00103B6B"/>
    <w:rsid w:val="00106FA1"/>
    <w:rsid w:val="00107E9C"/>
    <w:rsid w:val="00126931"/>
    <w:rsid w:val="00127C35"/>
    <w:rsid w:val="00153000"/>
    <w:rsid w:val="001614D2"/>
    <w:rsid w:val="001703BB"/>
    <w:rsid w:val="00186665"/>
    <w:rsid w:val="001903D2"/>
    <w:rsid w:val="00195D24"/>
    <w:rsid w:val="001A1CE4"/>
    <w:rsid w:val="001A26B2"/>
    <w:rsid w:val="001C5AC0"/>
    <w:rsid w:val="001D7920"/>
    <w:rsid w:val="001D7E9A"/>
    <w:rsid w:val="001E6CE6"/>
    <w:rsid w:val="001F722D"/>
    <w:rsid w:val="001F741A"/>
    <w:rsid w:val="00224229"/>
    <w:rsid w:val="00226290"/>
    <w:rsid w:val="00226C7E"/>
    <w:rsid w:val="00230493"/>
    <w:rsid w:val="002418CF"/>
    <w:rsid w:val="00243245"/>
    <w:rsid w:val="00252F4E"/>
    <w:rsid w:val="00255BA4"/>
    <w:rsid w:val="00264D89"/>
    <w:rsid w:val="00275E43"/>
    <w:rsid w:val="002764C3"/>
    <w:rsid w:val="00281C87"/>
    <w:rsid w:val="00297630"/>
    <w:rsid w:val="002A0F86"/>
    <w:rsid w:val="002A5BA5"/>
    <w:rsid w:val="002B1075"/>
    <w:rsid w:val="002B10C5"/>
    <w:rsid w:val="002B3479"/>
    <w:rsid w:val="002E6120"/>
    <w:rsid w:val="002E7641"/>
    <w:rsid w:val="003034AD"/>
    <w:rsid w:val="00307B01"/>
    <w:rsid w:val="00311DCB"/>
    <w:rsid w:val="00315266"/>
    <w:rsid w:val="0031723C"/>
    <w:rsid w:val="00330BAA"/>
    <w:rsid w:val="00332057"/>
    <w:rsid w:val="00336D33"/>
    <w:rsid w:val="0035006A"/>
    <w:rsid w:val="003502EB"/>
    <w:rsid w:val="00361E18"/>
    <w:rsid w:val="003816D4"/>
    <w:rsid w:val="00386BDE"/>
    <w:rsid w:val="003870C0"/>
    <w:rsid w:val="003926BE"/>
    <w:rsid w:val="00396262"/>
    <w:rsid w:val="00397214"/>
    <w:rsid w:val="003A130B"/>
    <w:rsid w:val="003A5949"/>
    <w:rsid w:val="003A61A6"/>
    <w:rsid w:val="003C2CC5"/>
    <w:rsid w:val="003D437E"/>
    <w:rsid w:val="003F0202"/>
    <w:rsid w:val="003F25EF"/>
    <w:rsid w:val="00406602"/>
    <w:rsid w:val="00420195"/>
    <w:rsid w:val="00423FFC"/>
    <w:rsid w:val="00431206"/>
    <w:rsid w:val="00432BF2"/>
    <w:rsid w:val="00444EC2"/>
    <w:rsid w:val="004537A6"/>
    <w:rsid w:val="004551EF"/>
    <w:rsid w:val="0045668D"/>
    <w:rsid w:val="0047139F"/>
    <w:rsid w:val="00476E88"/>
    <w:rsid w:val="00482C2F"/>
    <w:rsid w:val="004950AC"/>
    <w:rsid w:val="004A3639"/>
    <w:rsid w:val="004A4815"/>
    <w:rsid w:val="004A4DB7"/>
    <w:rsid w:val="004A5A93"/>
    <w:rsid w:val="004B19AD"/>
    <w:rsid w:val="004B5E68"/>
    <w:rsid w:val="004D22FC"/>
    <w:rsid w:val="004D3253"/>
    <w:rsid w:val="004D4C72"/>
    <w:rsid w:val="004D6C65"/>
    <w:rsid w:val="00505CFB"/>
    <w:rsid w:val="00515F8D"/>
    <w:rsid w:val="005213F8"/>
    <w:rsid w:val="0054058A"/>
    <w:rsid w:val="00543121"/>
    <w:rsid w:val="005439ED"/>
    <w:rsid w:val="005518B8"/>
    <w:rsid w:val="0055762C"/>
    <w:rsid w:val="0057034C"/>
    <w:rsid w:val="005838E5"/>
    <w:rsid w:val="00585CE5"/>
    <w:rsid w:val="00595A76"/>
    <w:rsid w:val="005A233B"/>
    <w:rsid w:val="005A6E64"/>
    <w:rsid w:val="005C2DEE"/>
    <w:rsid w:val="005C6D9B"/>
    <w:rsid w:val="005D4B84"/>
    <w:rsid w:val="00602393"/>
    <w:rsid w:val="00604D5A"/>
    <w:rsid w:val="00617EC5"/>
    <w:rsid w:val="006257B4"/>
    <w:rsid w:val="006309BF"/>
    <w:rsid w:val="006359AC"/>
    <w:rsid w:val="00641AD0"/>
    <w:rsid w:val="00647553"/>
    <w:rsid w:val="00660D6E"/>
    <w:rsid w:val="00662669"/>
    <w:rsid w:val="00682BFE"/>
    <w:rsid w:val="00687F40"/>
    <w:rsid w:val="006A35EA"/>
    <w:rsid w:val="006B4EB8"/>
    <w:rsid w:val="006C132C"/>
    <w:rsid w:val="006E09BB"/>
    <w:rsid w:val="006F4B69"/>
    <w:rsid w:val="0070475A"/>
    <w:rsid w:val="00716F0E"/>
    <w:rsid w:val="00741D21"/>
    <w:rsid w:val="007475D7"/>
    <w:rsid w:val="00751EE5"/>
    <w:rsid w:val="00782D28"/>
    <w:rsid w:val="00795D24"/>
    <w:rsid w:val="007B4693"/>
    <w:rsid w:val="007B64B7"/>
    <w:rsid w:val="007C42CC"/>
    <w:rsid w:val="007D2398"/>
    <w:rsid w:val="007D5E92"/>
    <w:rsid w:val="007E41E1"/>
    <w:rsid w:val="007F0A14"/>
    <w:rsid w:val="008028E8"/>
    <w:rsid w:val="0082224E"/>
    <w:rsid w:val="00827157"/>
    <w:rsid w:val="008273A2"/>
    <w:rsid w:val="0084217E"/>
    <w:rsid w:val="008518D5"/>
    <w:rsid w:val="008674A7"/>
    <w:rsid w:val="00873BCA"/>
    <w:rsid w:val="00877102"/>
    <w:rsid w:val="0088133C"/>
    <w:rsid w:val="008920BA"/>
    <w:rsid w:val="008A75B4"/>
    <w:rsid w:val="008B0660"/>
    <w:rsid w:val="008B6348"/>
    <w:rsid w:val="008B79CC"/>
    <w:rsid w:val="008E4B96"/>
    <w:rsid w:val="008E779E"/>
    <w:rsid w:val="009029F8"/>
    <w:rsid w:val="00907DC8"/>
    <w:rsid w:val="00910593"/>
    <w:rsid w:val="00914129"/>
    <w:rsid w:val="00922BE9"/>
    <w:rsid w:val="00925ECB"/>
    <w:rsid w:val="009319E1"/>
    <w:rsid w:val="0093379E"/>
    <w:rsid w:val="00940170"/>
    <w:rsid w:val="00966E35"/>
    <w:rsid w:val="00973978"/>
    <w:rsid w:val="00980A6D"/>
    <w:rsid w:val="00984712"/>
    <w:rsid w:val="0098581B"/>
    <w:rsid w:val="00990671"/>
    <w:rsid w:val="009943A2"/>
    <w:rsid w:val="009A2FE1"/>
    <w:rsid w:val="009A4A4B"/>
    <w:rsid w:val="009B0ED9"/>
    <w:rsid w:val="009B600A"/>
    <w:rsid w:val="009C0147"/>
    <w:rsid w:val="009D1015"/>
    <w:rsid w:val="009D51C7"/>
    <w:rsid w:val="00A010C4"/>
    <w:rsid w:val="00A06BA0"/>
    <w:rsid w:val="00A12E1A"/>
    <w:rsid w:val="00A14A0C"/>
    <w:rsid w:val="00A268C6"/>
    <w:rsid w:val="00A37445"/>
    <w:rsid w:val="00A609DF"/>
    <w:rsid w:val="00A67CC0"/>
    <w:rsid w:val="00A75281"/>
    <w:rsid w:val="00A8133F"/>
    <w:rsid w:val="00A821D9"/>
    <w:rsid w:val="00A827FC"/>
    <w:rsid w:val="00A83419"/>
    <w:rsid w:val="00A91194"/>
    <w:rsid w:val="00AA4EE4"/>
    <w:rsid w:val="00AD41B7"/>
    <w:rsid w:val="00AE0249"/>
    <w:rsid w:val="00AF3299"/>
    <w:rsid w:val="00AF7709"/>
    <w:rsid w:val="00B06439"/>
    <w:rsid w:val="00B20B77"/>
    <w:rsid w:val="00B33D13"/>
    <w:rsid w:val="00B72884"/>
    <w:rsid w:val="00B80BC2"/>
    <w:rsid w:val="00B866E3"/>
    <w:rsid w:val="00B935A3"/>
    <w:rsid w:val="00BA1B97"/>
    <w:rsid w:val="00BC771B"/>
    <w:rsid w:val="00BD6659"/>
    <w:rsid w:val="00BE3A21"/>
    <w:rsid w:val="00BE7B7B"/>
    <w:rsid w:val="00C0379C"/>
    <w:rsid w:val="00C10E44"/>
    <w:rsid w:val="00C244A0"/>
    <w:rsid w:val="00C253BF"/>
    <w:rsid w:val="00C2669F"/>
    <w:rsid w:val="00C26A37"/>
    <w:rsid w:val="00C31270"/>
    <w:rsid w:val="00C55181"/>
    <w:rsid w:val="00C62F9D"/>
    <w:rsid w:val="00C64C0B"/>
    <w:rsid w:val="00C75220"/>
    <w:rsid w:val="00C83FFD"/>
    <w:rsid w:val="00C84DE2"/>
    <w:rsid w:val="00C953A5"/>
    <w:rsid w:val="00CC1C73"/>
    <w:rsid w:val="00CC22CF"/>
    <w:rsid w:val="00CD5141"/>
    <w:rsid w:val="00CD64E3"/>
    <w:rsid w:val="00CE0BB7"/>
    <w:rsid w:val="00CE31C4"/>
    <w:rsid w:val="00CF3443"/>
    <w:rsid w:val="00CF774C"/>
    <w:rsid w:val="00D1524D"/>
    <w:rsid w:val="00D15933"/>
    <w:rsid w:val="00D15F1D"/>
    <w:rsid w:val="00D34B80"/>
    <w:rsid w:val="00D43C5A"/>
    <w:rsid w:val="00D61D89"/>
    <w:rsid w:val="00D65488"/>
    <w:rsid w:val="00D73EB9"/>
    <w:rsid w:val="00D83B61"/>
    <w:rsid w:val="00D93C7F"/>
    <w:rsid w:val="00D97F42"/>
    <w:rsid w:val="00DA12A3"/>
    <w:rsid w:val="00DA1FA2"/>
    <w:rsid w:val="00DA4169"/>
    <w:rsid w:val="00DA6106"/>
    <w:rsid w:val="00DC0D2C"/>
    <w:rsid w:val="00DC7F16"/>
    <w:rsid w:val="00DE3E93"/>
    <w:rsid w:val="00DE6D97"/>
    <w:rsid w:val="00DF2B72"/>
    <w:rsid w:val="00DF3D22"/>
    <w:rsid w:val="00E27249"/>
    <w:rsid w:val="00E350B5"/>
    <w:rsid w:val="00E42DA8"/>
    <w:rsid w:val="00E47565"/>
    <w:rsid w:val="00E50DAF"/>
    <w:rsid w:val="00E54929"/>
    <w:rsid w:val="00E72C94"/>
    <w:rsid w:val="00EA2BCD"/>
    <w:rsid w:val="00EA6DEC"/>
    <w:rsid w:val="00EB5E99"/>
    <w:rsid w:val="00EC18E8"/>
    <w:rsid w:val="00EC6DB9"/>
    <w:rsid w:val="00EC7C3F"/>
    <w:rsid w:val="00EE37A8"/>
    <w:rsid w:val="00EE4173"/>
    <w:rsid w:val="00EF0AFB"/>
    <w:rsid w:val="00F000D0"/>
    <w:rsid w:val="00F2135D"/>
    <w:rsid w:val="00F31D8E"/>
    <w:rsid w:val="00F32718"/>
    <w:rsid w:val="00F33599"/>
    <w:rsid w:val="00F34EF1"/>
    <w:rsid w:val="00F4576E"/>
    <w:rsid w:val="00F61FA1"/>
    <w:rsid w:val="00F65B8E"/>
    <w:rsid w:val="00F85098"/>
    <w:rsid w:val="00F95A0E"/>
    <w:rsid w:val="00FA2BC1"/>
    <w:rsid w:val="00FA3DE1"/>
    <w:rsid w:val="00FA424E"/>
    <w:rsid w:val="00FA47B5"/>
    <w:rsid w:val="00FA72BE"/>
    <w:rsid w:val="00FE260C"/>
    <w:rsid w:val="00FF319F"/>
    <w:rsid w:val="00FF3BBF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40D77"/>
  <w15:docId w15:val="{8BF719EC-2BD9-4F4F-AA26-ED56390F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660B-884F-44B0-B4CB-87E22348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4</cp:revision>
  <cp:lastPrinted>2018-07-06T08:48:00Z</cp:lastPrinted>
  <dcterms:created xsi:type="dcterms:W3CDTF">2019-06-06T08:43:00Z</dcterms:created>
  <dcterms:modified xsi:type="dcterms:W3CDTF">2019-06-06T08:44:00Z</dcterms:modified>
</cp:coreProperties>
</file>