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 zakup wraz z dostawą,  instalacją i uruchomieniem </w:t>
      </w:r>
      <w:r w:rsidR="002F3156" w:rsidRPr="002F3156">
        <w:rPr>
          <w:rFonts w:ascii="Times New Roman" w:eastAsia="Times New Roman" w:hAnsi="Times New Roman" w:cs="Times New Roman"/>
          <w:b/>
          <w:lang w:eastAsia="ar-SA"/>
        </w:rPr>
        <w:t xml:space="preserve">systemu do dekontaminacji   </w:t>
      </w:r>
      <w:r w:rsidRPr="009324AF">
        <w:rPr>
          <w:rFonts w:ascii="Times New Roman" w:eastAsia="Times New Roman" w:hAnsi="Times New Roman" w:cs="Times New Roman"/>
          <w:b/>
          <w:lang w:eastAsia="ar-SA"/>
        </w:rPr>
        <w:t>w Nowej Siedzibie Szpitala Uniwersyteckiego Kraków-Prokocim.</w:t>
      </w:r>
    </w:p>
    <w:p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 xml:space="preserve">Wykonawca gwarantuje niniejszym, że sprzęt jest fabrycznie nowy (rok </w:t>
      </w:r>
      <w:r w:rsidR="002F3156">
        <w:rPr>
          <w:rFonts w:ascii="Times New Roman" w:eastAsia="Lucida Sans Unicode" w:hAnsi="Times New Roman" w:cs="Times New Roman"/>
          <w:kern w:val="3"/>
          <w:lang w:eastAsia="zh-CN" w:bidi="hi-IN"/>
        </w:rPr>
        <w:t>produkcji: nie wcześniej niż 2020</w:t>
      </w:r>
      <w:r w:rsidRPr="009324AF">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9324AF">
        <w:rPr>
          <w:rFonts w:ascii="Times New Roman" w:eastAsia="Lucida Sans Unicode" w:hAnsi="Times New Roman" w:cs="Times New Roman"/>
          <w:kern w:val="3"/>
          <w:lang w:eastAsia="zh-CN" w:bidi="hi-IN"/>
        </w:rPr>
        <w:t>rekondycjonowanym</w:t>
      </w:r>
      <w:proofErr w:type="spellEnd"/>
      <w:r w:rsidRPr="009324AF">
        <w:rPr>
          <w:rFonts w:ascii="Times New Roman" w:eastAsia="Lucida Sans Unicode" w:hAnsi="Times New Roman" w:cs="Times New Roman"/>
          <w:kern w:val="3"/>
          <w:lang w:eastAsia="zh-CN" w:bidi="hi-IN"/>
        </w:rPr>
        <w:t>, powystawowym i nie był wykorzystywany wcześniej przez innego użytkownika.</w:t>
      </w:r>
    </w:p>
    <w:p w:rsidR="003410EA" w:rsidRPr="003410EA" w:rsidRDefault="003410EA" w:rsidP="003410EA">
      <w:pPr>
        <w:rPr>
          <w:rFonts w:ascii="Times New Roman" w:eastAsia="Lucida Sans Unicode" w:hAnsi="Times New Roman" w:cs="Times New Roman"/>
          <w:kern w:val="3"/>
          <w:lang w:eastAsia="zh-CN" w:bidi="hi-IN"/>
        </w:rPr>
      </w:pPr>
      <w:r w:rsidRPr="003410EA">
        <w:rPr>
          <w:rFonts w:ascii="Times New Roman" w:eastAsia="Lucida Sans Unicode" w:hAnsi="Times New Roman" w:cs="Times New Roman"/>
          <w:kern w:val="3"/>
          <w:lang w:eastAsia="zh-CN" w:bidi="hi-IN"/>
        </w:rPr>
        <w:t>-</w:t>
      </w:r>
      <w:r w:rsidRPr="003410EA">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8A4A8C" w:rsidRPr="008A4A8C" w:rsidRDefault="008A4A8C" w:rsidP="008A4A8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8A4A8C">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r w:rsidR="00306D00">
        <w:rPr>
          <w:rFonts w:ascii="Times New Roman" w:eastAsia="Lucida Sans Unicode" w:hAnsi="Times New Roman" w:cs="Times New Roman"/>
          <w:kern w:val="3"/>
          <w:lang w:eastAsia="zh-CN" w:bidi="hi-IN"/>
        </w:rPr>
        <w:t>.................</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F62DA8"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t>Rok produkcji (</w:t>
      </w:r>
      <w:r w:rsidR="002F3156">
        <w:rPr>
          <w:rFonts w:ascii="Times New Roman" w:eastAsia="Lucida Sans Unicode" w:hAnsi="Times New Roman" w:cs="Times New Roman"/>
          <w:kern w:val="3"/>
          <w:lang w:eastAsia="zh-CN" w:bidi="hi-IN"/>
        </w:rPr>
        <w:t>2020</w:t>
      </w:r>
      <w:r w:rsidR="009324AF" w:rsidRPr="009324AF">
        <w:rPr>
          <w:rFonts w:ascii="Times New Roman" w:eastAsia="Lucida Sans Unicode" w:hAnsi="Times New Roman" w:cs="Times New Roman"/>
          <w:kern w:val="3"/>
          <w:lang w:eastAsia="zh-CN" w:bidi="hi-IN"/>
        </w:rPr>
        <w:t>):</w:t>
      </w:r>
      <w:r w:rsidR="003867BA">
        <w:rPr>
          <w:rFonts w:ascii="Times New Roman" w:eastAsia="Lucida Sans Unicode" w:hAnsi="Times New Roman" w:cs="Times New Roman"/>
          <w:kern w:val="3"/>
          <w:lang w:eastAsia="zh-CN" w:bidi="hi-IN"/>
        </w:rPr>
        <w:t xml:space="preserve"> .....</w:t>
      </w:r>
      <w:r w:rsidR="009324AF" w:rsidRPr="009324AF">
        <w:rPr>
          <w:rFonts w:ascii="Times New Roman" w:eastAsia="Lucida Sans Unicode" w:hAnsi="Times New Roman" w:cs="Times New Roman"/>
          <w:kern w:val="3"/>
          <w:lang w:eastAsia="zh-CN" w:bidi="hi-IN"/>
        </w:rPr>
        <w:t>…..............</w:t>
      </w:r>
      <w:r w:rsidR="00306D00">
        <w:rPr>
          <w:rFonts w:ascii="Times New Roman" w:eastAsia="Lucida Sans Unicode" w:hAnsi="Times New Roman" w:cs="Times New Roman"/>
          <w:kern w:val="3"/>
          <w:lang w:eastAsia="zh-CN" w:bidi="hi-IN"/>
        </w:rPr>
        <w:t>.....................................</w:t>
      </w:r>
      <w:r w:rsidR="003867BA">
        <w:rPr>
          <w:rFonts w:ascii="Times New Roman" w:eastAsia="Lucida Sans Unicode" w:hAnsi="Times New Roman" w:cs="Times New Roman"/>
          <w:kern w:val="3"/>
          <w:lang w:eastAsia="zh-CN" w:bidi="hi-IN"/>
        </w:rPr>
        <w:t>..</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BC771B" w:rsidRPr="008A4A8C" w:rsidRDefault="009324AF" w:rsidP="008A4A8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r w:rsidR="00306D00">
        <w:rPr>
          <w:rFonts w:ascii="Times New Roman" w:eastAsia="Lucida Sans Unicode" w:hAnsi="Times New Roman" w:cs="Times New Roman"/>
          <w:kern w:val="3"/>
          <w:lang w:eastAsia="zh-CN" w:bidi="hi-IN"/>
        </w:rPr>
        <w:t>.........</w:t>
      </w:r>
    </w:p>
    <w:p w:rsidR="00BC771B" w:rsidRPr="00BC771B" w:rsidRDefault="00BC771B" w:rsidP="00BC771B">
      <w:pPr>
        <w:suppressAutoHyphens/>
        <w:spacing w:after="0" w:line="240" w:lineRule="auto"/>
        <w:rPr>
          <w:rFonts w:ascii="Times New Roman" w:eastAsia="Times New Roman" w:hAnsi="Times New Roman" w:cs="Times New Roman"/>
          <w:lang w:eastAsia="ar-SA"/>
        </w:rPr>
      </w:pPr>
    </w:p>
    <w:p w:rsidR="00DE3219" w:rsidRDefault="00DE3219" w:rsidP="002F3156">
      <w:pPr>
        <w:suppressAutoHyphens/>
        <w:spacing w:after="0" w:line="240" w:lineRule="auto"/>
        <w:jc w:val="center"/>
        <w:rPr>
          <w:rFonts w:ascii="Times New Roman" w:eastAsia="Times New Roman" w:hAnsi="Times New Roman" w:cs="Times New Roman"/>
          <w:b/>
          <w:lang w:eastAsia="ar-SA"/>
        </w:rPr>
      </w:pPr>
    </w:p>
    <w:p w:rsidR="00DE3219" w:rsidRDefault="00DE3219" w:rsidP="002F3156">
      <w:pPr>
        <w:suppressAutoHyphens/>
        <w:spacing w:after="0" w:line="240" w:lineRule="auto"/>
        <w:jc w:val="center"/>
        <w:rPr>
          <w:rFonts w:ascii="Times New Roman" w:eastAsia="Times New Roman" w:hAnsi="Times New Roman" w:cs="Times New Roman"/>
          <w:b/>
          <w:lang w:eastAsia="ar-SA"/>
        </w:rPr>
      </w:pPr>
    </w:p>
    <w:p w:rsidR="00DE3219" w:rsidRPr="00DE3219" w:rsidRDefault="00DE3219" w:rsidP="00DE3219">
      <w:pPr>
        <w:widowControl w:val="0"/>
        <w:tabs>
          <w:tab w:val="left" w:pos="360"/>
          <w:tab w:val="left" w:pos="720"/>
        </w:tabs>
        <w:rPr>
          <w:rFonts w:ascii="Times New Roman" w:eastAsia="Lucida Sans Unicode" w:hAnsi="Times New Roman" w:cs="Times New Roman"/>
        </w:rPr>
      </w:pPr>
    </w:p>
    <w:tbl>
      <w:tblPr>
        <w:tblStyle w:val="Tabela-Siatka1"/>
        <w:tblW w:w="0" w:type="auto"/>
        <w:tblLook w:val="04A0" w:firstRow="1" w:lastRow="0" w:firstColumn="1" w:lastColumn="0" w:noHBand="0" w:noVBand="1"/>
      </w:tblPr>
      <w:tblGrid>
        <w:gridCol w:w="3369"/>
        <w:gridCol w:w="1842"/>
        <w:gridCol w:w="3686"/>
        <w:gridCol w:w="5323"/>
      </w:tblGrid>
      <w:tr w:rsidR="00DE3219" w:rsidRPr="00DE3219" w:rsidTr="0039501C">
        <w:trPr>
          <w:trHeight w:val="623"/>
        </w:trPr>
        <w:tc>
          <w:tcPr>
            <w:tcW w:w="3369" w:type="dxa"/>
            <w:tcBorders>
              <w:bottom w:val="single" w:sz="4" w:space="0" w:color="auto"/>
            </w:tcBorders>
            <w:shd w:val="clear" w:color="auto" w:fill="F2F2F2" w:themeFill="background1" w:themeFillShade="F2"/>
            <w:vAlign w:val="center"/>
          </w:tcPr>
          <w:p w:rsidR="00DE3219" w:rsidRPr="00DE3219" w:rsidRDefault="00DE3219" w:rsidP="00DE3219">
            <w:pPr>
              <w:widowControl w:val="0"/>
              <w:tabs>
                <w:tab w:val="left" w:pos="360"/>
                <w:tab w:val="left" w:pos="720"/>
              </w:tabs>
              <w:spacing w:after="200" w:line="276" w:lineRule="auto"/>
              <w:jc w:val="center"/>
              <w:rPr>
                <w:rFonts w:ascii="Times New Roman" w:eastAsia="Lucida Sans Unicode" w:hAnsi="Times New Roman" w:cs="Times New Roman"/>
              </w:rPr>
            </w:pPr>
            <w:r w:rsidRPr="00DE3219">
              <w:rPr>
                <w:rFonts w:ascii="Times New Roman" w:eastAsia="Lucida Sans Unicode" w:hAnsi="Times New Roman" w:cs="Times New Roman"/>
              </w:rPr>
              <w:br w:type="page"/>
            </w:r>
            <w:r w:rsidRPr="00DE3219">
              <w:rPr>
                <w:rFonts w:ascii="Times New Roman" w:eastAsia="Lucida Sans Unicode" w:hAnsi="Times New Roman" w:cs="Times New Roman"/>
              </w:rPr>
              <w:br w:type="page"/>
              <w:t>Przedmiot</w:t>
            </w:r>
          </w:p>
        </w:tc>
        <w:tc>
          <w:tcPr>
            <w:tcW w:w="1842" w:type="dxa"/>
            <w:tcBorders>
              <w:bottom w:val="single" w:sz="4" w:space="0" w:color="auto"/>
              <w:right w:val="single" w:sz="4" w:space="0" w:color="auto"/>
            </w:tcBorders>
            <w:shd w:val="clear" w:color="auto" w:fill="F2F2F2" w:themeFill="background1" w:themeFillShade="F2"/>
            <w:vAlign w:val="center"/>
          </w:tcPr>
          <w:p w:rsidR="00DE3219" w:rsidRPr="00DE3219" w:rsidRDefault="00DE3219" w:rsidP="00DE3219">
            <w:pPr>
              <w:widowControl w:val="0"/>
              <w:tabs>
                <w:tab w:val="left" w:pos="360"/>
                <w:tab w:val="left" w:pos="720"/>
              </w:tabs>
              <w:spacing w:after="200" w:line="276" w:lineRule="auto"/>
              <w:jc w:val="center"/>
              <w:rPr>
                <w:rFonts w:ascii="Times New Roman" w:eastAsia="Lucida Sans Unicode" w:hAnsi="Times New Roman" w:cs="Times New Roman"/>
              </w:rPr>
            </w:pPr>
            <w:r w:rsidRPr="00DE3219">
              <w:rPr>
                <w:rFonts w:ascii="Times New Roman" w:eastAsia="Lucida Sans Unicode" w:hAnsi="Times New Roman" w:cs="Times New Roman"/>
              </w:rPr>
              <w:t>Liczba sztuk</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E3219" w:rsidRPr="00DE3219" w:rsidRDefault="00DE3219" w:rsidP="00DE3219">
            <w:pPr>
              <w:widowControl w:val="0"/>
              <w:tabs>
                <w:tab w:val="left" w:pos="360"/>
                <w:tab w:val="left" w:pos="720"/>
              </w:tabs>
              <w:spacing w:after="200" w:line="276" w:lineRule="auto"/>
              <w:jc w:val="center"/>
              <w:rPr>
                <w:rFonts w:ascii="Times New Roman" w:eastAsia="Lucida Sans Unicode" w:hAnsi="Times New Roman" w:cs="Times New Roman"/>
              </w:rPr>
            </w:pPr>
            <w:r w:rsidRPr="00DE3219">
              <w:rPr>
                <w:rFonts w:ascii="Times New Roman" w:eastAsia="Lucida Sans Unicode" w:hAnsi="Times New Roman" w:cs="Times New Roman"/>
              </w:rPr>
              <w:t>Cena jednostkowa brutto sprzętu (w zł)</w:t>
            </w:r>
          </w:p>
        </w:tc>
        <w:tc>
          <w:tcPr>
            <w:tcW w:w="5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E3219" w:rsidRPr="00DE3219" w:rsidRDefault="00DE3219" w:rsidP="00DE3219">
            <w:pPr>
              <w:widowControl w:val="0"/>
              <w:tabs>
                <w:tab w:val="left" w:pos="360"/>
                <w:tab w:val="left" w:pos="720"/>
              </w:tabs>
              <w:spacing w:after="200" w:line="276" w:lineRule="auto"/>
              <w:jc w:val="center"/>
              <w:rPr>
                <w:rFonts w:ascii="Times New Roman" w:eastAsia="Lucida Sans Unicode" w:hAnsi="Times New Roman" w:cs="Times New Roman"/>
              </w:rPr>
            </w:pPr>
            <w:r w:rsidRPr="00DE3219">
              <w:rPr>
                <w:rFonts w:ascii="Times New Roman" w:eastAsia="Lucida Sans Unicode" w:hAnsi="Times New Roman" w:cs="Times New Roman"/>
              </w:rPr>
              <w:t>A: Cena brutto sprzętu (w zł):</w:t>
            </w:r>
          </w:p>
        </w:tc>
      </w:tr>
      <w:tr w:rsidR="00DE3219" w:rsidRPr="00DE3219" w:rsidTr="0039501C">
        <w:trPr>
          <w:trHeight w:val="373"/>
        </w:trPr>
        <w:tc>
          <w:tcPr>
            <w:tcW w:w="3369" w:type="dxa"/>
            <w:tcBorders>
              <w:bottom w:val="single" w:sz="4" w:space="0" w:color="auto"/>
            </w:tcBorders>
            <w:shd w:val="clear" w:color="auto" w:fill="F2F2F2" w:themeFill="background1" w:themeFillShade="F2"/>
            <w:vAlign w:val="center"/>
          </w:tcPr>
          <w:p w:rsidR="00DE3219" w:rsidRPr="00DE3219" w:rsidRDefault="00F35EA4" w:rsidP="00DE3219">
            <w:pPr>
              <w:widowControl w:val="0"/>
              <w:tabs>
                <w:tab w:val="left" w:pos="360"/>
                <w:tab w:val="left" w:pos="720"/>
              </w:tabs>
              <w:spacing w:after="200" w:line="276" w:lineRule="auto"/>
              <w:rPr>
                <w:rFonts w:ascii="Times New Roman" w:eastAsia="Lucida Sans Unicode" w:hAnsi="Times New Roman" w:cs="Times New Roman"/>
              </w:rPr>
            </w:pPr>
            <w:r>
              <w:rPr>
                <w:rFonts w:ascii="Times New Roman" w:eastAsia="Lucida Sans Unicode" w:hAnsi="Times New Roman" w:cs="Times New Roman"/>
              </w:rPr>
              <w:t>System</w:t>
            </w:r>
            <w:r w:rsidR="00DE3219" w:rsidRPr="00DE3219">
              <w:rPr>
                <w:rFonts w:ascii="Times New Roman" w:eastAsia="Lucida Sans Unicode" w:hAnsi="Times New Roman" w:cs="Times New Roman"/>
              </w:rPr>
              <w:t xml:space="preserve"> do dekontaminacji</w:t>
            </w:r>
          </w:p>
        </w:tc>
        <w:tc>
          <w:tcPr>
            <w:tcW w:w="1842" w:type="dxa"/>
            <w:tcBorders>
              <w:right w:val="single" w:sz="4" w:space="0" w:color="auto"/>
            </w:tcBorders>
            <w:shd w:val="clear" w:color="auto" w:fill="F2F2F2" w:themeFill="background1" w:themeFillShade="F2"/>
            <w:vAlign w:val="center"/>
          </w:tcPr>
          <w:p w:rsidR="00DE3219" w:rsidRPr="00DE3219" w:rsidRDefault="00DE3219" w:rsidP="00DE3219">
            <w:pPr>
              <w:widowControl w:val="0"/>
              <w:tabs>
                <w:tab w:val="left" w:pos="360"/>
                <w:tab w:val="left" w:pos="720"/>
              </w:tabs>
              <w:spacing w:after="200" w:line="276" w:lineRule="auto"/>
              <w:jc w:val="center"/>
              <w:rPr>
                <w:rFonts w:ascii="Times New Roman" w:eastAsia="Lucida Sans Unicode" w:hAnsi="Times New Roman" w:cs="Times New Roman"/>
              </w:rPr>
            </w:pPr>
            <w:r w:rsidRPr="00DE3219">
              <w:rPr>
                <w:rFonts w:ascii="Times New Roman" w:eastAsia="Lucida Sans Unicode" w:hAnsi="Times New Roman" w:cs="Times New Roman"/>
              </w:rPr>
              <w:t>1</w:t>
            </w:r>
          </w:p>
        </w:tc>
        <w:tc>
          <w:tcPr>
            <w:tcW w:w="3686" w:type="dxa"/>
            <w:tcBorders>
              <w:top w:val="single" w:sz="4" w:space="0" w:color="auto"/>
              <w:left w:val="single" w:sz="4" w:space="0" w:color="auto"/>
              <w:bottom w:val="single" w:sz="4" w:space="0" w:color="auto"/>
              <w:right w:val="single" w:sz="4" w:space="0" w:color="auto"/>
            </w:tcBorders>
            <w:vAlign w:val="center"/>
          </w:tcPr>
          <w:p w:rsidR="00DE3219" w:rsidRPr="00DE3219" w:rsidRDefault="00DE3219" w:rsidP="00DE3219">
            <w:pPr>
              <w:widowControl w:val="0"/>
              <w:tabs>
                <w:tab w:val="left" w:pos="360"/>
                <w:tab w:val="left" w:pos="720"/>
              </w:tabs>
              <w:spacing w:after="200" w:line="276" w:lineRule="auto"/>
              <w:rPr>
                <w:rFonts w:ascii="Times New Roman" w:eastAsia="Lucida Sans Unicode" w:hAnsi="Times New Roman" w:cs="Times New Roman"/>
              </w:rPr>
            </w:pPr>
          </w:p>
        </w:tc>
        <w:tc>
          <w:tcPr>
            <w:tcW w:w="5323" w:type="dxa"/>
            <w:tcBorders>
              <w:top w:val="single" w:sz="4" w:space="0" w:color="auto"/>
              <w:left w:val="single" w:sz="4" w:space="0" w:color="auto"/>
              <w:bottom w:val="single" w:sz="4" w:space="0" w:color="auto"/>
              <w:right w:val="single" w:sz="4" w:space="0" w:color="auto"/>
            </w:tcBorders>
            <w:vAlign w:val="center"/>
          </w:tcPr>
          <w:p w:rsidR="00DE3219" w:rsidRPr="00DE3219" w:rsidRDefault="00DE3219" w:rsidP="00DE3219">
            <w:pPr>
              <w:widowControl w:val="0"/>
              <w:tabs>
                <w:tab w:val="left" w:pos="360"/>
                <w:tab w:val="left" w:pos="720"/>
              </w:tabs>
              <w:spacing w:after="200" w:line="276" w:lineRule="auto"/>
              <w:rPr>
                <w:rFonts w:ascii="Times New Roman" w:eastAsia="Lucida Sans Unicode" w:hAnsi="Times New Roman" w:cs="Times New Roman"/>
              </w:rPr>
            </w:pPr>
          </w:p>
        </w:tc>
      </w:tr>
    </w:tbl>
    <w:p w:rsidR="00DE3219" w:rsidRPr="00DE3219" w:rsidRDefault="00DE3219" w:rsidP="00DE3219">
      <w:pPr>
        <w:widowControl w:val="0"/>
        <w:tabs>
          <w:tab w:val="left" w:pos="360"/>
          <w:tab w:val="left" w:pos="720"/>
        </w:tabs>
        <w:rPr>
          <w:rFonts w:ascii="Times New Roman" w:eastAsia="Lucida Sans Unicode" w:hAnsi="Times New Roman" w:cs="Times New Roman"/>
        </w:rPr>
      </w:pPr>
    </w:p>
    <w:tbl>
      <w:tblPr>
        <w:tblStyle w:val="Tabela-Siatka1"/>
        <w:tblW w:w="0" w:type="auto"/>
        <w:tblLook w:val="04A0" w:firstRow="1" w:lastRow="0" w:firstColumn="1" w:lastColumn="0" w:noHBand="0" w:noVBand="1"/>
      </w:tblPr>
      <w:tblGrid>
        <w:gridCol w:w="585"/>
        <w:gridCol w:w="4201"/>
        <w:gridCol w:w="4111"/>
        <w:gridCol w:w="5323"/>
      </w:tblGrid>
      <w:tr w:rsidR="00DE3219" w:rsidRPr="00DE3219" w:rsidTr="0039501C">
        <w:trPr>
          <w:trHeight w:val="70"/>
        </w:trPr>
        <w:tc>
          <w:tcPr>
            <w:tcW w:w="585" w:type="dxa"/>
            <w:tcBorders>
              <w:top w:val="nil"/>
              <w:left w:val="nil"/>
              <w:bottom w:val="nil"/>
              <w:right w:val="nil"/>
            </w:tcBorders>
          </w:tcPr>
          <w:p w:rsidR="00DE3219" w:rsidRPr="00DE3219" w:rsidRDefault="00DE3219" w:rsidP="00DE3219">
            <w:pPr>
              <w:widowControl w:val="0"/>
              <w:tabs>
                <w:tab w:val="left" w:pos="360"/>
                <w:tab w:val="left" w:pos="720"/>
              </w:tabs>
              <w:spacing w:after="200" w:line="276" w:lineRule="auto"/>
              <w:rPr>
                <w:rFonts w:ascii="Times New Roman" w:eastAsia="Lucida Sans Unicode" w:hAnsi="Times New Roman" w:cs="Times New Roman"/>
              </w:rPr>
            </w:pPr>
          </w:p>
        </w:tc>
        <w:tc>
          <w:tcPr>
            <w:tcW w:w="4201" w:type="dxa"/>
            <w:tcBorders>
              <w:top w:val="nil"/>
              <w:left w:val="nil"/>
              <w:bottom w:val="nil"/>
              <w:right w:val="nil"/>
            </w:tcBorders>
            <w:shd w:val="clear" w:color="auto" w:fill="auto"/>
          </w:tcPr>
          <w:p w:rsidR="00DE3219" w:rsidRPr="00DE3219" w:rsidRDefault="00DE3219" w:rsidP="00DE3219">
            <w:pPr>
              <w:widowControl w:val="0"/>
              <w:tabs>
                <w:tab w:val="left" w:pos="360"/>
                <w:tab w:val="left" w:pos="720"/>
              </w:tabs>
              <w:spacing w:after="200" w:line="276" w:lineRule="auto"/>
              <w:rPr>
                <w:rFonts w:ascii="Times New Roman" w:eastAsia="Lucida Sans Unicode" w:hAnsi="Times New Roman" w:cs="Times New Roman"/>
              </w:rPr>
            </w:pPr>
          </w:p>
        </w:tc>
        <w:tc>
          <w:tcPr>
            <w:tcW w:w="4111" w:type="dxa"/>
            <w:tcBorders>
              <w:top w:val="nil"/>
              <w:left w:val="nil"/>
              <w:bottom w:val="nil"/>
              <w:right w:val="single" w:sz="4" w:space="0" w:color="auto"/>
            </w:tcBorders>
            <w:shd w:val="clear" w:color="auto" w:fill="auto"/>
          </w:tcPr>
          <w:p w:rsidR="00DE3219" w:rsidRPr="00DE3219" w:rsidRDefault="00DE3219" w:rsidP="00DE3219">
            <w:pPr>
              <w:widowControl w:val="0"/>
              <w:tabs>
                <w:tab w:val="left" w:pos="360"/>
                <w:tab w:val="left" w:pos="720"/>
              </w:tabs>
              <w:spacing w:after="200" w:line="276" w:lineRule="auto"/>
              <w:rPr>
                <w:rFonts w:ascii="Times New Roman" w:eastAsia="Lucida Sans Unicode" w:hAnsi="Times New Roman" w:cs="Times New Roman"/>
              </w:rPr>
            </w:pPr>
          </w:p>
        </w:tc>
        <w:tc>
          <w:tcPr>
            <w:tcW w:w="5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3219" w:rsidRPr="00DE3219" w:rsidRDefault="00DE3219" w:rsidP="00DE3219">
            <w:pPr>
              <w:widowControl w:val="0"/>
              <w:tabs>
                <w:tab w:val="left" w:pos="360"/>
                <w:tab w:val="left" w:pos="720"/>
              </w:tabs>
              <w:spacing w:after="200" w:line="276" w:lineRule="auto"/>
              <w:rPr>
                <w:rFonts w:ascii="Times New Roman" w:eastAsia="Lucida Sans Unicode" w:hAnsi="Times New Roman" w:cs="Times New Roman"/>
              </w:rPr>
            </w:pPr>
            <w:r w:rsidRPr="00DE3219">
              <w:rPr>
                <w:rFonts w:ascii="Times New Roman" w:eastAsia="Lucida Sans Unicode" w:hAnsi="Times New Roman" w:cs="Times New Roman"/>
              </w:rPr>
              <w:t xml:space="preserve">B: Cena brutto dostawy, </w:t>
            </w:r>
            <w:r>
              <w:rPr>
                <w:rFonts w:ascii="Times New Roman" w:eastAsia="Lucida Sans Unicode" w:hAnsi="Times New Roman" w:cs="Times New Roman"/>
              </w:rPr>
              <w:t>instalacji</w:t>
            </w:r>
            <w:r w:rsidRPr="00DE3219">
              <w:rPr>
                <w:rFonts w:ascii="Times New Roman" w:eastAsia="Lucida Sans Unicode" w:hAnsi="Times New Roman" w:cs="Times New Roman"/>
              </w:rPr>
              <w:t>, uruchomienia sprzętu w Nowej Siedzibie Szpitala Uniwersyteckiego oraz szkolenia personelu (w zł):</w:t>
            </w:r>
          </w:p>
        </w:tc>
      </w:tr>
      <w:tr w:rsidR="00DE3219" w:rsidRPr="00DE3219" w:rsidTr="0039501C">
        <w:trPr>
          <w:trHeight w:val="751"/>
        </w:trPr>
        <w:tc>
          <w:tcPr>
            <w:tcW w:w="585" w:type="dxa"/>
            <w:tcBorders>
              <w:top w:val="nil"/>
              <w:left w:val="nil"/>
              <w:bottom w:val="nil"/>
              <w:right w:val="nil"/>
            </w:tcBorders>
          </w:tcPr>
          <w:p w:rsidR="00DE3219" w:rsidRPr="00DE3219" w:rsidRDefault="00DE3219" w:rsidP="00DE3219">
            <w:pPr>
              <w:widowControl w:val="0"/>
              <w:tabs>
                <w:tab w:val="left" w:pos="360"/>
                <w:tab w:val="left" w:pos="720"/>
              </w:tabs>
              <w:spacing w:after="200" w:line="276" w:lineRule="auto"/>
              <w:rPr>
                <w:rFonts w:ascii="Times New Roman" w:eastAsia="Lucida Sans Unicode" w:hAnsi="Times New Roman" w:cs="Times New Roman"/>
              </w:rPr>
            </w:pPr>
          </w:p>
        </w:tc>
        <w:tc>
          <w:tcPr>
            <w:tcW w:w="8312" w:type="dxa"/>
            <w:gridSpan w:val="2"/>
            <w:tcBorders>
              <w:top w:val="nil"/>
              <w:left w:val="nil"/>
              <w:bottom w:val="nil"/>
              <w:right w:val="single" w:sz="4" w:space="0" w:color="auto"/>
            </w:tcBorders>
            <w:shd w:val="clear" w:color="auto" w:fill="auto"/>
          </w:tcPr>
          <w:p w:rsidR="00DE3219" w:rsidRPr="00DE3219" w:rsidRDefault="00DE3219" w:rsidP="00DE3219">
            <w:pPr>
              <w:widowControl w:val="0"/>
              <w:tabs>
                <w:tab w:val="left" w:pos="360"/>
                <w:tab w:val="left" w:pos="720"/>
              </w:tabs>
              <w:spacing w:after="200" w:line="276" w:lineRule="auto"/>
              <w:rPr>
                <w:rFonts w:ascii="Times New Roman" w:eastAsia="Lucida Sans Unicode" w:hAnsi="Times New Roman" w:cs="Times New Roman"/>
              </w:rPr>
            </w:pPr>
          </w:p>
        </w:tc>
        <w:tc>
          <w:tcPr>
            <w:tcW w:w="5323" w:type="dxa"/>
            <w:tcBorders>
              <w:left w:val="single" w:sz="4" w:space="0" w:color="auto"/>
            </w:tcBorders>
            <w:vAlign w:val="center"/>
          </w:tcPr>
          <w:p w:rsidR="00DE3219" w:rsidRPr="00DE3219" w:rsidRDefault="00DE3219" w:rsidP="00DE3219">
            <w:pPr>
              <w:widowControl w:val="0"/>
              <w:tabs>
                <w:tab w:val="left" w:pos="360"/>
                <w:tab w:val="left" w:pos="720"/>
              </w:tabs>
              <w:spacing w:after="200" w:line="276" w:lineRule="auto"/>
              <w:rPr>
                <w:rFonts w:ascii="Times New Roman" w:eastAsia="Lucida Sans Unicode" w:hAnsi="Times New Roman" w:cs="Times New Roman"/>
              </w:rPr>
            </w:pPr>
          </w:p>
        </w:tc>
      </w:tr>
    </w:tbl>
    <w:p w:rsidR="00DE3219" w:rsidRPr="00DE3219" w:rsidRDefault="00DE3219" w:rsidP="00DE3219">
      <w:pPr>
        <w:widowControl w:val="0"/>
        <w:tabs>
          <w:tab w:val="left" w:pos="360"/>
          <w:tab w:val="left" w:pos="720"/>
        </w:tabs>
        <w:rPr>
          <w:rFonts w:ascii="Times New Roman" w:eastAsia="Lucida Sans Unicode" w:hAnsi="Times New Roman" w:cs="Times New Roman"/>
        </w:rPr>
      </w:pPr>
    </w:p>
    <w:p w:rsidR="00DE3219" w:rsidRPr="00DE3219" w:rsidRDefault="00DE3219" w:rsidP="00DE3219">
      <w:pPr>
        <w:widowControl w:val="0"/>
        <w:tabs>
          <w:tab w:val="left" w:pos="360"/>
          <w:tab w:val="left" w:pos="720"/>
        </w:tabs>
        <w:rPr>
          <w:rFonts w:ascii="Times New Roman" w:eastAsia="Lucida Sans Unicode" w:hAnsi="Times New Roman" w:cs="Times New Roman"/>
        </w:rPr>
      </w:pPr>
    </w:p>
    <w:p w:rsidR="00DE3219" w:rsidRPr="00DE3219" w:rsidRDefault="00DE3219" w:rsidP="00DE3219">
      <w:pPr>
        <w:widowControl w:val="0"/>
        <w:tabs>
          <w:tab w:val="left" w:pos="360"/>
          <w:tab w:val="left" w:pos="720"/>
        </w:tabs>
        <w:rPr>
          <w:rFonts w:ascii="Times New Roman" w:eastAsia="Lucida Sans Unicode" w:hAnsi="Times New Roman" w:cs="Times New Roman"/>
        </w:rPr>
      </w:pPr>
    </w:p>
    <w:tbl>
      <w:tblPr>
        <w:tblpPr w:leftFromText="141" w:rightFromText="141" w:vertAnchor="text" w:horzAnchor="margin" w:tblpXSpec="right" w:tblpY="41"/>
        <w:tblOverlap w:val="never"/>
        <w:tblW w:w="3147" w:type="pct"/>
        <w:tblCellMar>
          <w:left w:w="10" w:type="dxa"/>
          <w:right w:w="10" w:type="dxa"/>
        </w:tblCellMar>
        <w:tblLook w:val="04A0" w:firstRow="1" w:lastRow="0" w:firstColumn="1" w:lastColumn="0" w:noHBand="0" w:noVBand="1"/>
      </w:tblPr>
      <w:tblGrid>
        <w:gridCol w:w="3554"/>
        <w:gridCol w:w="5310"/>
      </w:tblGrid>
      <w:tr w:rsidR="00DE3219" w:rsidRPr="00DE3219" w:rsidTr="0039501C">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E3219" w:rsidRPr="00DE3219" w:rsidRDefault="00DE3219" w:rsidP="00BA7BEC">
            <w:pPr>
              <w:widowControl w:val="0"/>
              <w:tabs>
                <w:tab w:val="left" w:pos="360"/>
                <w:tab w:val="left" w:pos="720"/>
              </w:tabs>
              <w:jc w:val="center"/>
              <w:rPr>
                <w:rFonts w:ascii="Times New Roman" w:eastAsia="Lucida Sans Unicode" w:hAnsi="Times New Roman" w:cs="Times New Roman"/>
              </w:rPr>
            </w:pPr>
            <w:r w:rsidRPr="00DE3219">
              <w:rPr>
                <w:rFonts w:ascii="Times New Roman" w:eastAsia="Lucida Sans Unicode" w:hAnsi="Times New Roman" w:cs="Times New Roman"/>
              </w:rPr>
              <w:t>A+ B: Cena brutto oferty (w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DE3219" w:rsidRPr="00DE3219" w:rsidRDefault="00DE3219" w:rsidP="00DE3219">
            <w:pPr>
              <w:widowControl w:val="0"/>
              <w:tabs>
                <w:tab w:val="left" w:pos="360"/>
                <w:tab w:val="left" w:pos="720"/>
              </w:tabs>
              <w:rPr>
                <w:rFonts w:ascii="Times New Roman" w:eastAsia="Lucida Sans Unicode" w:hAnsi="Times New Roman" w:cs="Times New Roman"/>
              </w:rPr>
            </w:pPr>
          </w:p>
        </w:tc>
      </w:tr>
    </w:tbl>
    <w:p w:rsidR="00DE3219" w:rsidRPr="00DE3219" w:rsidRDefault="00DE3219" w:rsidP="00DE3219">
      <w:pPr>
        <w:suppressAutoHyphens/>
        <w:spacing w:after="0" w:line="240" w:lineRule="auto"/>
        <w:rPr>
          <w:rFonts w:ascii="Times New Roman" w:eastAsia="Times New Roman" w:hAnsi="Times New Roman" w:cs="Times New Roman"/>
          <w:b/>
          <w:sz w:val="24"/>
          <w:szCs w:val="24"/>
          <w:lang w:eastAsia="ar-SA"/>
        </w:rPr>
      </w:pPr>
    </w:p>
    <w:p w:rsidR="00DE3219" w:rsidRDefault="00DE3219" w:rsidP="002F3156">
      <w:pPr>
        <w:suppressAutoHyphens/>
        <w:spacing w:after="0" w:line="240" w:lineRule="auto"/>
        <w:jc w:val="center"/>
        <w:rPr>
          <w:rFonts w:ascii="Times New Roman" w:eastAsia="Times New Roman" w:hAnsi="Times New Roman" w:cs="Times New Roman"/>
          <w:b/>
          <w:lang w:eastAsia="ar-SA"/>
        </w:rPr>
      </w:pPr>
    </w:p>
    <w:p w:rsidR="00DE3219" w:rsidRDefault="00DE3219" w:rsidP="002F3156">
      <w:pPr>
        <w:suppressAutoHyphens/>
        <w:spacing w:after="0" w:line="240" w:lineRule="auto"/>
        <w:jc w:val="center"/>
        <w:rPr>
          <w:rFonts w:ascii="Times New Roman" w:eastAsia="Times New Roman" w:hAnsi="Times New Roman" w:cs="Times New Roman"/>
          <w:b/>
          <w:lang w:eastAsia="ar-SA"/>
        </w:rPr>
      </w:pPr>
    </w:p>
    <w:p w:rsidR="00DE3219" w:rsidRDefault="00DE3219" w:rsidP="00DE3219">
      <w:pPr>
        <w:suppressAutoHyphens/>
        <w:spacing w:after="0" w:line="240" w:lineRule="auto"/>
        <w:rPr>
          <w:rFonts w:ascii="Times New Roman" w:eastAsia="Times New Roman" w:hAnsi="Times New Roman" w:cs="Times New Roman"/>
          <w:b/>
          <w:lang w:eastAsia="ar-SA"/>
        </w:rPr>
      </w:pPr>
    </w:p>
    <w:p w:rsidR="00DE3219" w:rsidRDefault="00DE3219" w:rsidP="00DE3219">
      <w:pPr>
        <w:suppressAutoHyphens/>
        <w:spacing w:after="0" w:line="240" w:lineRule="auto"/>
        <w:rPr>
          <w:rFonts w:ascii="Times New Roman" w:eastAsia="Times New Roman" w:hAnsi="Times New Roman" w:cs="Times New Roman"/>
          <w:b/>
          <w:lang w:eastAsia="ar-SA"/>
        </w:rPr>
      </w:pPr>
    </w:p>
    <w:p w:rsidR="00DE3219" w:rsidRDefault="00DE3219" w:rsidP="002F3156">
      <w:pPr>
        <w:suppressAutoHyphens/>
        <w:spacing w:after="0" w:line="240" w:lineRule="auto"/>
        <w:jc w:val="center"/>
        <w:rPr>
          <w:rFonts w:ascii="Times New Roman" w:eastAsia="Times New Roman" w:hAnsi="Times New Roman" w:cs="Times New Roman"/>
          <w:b/>
          <w:lang w:eastAsia="ar-SA"/>
        </w:rPr>
      </w:pPr>
    </w:p>
    <w:p w:rsidR="00DE3219" w:rsidRDefault="00DE3219" w:rsidP="002F3156">
      <w:pPr>
        <w:suppressAutoHyphens/>
        <w:spacing w:after="0" w:line="240" w:lineRule="auto"/>
        <w:jc w:val="center"/>
        <w:rPr>
          <w:rFonts w:ascii="Times New Roman" w:eastAsia="Times New Roman" w:hAnsi="Times New Roman" w:cs="Times New Roman"/>
          <w:b/>
          <w:lang w:eastAsia="ar-SA"/>
        </w:rPr>
      </w:pPr>
    </w:p>
    <w:p w:rsidR="00DE3219" w:rsidRDefault="00DE3219" w:rsidP="002F3156">
      <w:pPr>
        <w:suppressAutoHyphens/>
        <w:spacing w:after="0" w:line="240" w:lineRule="auto"/>
        <w:jc w:val="center"/>
        <w:rPr>
          <w:rFonts w:ascii="Times New Roman" w:eastAsia="Times New Roman" w:hAnsi="Times New Roman" w:cs="Times New Roman"/>
          <w:b/>
          <w:lang w:eastAsia="ar-SA"/>
        </w:rPr>
      </w:pPr>
    </w:p>
    <w:p w:rsidR="002F3156" w:rsidRPr="002F3156" w:rsidRDefault="00BC771B" w:rsidP="002F3156">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rsidR="00BC771B" w:rsidRPr="00BC771B" w:rsidRDefault="002F3156" w:rsidP="00BC771B">
      <w:pPr>
        <w:suppressAutoHyphens/>
        <w:spacing w:after="0" w:line="240" w:lineRule="auto"/>
        <w:jc w:val="center"/>
        <w:rPr>
          <w:rFonts w:ascii="Times New Roman" w:eastAsia="Times New Roman" w:hAnsi="Times New Roman" w:cs="Times New Roman"/>
          <w:b/>
          <w:lang w:eastAsia="ar-SA"/>
        </w:rPr>
      </w:pPr>
      <w:r>
        <w:rPr>
          <w:rFonts w:ascii="Times New Roman" w:hAnsi="Times New Roman" w:cs="Times New Roman"/>
          <w:b/>
          <w:sz w:val="24"/>
          <w:szCs w:val="32"/>
        </w:rPr>
        <w:t xml:space="preserve"> system</w:t>
      </w:r>
      <w:r w:rsidRPr="002F3156">
        <w:rPr>
          <w:rFonts w:ascii="Times New Roman" w:hAnsi="Times New Roman" w:cs="Times New Roman"/>
          <w:b/>
          <w:sz w:val="24"/>
          <w:szCs w:val="32"/>
        </w:rPr>
        <w:t xml:space="preserve"> do dekontaminacji   </w:t>
      </w:r>
    </w:p>
    <w:tbl>
      <w:tblPr>
        <w:tblW w:w="14601" w:type="dxa"/>
        <w:tblInd w:w="-72" w:type="dxa"/>
        <w:tblLayout w:type="fixed"/>
        <w:tblCellMar>
          <w:left w:w="70" w:type="dxa"/>
          <w:right w:w="70" w:type="dxa"/>
        </w:tblCellMar>
        <w:tblLook w:val="0000" w:firstRow="0" w:lastRow="0" w:firstColumn="0" w:lastColumn="0" w:noHBand="0" w:noVBand="0"/>
      </w:tblPr>
      <w:tblGrid>
        <w:gridCol w:w="535"/>
        <w:gridCol w:w="9105"/>
        <w:gridCol w:w="1559"/>
        <w:gridCol w:w="1701"/>
        <w:gridCol w:w="1701"/>
      </w:tblGrid>
      <w:tr w:rsidR="008A7E6F" w:rsidRPr="00BC771B" w:rsidTr="008A7E6F">
        <w:tc>
          <w:tcPr>
            <w:tcW w:w="535"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9105"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59" w:type="dxa"/>
            <w:tcBorders>
              <w:top w:val="single" w:sz="4" w:space="0" w:color="000000"/>
              <w:left w:val="single" w:sz="4" w:space="0" w:color="auto"/>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2F3156" w:rsidRPr="00BC771B" w:rsidTr="00C405AB">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tcPr>
          <w:p w:rsidR="002F3156" w:rsidRPr="002F3156" w:rsidRDefault="002F3156" w:rsidP="00E1429D">
            <w:pPr>
              <w:rPr>
                <w:rFonts w:ascii="Times New Roman" w:hAnsi="Times New Roman" w:cs="Times New Roman"/>
              </w:rPr>
            </w:pPr>
            <w:r w:rsidRPr="002F3156">
              <w:rPr>
                <w:rFonts w:ascii="Times New Roman" w:hAnsi="Times New Roman" w:cs="Times New Roman"/>
              </w:rPr>
              <w:t>Mobilny system do dekontaminacji pomieszczeń za pomocą gazowej formy nadtlenku wodoru.</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3F5E40">
        <w:trPr>
          <w:trHeight w:val="578"/>
        </w:trPr>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tcPr>
          <w:p w:rsidR="002F3156" w:rsidRPr="002F3156" w:rsidRDefault="002F3156" w:rsidP="00E1429D">
            <w:pPr>
              <w:rPr>
                <w:rFonts w:ascii="Times New Roman" w:hAnsi="Times New Roman" w:cs="Times New Roman"/>
              </w:rPr>
            </w:pPr>
            <w:r w:rsidRPr="002F3156">
              <w:rPr>
                <w:rFonts w:ascii="Times New Roman" w:eastAsia="Lucida Sans Unicode" w:hAnsi="Times New Roman" w:cs="Times New Roman"/>
              </w:rPr>
              <w:t>Możliwość dekontaminacji w jednostkowym procesie pomieszczeń o kubaturze do  250</w:t>
            </w:r>
            <w:r w:rsidR="00F62DA8">
              <w:rPr>
                <w:rFonts w:ascii="Times New Roman" w:eastAsia="Lucida Sans Unicode" w:hAnsi="Times New Roman" w:cs="Times New Roman"/>
              </w:rPr>
              <w:t xml:space="preserve"> </w:t>
            </w:r>
            <w:r w:rsidRPr="002F3156">
              <w:rPr>
                <w:rFonts w:ascii="Times New Roman" w:eastAsia="Lucida Sans Unicode" w:hAnsi="Times New Roman" w:cs="Times New Roman"/>
              </w:rPr>
              <w:t>m</w:t>
            </w:r>
            <w:r w:rsidRPr="002F3156">
              <w:rPr>
                <w:rFonts w:ascii="Times New Roman" w:eastAsia="Lucida Sans Unicode" w:hAnsi="Times New Roman" w:cs="Times New Roman"/>
                <w:vertAlign w:val="superscript"/>
              </w:rPr>
              <w:t>3</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6760F" w:rsidRDefault="002F3156" w:rsidP="008A7E6F">
            <w:pPr>
              <w:spacing w:before="60" w:after="60" w:line="240" w:lineRule="auto"/>
              <w:jc w:val="center"/>
              <w:rPr>
                <w:rFonts w:ascii="Times New Roman" w:hAnsi="Times New Roman" w:cs="Times New Roman"/>
              </w:rPr>
            </w:pPr>
            <w:r w:rsidRPr="0086760F">
              <w:rPr>
                <w:rFonts w:ascii="Times New Roman" w:eastAsia="Times New Roman" w:hAnsi="Times New Roman" w:cs="Times New Roman"/>
                <w:szCs w:val="24"/>
                <w:lang w:eastAsia="ar-SA"/>
              </w:rPr>
              <w:t>Tak/podać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6760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6760F" w:rsidRDefault="0086760F" w:rsidP="008A7E6F">
            <w:pPr>
              <w:suppressAutoHyphens/>
              <w:spacing w:before="60" w:after="60" w:line="240" w:lineRule="auto"/>
              <w:jc w:val="center"/>
              <w:rPr>
                <w:rFonts w:ascii="Times New Roman" w:eastAsia="Lucida Sans Unicode" w:hAnsi="Times New Roman" w:cs="Times New Roman"/>
                <w:szCs w:val="24"/>
              </w:rPr>
            </w:pPr>
            <w:r w:rsidRPr="0086760F">
              <w:rPr>
                <w:rFonts w:ascii="Times New Roman" w:eastAsia="Lucida Sans Unicode" w:hAnsi="Times New Roman" w:cs="Times New Roman"/>
                <w:szCs w:val="24"/>
              </w:rPr>
              <w:t>250</w:t>
            </w:r>
            <w:r w:rsidR="003F5E40">
              <w:rPr>
                <w:rFonts w:ascii="Times New Roman" w:eastAsia="Lucida Sans Unicode" w:hAnsi="Times New Roman" w:cs="Times New Roman"/>
                <w:szCs w:val="24"/>
              </w:rPr>
              <w:t xml:space="preserve"> </w:t>
            </w:r>
            <w:r w:rsidRPr="0086760F">
              <w:rPr>
                <w:rFonts w:ascii="Times New Roman" w:eastAsia="Lucida Sans Unicode" w:hAnsi="Times New Roman" w:cs="Times New Roman"/>
                <w:szCs w:val="24"/>
              </w:rPr>
              <w:t>m3 – 0 pkt.</w:t>
            </w:r>
          </w:p>
          <w:p w:rsidR="0086760F" w:rsidRPr="0086760F" w:rsidRDefault="0086760F" w:rsidP="008A7E6F">
            <w:pPr>
              <w:suppressAutoHyphens/>
              <w:spacing w:before="60" w:after="60" w:line="240" w:lineRule="auto"/>
              <w:jc w:val="center"/>
              <w:rPr>
                <w:rFonts w:ascii="Times New Roman" w:eastAsia="Times New Roman" w:hAnsi="Times New Roman" w:cs="Times New Roman"/>
                <w:lang w:eastAsia="ar-SA"/>
              </w:rPr>
            </w:pPr>
            <w:r w:rsidRPr="0086760F">
              <w:rPr>
                <w:rFonts w:ascii="Times New Roman" w:eastAsia="Lucida Sans Unicode" w:hAnsi="Times New Roman" w:cs="Times New Roman"/>
                <w:szCs w:val="24"/>
              </w:rPr>
              <w:t>więcej – 2 pkt.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Długość cyklu pracy dla kubatury 250 m</w:t>
            </w:r>
            <w:r w:rsidRPr="002F3156">
              <w:rPr>
                <w:rFonts w:ascii="Times New Roman" w:eastAsia="Lucida Sans Unicode" w:hAnsi="Times New Roman" w:cs="Times New Roman"/>
                <w:vertAlign w:val="superscript"/>
              </w:rPr>
              <w:t>3</w:t>
            </w:r>
            <w:r w:rsidRPr="002F3156">
              <w:rPr>
                <w:rFonts w:ascii="Times New Roman" w:eastAsia="Lucida Sans Unicode" w:hAnsi="Times New Roman" w:cs="Times New Roman"/>
              </w:rPr>
              <w:t xml:space="preserve"> nie dłuższa niż 8 godz., po którym możliwe jest bezpieczne użytkowanie pomieszczenia.</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sidR="0086760F">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Default="002366D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 godz</w:t>
            </w:r>
            <w:r w:rsidR="0086760F">
              <w:rPr>
                <w:rFonts w:ascii="Times New Roman" w:eastAsia="Times New Roman" w:hAnsi="Times New Roman" w:cs="Times New Roman"/>
                <w:lang w:eastAsia="ar-SA"/>
              </w:rPr>
              <w:t>. – 0 pkt.</w:t>
            </w:r>
          </w:p>
          <w:p w:rsidR="0086760F" w:rsidRPr="008A7E6F" w:rsidRDefault="003F5E40"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m</w:t>
            </w:r>
            <w:r w:rsidR="0086760F">
              <w:rPr>
                <w:rFonts w:ascii="Times New Roman" w:eastAsia="Times New Roman" w:hAnsi="Times New Roman" w:cs="Times New Roman"/>
                <w:lang w:eastAsia="ar-SA"/>
              </w:rPr>
              <w:t>niej – 2 pkt.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3F5E40">
            <w:pPr>
              <w:pStyle w:val="Zawartotabeli"/>
              <w:numPr>
                <w:ilvl w:val="0"/>
                <w:numId w:val="19"/>
              </w:numPr>
              <w:snapToGrid w:val="0"/>
              <w:spacing w:before="60" w:after="60"/>
              <w:rPr>
                <w:sz w:val="22"/>
                <w:szCs w:val="22"/>
              </w:rPr>
            </w:pPr>
            <w:r>
              <w:rPr>
                <w:sz w:val="22"/>
                <w:szCs w:val="22"/>
              </w:rPr>
              <w:t>5.</w:t>
            </w: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Urządzenie wykorzystujące wodny roztwór nadtlenku wodoru o stężeniu powyżej 35%</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Możliwość osuszania oraz ogrzewania pomieszczeń poddanych dekontaminacji.</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 xml:space="preserve">Automatyczny procesu dekontaminacji. </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C405AB">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tcPr>
          <w:p w:rsidR="002F3156" w:rsidRPr="002F3156" w:rsidRDefault="002F3156" w:rsidP="00E1429D">
            <w:pPr>
              <w:rPr>
                <w:rFonts w:ascii="Times New Roman" w:hAnsi="Times New Roman" w:cs="Times New Roman"/>
              </w:rPr>
            </w:pPr>
            <w:r w:rsidRPr="002F3156">
              <w:rPr>
                <w:rFonts w:ascii="Times New Roman" w:hAnsi="Times New Roman" w:cs="Times New Roman"/>
              </w:rPr>
              <w:t>Możliwość dekontaminacji w zakresie temperatur pomieszczenia 16-40</w:t>
            </w:r>
            <w:r w:rsidRPr="002F3156">
              <w:rPr>
                <w:rFonts w:ascii="Times New Roman" w:hAnsi="Times New Roman" w:cs="Times New Roman"/>
              </w:rPr>
              <w:sym w:font="Symbol" w:char="00B0"/>
            </w:r>
            <w:r w:rsidRPr="002F3156">
              <w:rPr>
                <w:rFonts w:ascii="Times New Roman" w:hAnsi="Times New Roman" w:cs="Times New Roman"/>
              </w:rPr>
              <w:t>C.</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6760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86760F"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bookmarkStart w:id="0" w:name="_GoBack"/>
            <w:bookmarkEnd w:id="0"/>
          </w:p>
        </w:tc>
      </w:tr>
      <w:tr w:rsidR="002F3156" w:rsidRPr="00BC771B" w:rsidTr="00C405AB">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tcPr>
          <w:p w:rsidR="002F3156" w:rsidRPr="002F3156" w:rsidRDefault="002F3156" w:rsidP="00E1429D">
            <w:pPr>
              <w:rPr>
                <w:rFonts w:ascii="Times New Roman" w:hAnsi="Times New Roman" w:cs="Times New Roman"/>
                <w:b/>
              </w:rPr>
            </w:pPr>
            <w:r w:rsidRPr="002F3156">
              <w:rPr>
                <w:rFonts w:ascii="Times New Roman" w:eastAsia="Lucida Sans Unicode" w:hAnsi="Times New Roman" w:cs="Times New Roman"/>
              </w:rPr>
              <w:t>Dekontaminacja nadtlenkiem wodoru w fazie gazowej podczas całego cyklu bez kondensacji.</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3F5E40">
        <w:trPr>
          <w:trHeight w:val="691"/>
        </w:trPr>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tcPr>
          <w:p w:rsidR="002F3156" w:rsidRPr="002F3156" w:rsidRDefault="002F3156" w:rsidP="00E1429D">
            <w:pPr>
              <w:rPr>
                <w:rFonts w:ascii="Times New Roman" w:hAnsi="Times New Roman" w:cs="Times New Roman"/>
              </w:rPr>
            </w:pPr>
            <w:r w:rsidRPr="002F3156">
              <w:rPr>
                <w:rFonts w:ascii="Times New Roman" w:hAnsi="Times New Roman" w:cs="Times New Roman"/>
              </w:rPr>
              <w:t>Środek biobójczy nie może być domieszkowany żadnymi substancjami dodatkowymi takimi jak alkohol, jony metali</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C62515" w:rsidRPr="002F3156"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 xml:space="preserve">Zastosowany aktywny czynnik nadtlenek wodoru </w:t>
            </w:r>
            <w:r w:rsidRPr="002F3156">
              <w:rPr>
                <w:rFonts w:ascii="Times New Roman" w:hAnsi="Times New Roman" w:cs="Times New Roman"/>
              </w:rPr>
              <w:t xml:space="preserve"> </w:t>
            </w:r>
            <w:r w:rsidRPr="002F3156">
              <w:rPr>
                <w:rFonts w:ascii="Times New Roman" w:eastAsia="Lucida Sans Unicode" w:hAnsi="Times New Roman" w:cs="Times New Roman"/>
              </w:rPr>
              <w:t>w fazie gazowej, pozwalający na dekontaminację pomieszczeń wraz z meblami, aparaturą medyczna, sprzętem elektronicznym oraz instalacjami elektrycznymi i teletechnicznymi, nie powodujący uszkodzenia m. in. ekranów LCD, LED i aparatury.</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Wysoka redukcja mikroorganizmów na poziomie min. 6 log  lub więcej podczas jednego cyklu</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2F3156" w:rsidRPr="00BE0BF6" w:rsidRDefault="003F5E40" w:rsidP="0011567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hAnsi="Times New Roman" w:cs="Times New Roman"/>
              </w:rPr>
              <w:t>Menu urządzenia dostępne z poziomu panelu sterowania w języku polskim.</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2F3156" w:rsidRPr="00BE0BF6" w:rsidRDefault="002F3156" w:rsidP="0011567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2F3156" w:rsidRPr="00BC771B" w:rsidTr="00C405AB">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tcPr>
          <w:p w:rsidR="002F3156" w:rsidRPr="002F3156" w:rsidRDefault="002F3156" w:rsidP="00E1429D">
            <w:pPr>
              <w:rPr>
                <w:rFonts w:ascii="Times New Roman" w:hAnsi="Times New Roman" w:cs="Times New Roman"/>
              </w:rPr>
            </w:pPr>
            <w:r w:rsidRPr="002F3156">
              <w:rPr>
                <w:rFonts w:ascii="Times New Roman" w:eastAsia="Lucida Sans Unicode" w:hAnsi="Times New Roman" w:cs="Times New Roman"/>
              </w:rPr>
              <w:t>Port komunikacyjny (wejście / wyjście) np.: RJ-45, RS-485 typ D, lub USB.</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3F5E40">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Zabezpieczony kodem dostęp do sterownika urządzenia w celu uniknięcia ingerencji osób nieuprawnionych.</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3F5E40" w:rsidP="008A7E6F">
            <w:pPr>
              <w:spacing w:before="60" w:after="60" w:line="240" w:lineRule="auto"/>
              <w:jc w:val="center"/>
              <w:rPr>
                <w:rFonts w:ascii="Times New Roman" w:hAnsi="Times New Roman" w:cs="Times New Roman"/>
              </w:rPr>
            </w:pPr>
            <w:r>
              <w:rPr>
                <w:rFonts w:ascii="Times New Roman" w:hAnsi="Times New Roman" w:cs="Times New Roman"/>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3F5E40"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944947">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rPr>
                <w:rFonts w:ascii="Times New Roman" w:hAnsi="Times New Roman" w:cs="Times New Roman"/>
                <w:b/>
              </w:rPr>
            </w:pPr>
            <w:r w:rsidRPr="002F3156">
              <w:rPr>
                <w:rFonts w:ascii="Times New Roman" w:eastAsia="Lucida Sans Unicode" w:hAnsi="Times New Roman" w:cs="Times New Roman"/>
              </w:rPr>
              <w:t>Możliwość wygenerowania raportu z przeprowadzonej dekontaminacji</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rPr>
                <w:rFonts w:ascii="Times New Roman" w:eastAsia="Lucida Sans Unicode" w:hAnsi="Times New Roman" w:cs="Times New Roman"/>
              </w:rPr>
            </w:pPr>
            <w:r w:rsidRPr="002F3156">
              <w:rPr>
                <w:rFonts w:ascii="Times New Roman" w:eastAsia="Lucida Sans Unicode" w:hAnsi="Times New Roman" w:cs="Times New Roman"/>
              </w:rPr>
              <w:t xml:space="preserve">Możliwość łączenia się z urządzeniami peryferyjnymi za pomocą </w:t>
            </w:r>
            <w:proofErr w:type="spellStart"/>
            <w:r w:rsidRPr="002F3156">
              <w:rPr>
                <w:rFonts w:ascii="Times New Roman" w:eastAsia="Lucida Sans Unicode" w:hAnsi="Times New Roman" w:cs="Times New Roman"/>
              </w:rPr>
              <w:t>wi</w:t>
            </w:r>
            <w:proofErr w:type="spellEnd"/>
            <w:r w:rsidRPr="002F3156">
              <w:rPr>
                <w:rFonts w:ascii="Times New Roman" w:eastAsia="Lucida Sans Unicode" w:hAnsi="Times New Roman" w:cs="Times New Roman"/>
              </w:rPr>
              <w:t>-fi  i LAN</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Możliwość pełnej walidacji procesu dekontaminacji za pomocą wskaźników testowych biologicznych i chemicznych</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Brak pozostałości substancji toksycznej, osadów, płynów po procesie dekontaminacji.</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22094C">
            <w:pPr>
              <w:rPr>
                <w:rFonts w:ascii="Times New Roman" w:eastAsia="Lucida Sans Unicode" w:hAnsi="Times New Roman" w:cs="Times New Roman"/>
              </w:rPr>
            </w:pPr>
            <w:r w:rsidRPr="002F3156">
              <w:rPr>
                <w:rFonts w:ascii="Times New Roman" w:eastAsia="Lucida Sans Unicode" w:hAnsi="Times New Roman" w:cs="Times New Roman"/>
              </w:rPr>
              <w:t xml:space="preserve">Skuteczność biobójcza: B, F, V, </w:t>
            </w:r>
            <w:proofErr w:type="spellStart"/>
            <w:r w:rsidRPr="002F3156">
              <w:rPr>
                <w:rFonts w:ascii="Times New Roman" w:eastAsia="Lucida Sans Unicode" w:hAnsi="Times New Roman" w:cs="Times New Roman"/>
              </w:rPr>
              <w:t>Tbc</w:t>
            </w:r>
            <w:proofErr w:type="spellEnd"/>
            <w:r w:rsidRPr="002F3156">
              <w:rPr>
                <w:rFonts w:ascii="Times New Roman" w:eastAsia="Lucida Sans Unicode" w:hAnsi="Times New Roman" w:cs="Times New Roman"/>
              </w:rPr>
              <w:t>, S,</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C62515" w:rsidRPr="009E10E8" w:rsidRDefault="002F3156" w:rsidP="00E1429D">
            <w:pPr>
              <w:widowControl w:val="0"/>
              <w:tabs>
                <w:tab w:val="left" w:pos="360"/>
                <w:tab w:val="left" w:pos="720"/>
              </w:tabs>
              <w:rPr>
                <w:rFonts w:ascii="Times New Roman" w:hAnsi="Times New Roman" w:cs="Times New Roman"/>
              </w:rPr>
            </w:pPr>
            <w:r w:rsidRPr="002F3156">
              <w:rPr>
                <w:rFonts w:ascii="Times New Roman" w:hAnsi="Times New Roman" w:cs="Times New Roman"/>
              </w:rPr>
              <w:t>Możliwość obserwacji procesu dekontaminacji i pracy urządzenia bezprzewodowo z sąsiedniego pomieszczenia np. na tablecie lub wskaźniku/pilocie</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C62515" w:rsidRDefault="002F3156" w:rsidP="00E1429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Urządzenie przenośne o masie nie większej niż 10</w:t>
            </w:r>
            <w:r w:rsidR="00C62515">
              <w:rPr>
                <w:rFonts w:ascii="Times New Roman" w:eastAsia="Lucida Sans Unicode" w:hAnsi="Times New Roman" w:cs="Times New Roman"/>
              </w:rPr>
              <w:t xml:space="preserve"> </w:t>
            </w:r>
            <w:r w:rsidRPr="002F3156">
              <w:rPr>
                <w:rFonts w:ascii="Times New Roman" w:eastAsia="Lucida Sans Unicode" w:hAnsi="Times New Roman" w:cs="Times New Roman"/>
              </w:rPr>
              <w:t>kg</w:t>
            </w:r>
          </w:p>
          <w:p w:rsidR="009E10E8" w:rsidRPr="002F3156" w:rsidRDefault="009E10E8" w:rsidP="00E1429D">
            <w:pPr>
              <w:widowControl w:val="0"/>
              <w:tabs>
                <w:tab w:val="left" w:pos="360"/>
                <w:tab w:val="left" w:pos="720"/>
              </w:tabs>
              <w:rPr>
                <w:rFonts w:ascii="Times New Roman" w:eastAsia="Lucida Sans Unicode" w:hAnsi="Times New Roman" w:cs="Times New Roman"/>
              </w:rPr>
            </w:pP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Default="002F3156" w:rsidP="0014254D">
            <w:pPr>
              <w:widowControl w:val="0"/>
              <w:tabs>
                <w:tab w:val="left" w:pos="360"/>
                <w:tab w:val="left" w:pos="720"/>
              </w:tabs>
              <w:rPr>
                <w:rFonts w:ascii="Times New Roman" w:eastAsia="Lucida Sans Unicode" w:hAnsi="Times New Roman" w:cs="Times New Roman"/>
              </w:rPr>
            </w:pPr>
            <w:r w:rsidRPr="002F3156">
              <w:rPr>
                <w:rFonts w:ascii="Times New Roman" w:eastAsia="Lucida Sans Unicode" w:hAnsi="Times New Roman" w:cs="Times New Roman"/>
              </w:rPr>
              <w:t>Wymia</w:t>
            </w:r>
            <w:r w:rsidR="0014254D">
              <w:rPr>
                <w:rFonts w:ascii="Times New Roman" w:eastAsia="Lucida Sans Unicode" w:hAnsi="Times New Roman" w:cs="Times New Roman"/>
              </w:rPr>
              <w:t xml:space="preserve">ry urządzenia max: szerokość do 60 cm, do  długość 50 cm, do wysokość  </w:t>
            </w:r>
            <w:r w:rsidRPr="002F3156">
              <w:rPr>
                <w:rFonts w:ascii="Times New Roman" w:eastAsia="Lucida Sans Unicode" w:hAnsi="Times New Roman" w:cs="Times New Roman"/>
              </w:rPr>
              <w:t xml:space="preserve">30 cm  </w:t>
            </w:r>
          </w:p>
          <w:p w:rsidR="00C62515" w:rsidRPr="002F3156" w:rsidRDefault="00C62515" w:rsidP="0014254D">
            <w:pPr>
              <w:widowControl w:val="0"/>
              <w:tabs>
                <w:tab w:val="left" w:pos="360"/>
                <w:tab w:val="left" w:pos="720"/>
              </w:tabs>
              <w:rPr>
                <w:rFonts w:ascii="Times New Roman" w:eastAsia="Lucida Sans Unicode" w:hAnsi="Times New Roman" w:cs="Times New Roman"/>
              </w:rPr>
            </w:pP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600E7F">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2F3156" w:rsidRPr="002F3156" w:rsidRDefault="002F3156" w:rsidP="0022094C">
            <w:pPr>
              <w:widowControl w:val="0"/>
              <w:tabs>
                <w:tab w:val="left" w:pos="360"/>
                <w:tab w:val="left" w:pos="720"/>
              </w:tabs>
              <w:spacing w:after="120" w:line="240" w:lineRule="auto"/>
              <w:rPr>
                <w:rFonts w:ascii="Times New Roman" w:eastAsia="Lucida Sans Unicode" w:hAnsi="Times New Roman" w:cs="Times New Roman"/>
              </w:rPr>
            </w:pPr>
            <w:r w:rsidRPr="002F3156">
              <w:rPr>
                <w:rFonts w:ascii="Times New Roman" w:eastAsia="Lucida Sans Unicode" w:hAnsi="Times New Roman" w:cs="Times New Roman"/>
              </w:rPr>
              <w:t>Urządzenie posiadające czujniki:</w:t>
            </w:r>
          </w:p>
          <w:p w:rsidR="002F3156" w:rsidRPr="002F3156" w:rsidRDefault="002F3156" w:rsidP="0022094C">
            <w:pPr>
              <w:widowControl w:val="0"/>
              <w:tabs>
                <w:tab w:val="left" w:pos="360"/>
                <w:tab w:val="left" w:pos="720"/>
              </w:tabs>
              <w:spacing w:after="120" w:line="240" w:lineRule="auto"/>
              <w:ind w:left="212" w:hanging="141"/>
              <w:rPr>
                <w:rFonts w:ascii="Times New Roman" w:eastAsia="Lucida Sans Unicode" w:hAnsi="Times New Roman" w:cs="Times New Roman"/>
              </w:rPr>
            </w:pPr>
            <w:r w:rsidRPr="002F3156">
              <w:rPr>
                <w:rFonts w:ascii="Times New Roman" w:eastAsia="Lucida Sans Unicode" w:hAnsi="Times New Roman" w:cs="Times New Roman"/>
              </w:rPr>
              <w:t xml:space="preserve">- czujnik wilgotności względnej </w:t>
            </w:r>
          </w:p>
          <w:p w:rsidR="002F3156" w:rsidRPr="002F3156" w:rsidRDefault="002F3156" w:rsidP="0022094C">
            <w:pPr>
              <w:widowControl w:val="0"/>
              <w:tabs>
                <w:tab w:val="left" w:pos="360"/>
                <w:tab w:val="left" w:pos="720"/>
              </w:tabs>
              <w:spacing w:after="120" w:line="240" w:lineRule="auto"/>
              <w:ind w:left="212" w:hanging="141"/>
              <w:rPr>
                <w:rFonts w:ascii="Times New Roman" w:eastAsia="Lucida Sans Unicode" w:hAnsi="Times New Roman" w:cs="Times New Roman"/>
              </w:rPr>
            </w:pPr>
            <w:r w:rsidRPr="002F3156">
              <w:rPr>
                <w:rFonts w:ascii="Times New Roman" w:eastAsia="Lucida Sans Unicode" w:hAnsi="Times New Roman" w:cs="Times New Roman"/>
              </w:rPr>
              <w:t>- czujnik temperatury</w:t>
            </w:r>
          </w:p>
          <w:p w:rsidR="002F3156" w:rsidRPr="002F3156" w:rsidRDefault="002F3156" w:rsidP="0022094C">
            <w:pPr>
              <w:widowControl w:val="0"/>
              <w:tabs>
                <w:tab w:val="left" w:pos="360"/>
                <w:tab w:val="left" w:pos="720"/>
              </w:tabs>
              <w:spacing w:after="120" w:line="240" w:lineRule="auto"/>
              <w:ind w:left="212" w:hanging="141"/>
              <w:rPr>
                <w:rFonts w:ascii="Times New Roman" w:eastAsia="Lucida Sans Unicode" w:hAnsi="Times New Roman" w:cs="Times New Roman"/>
              </w:rPr>
            </w:pPr>
            <w:r w:rsidRPr="002F3156">
              <w:rPr>
                <w:rFonts w:ascii="Times New Roman" w:eastAsia="Lucida Sans Unicode" w:hAnsi="Times New Roman" w:cs="Times New Roman"/>
              </w:rPr>
              <w:t>- czujnik stężenia</w:t>
            </w:r>
          </w:p>
          <w:p w:rsidR="002F3156" w:rsidRPr="002F3156" w:rsidRDefault="002F3156" w:rsidP="0022094C">
            <w:pPr>
              <w:widowControl w:val="0"/>
              <w:tabs>
                <w:tab w:val="left" w:pos="360"/>
                <w:tab w:val="left" w:pos="720"/>
              </w:tabs>
              <w:spacing w:after="120" w:line="240" w:lineRule="auto"/>
              <w:ind w:left="212" w:hanging="141"/>
              <w:rPr>
                <w:rFonts w:ascii="Times New Roman" w:eastAsia="Lucida Sans Unicode" w:hAnsi="Times New Roman" w:cs="Times New Roman"/>
              </w:rPr>
            </w:pPr>
            <w:r w:rsidRPr="002F3156">
              <w:rPr>
                <w:rFonts w:ascii="Times New Roman" w:eastAsia="Lucida Sans Unicode" w:hAnsi="Times New Roman" w:cs="Times New Roman"/>
              </w:rPr>
              <w:t>- czujnik saturacji względnej</w:t>
            </w:r>
          </w:p>
          <w:p w:rsidR="002F3156" w:rsidRPr="002F3156" w:rsidRDefault="002F3156" w:rsidP="0022094C">
            <w:pPr>
              <w:widowControl w:val="0"/>
              <w:tabs>
                <w:tab w:val="left" w:pos="360"/>
                <w:tab w:val="left" w:pos="720"/>
              </w:tabs>
              <w:spacing w:after="120" w:line="240" w:lineRule="auto"/>
              <w:ind w:left="212" w:hanging="141"/>
              <w:rPr>
                <w:rFonts w:ascii="Times New Roman" w:eastAsia="Lucida Sans Unicode" w:hAnsi="Times New Roman" w:cs="Times New Roman"/>
              </w:rPr>
            </w:pPr>
            <w:r w:rsidRPr="002F3156">
              <w:rPr>
                <w:rFonts w:ascii="Times New Roman" w:eastAsia="Lucida Sans Unicode" w:hAnsi="Times New Roman" w:cs="Times New Roman"/>
              </w:rPr>
              <w:t>-zewnętrzny przenośny czujnik H</w:t>
            </w:r>
            <w:r w:rsidRPr="002F3156">
              <w:rPr>
                <w:rFonts w:ascii="Times New Roman" w:eastAsia="Lucida Sans Unicode" w:hAnsi="Times New Roman" w:cs="Times New Roman"/>
                <w:vertAlign w:val="subscript"/>
              </w:rPr>
              <w:t>2</w:t>
            </w:r>
            <w:r w:rsidRPr="002F3156">
              <w:rPr>
                <w:rFonts w:ascii="Times New Roman" w:eastAsia="Lucida Sans Unicode" w:hAnsi="Times New Roman" w:cs="Times New Roman"/>
              </w:rPr>
              <w:t>O</w:t>
            </w:r>
            <w:r w:rsidRPr="002F3156">
              <w:rPr>
                <w:rFonts w:ascii="Times New Roman" w:eastAsia="Lucida Sans Unicode" w:hAnsi="Times New Roman" w:cs="Times New Roman"/>
                <w:vertAlign w:val="subscript"/>
              </w:rPr>
              <w:t xml:space="preserve">2 </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C07A53">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tcPr>
          <w:p w:rsidR="002F3156" w:rsidRPr="002F3156" w:rsidRDefault="002F3156" w:rsidP="00E1429D">
            <w:pPr>
              <w:widowControl w:val="0"/>
              <w:tabs>
                <w:tab w:val="left" w:pos="360"/>
                <w:tab w:val="left" w:pos="720"/>
              </w:tabs>
              <w:rPr>
                <w:rFonts w:ascii="Times New Roman" w:hAnsi="Times New Roman" w:cs="Times New Roman"/>
              </w:rPr>
            </w:pPr>
            <w:r w:rsidRPr="002F3156">
              <w:rPr>
                <w:rFonts w:ascii="Times New Roman" w:hAnsi="Times New Roman" w:cs="Times New Roman"/>
              </w:rPr>
              <w:t>Instrukcja obsługi w j. polskim w wersji papierowej i w wersji elektronicznej (przy dostawie urządzenia)</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F3156" w:rsidRPr="00BC771B" w:rsidTr="00C07A53">
        <w:tc>
          <w:tcPr>
            <w:tcW w:w="535" w:type="dxa"/>
            <w:tcBorders>
              <w:top w:val="single" w:sz="4" w:space="0" w:color="000000"/>
              <w:left w:val="single" w:sz="4" w:space="0" w:color="000000"/>
              <w:bottom w:val="single" w:sz="4" w:space="0" w:color="000000"/>
            </w:tcBorders>
            <w:shd w:val="clear" w:color="auto" w:fill="auto"/>
            <w:vAlign w:val="center"/>
          </w:tcPr>
          <w:p w:rsidR="002F3156" w:rsidRPr="008A7E6F" w:rsidRDefault="002F3156"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tcPr>
          <w:p w:rsidR="002F3156" w:rsidRPr="002F3156" w:rsidRDefault="002F3156" w:rsidP="00E1429D">
            <w:pPr>
              <w:widowControl w:val="0"/>
              <w:tabs>
                <w:tab w:val="left" w:pos="360"/>
                <w:tab w:val="left" w:pos="720"/>
              </w:tabs>
              <w:rPr>
                <w:rFonts w:ascii="Times New Roman" w:hAnsi="Times New Roman" w:cs="Times New Roman"/>
              </w:rPr>
            </w:pPr>
            <w:r>
              <w:rPr>
                <w:rFonts w:ascii="Times New Roman" w:hAnsi="Times New Roman" w:cs="Times New Roman"/>
              </w:rPr>
              <w:t>Materiał eksploatacyjne na 60 godzin pracy ciągłej</w:t>
            </w:r>
          </w:p>
        </w:tc>
        <w:tc>
          <w:tcPr>
            <w:tcW w:w="1559" w:type="dxa"/>
            <w:tcBorders>
              <w:top w:val="single" w:sz="4" w:space="0" w:color="000000"/>
              <w:left w:val="single" w:sz="4" w:space="0" w:color="auto"/>
              <w:bottom w:val="single" w:sz="4" w:space="0" w:color="000000"/>
            </w:tcBorders>
            <w:shd w:val="clear" w:color="auto" w:fill="auto"/>
            <w:vAlign w:val="center"/>
          </w:tcPr>
          <w:p w:rsidR="002F3156" w:rsidRPr="008A7E6F" w:rsidRDefault="002F3156" w:rsidP="00E1429D">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F3156" w:rsidRPr="008A7E6F" w:rsidRDefault="002F3156" w:rsidP="00E1429D">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F3156" w:rsidRPr="008A7E6F" w:rsidRDefault="002F3156" w:rsidP="00E1429D">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B14FD0"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3F5E40"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B866E3">
              <w:rPr>
                <w:rFonts w:ascii="Times New Roman" w:eastAsia="Times New Roman" w:hAnsi="Times New Roman" w:cs="Times New Roman"/>
                <w:lang w:eastAsia="ar-SA"/>
              </w:rPr>
              <w: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3F5E40"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sidRPr="00BC771B">
              <w:rPr>
                <w:rFonts w:ascii="Times New Roman" w:eastAsia="Times New Roman" w:hAnsi="Times New Roman" w:cs="Times New Roman"/>
                <w:lang w:eastAsia="ar-SA"/>
              </w:rPr>
              <w:t>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2DA8" w:rsidRDefault="00DF5BD0"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D741E0">
              <w:rPr>
                <w:rFonts w:ascii="Times New Roman" w:eastAsia="Times New Roman" w:hAnsi="Times New Roman" w:cs="Times New Roman"/>
                <w:lang w:eastAsia="ar-SA"/>
              </w:rPr>
              <w:t>jeden – 5 pkt.</w:t>
            </w:r>
          </w:p>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 xml:space="preserve"> więcej – 0 pkt</w:t>
            </w:r>
            <w:r w:rsidR="00D741E0">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DF5BD0"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966E35">
              <w:rPr>
                <w:rFonts w:ascii="Times New Roman" w:eastAsia="Times New Roman" w:hAnsi="Times New Roman" w:cs="Times New Roman"/>
                <w:lang w:eastAsia="ar-SA"/>
              </w:rPr>
              <w:t>ak</w:t>
            </w:r>
            <w:r w:rsidR="005838E5">
              <w:rPr>
                <w:rFonts w:ascii="Times New Roman" w:eastAsia="Times New Roman" w:hAnsi="Times New Roman" w:cs="Times New Roman"/>
                <w:lang w:eastAsia="ar-SA"/>
              </w:rPr>
              <w:t>- 5 pkt.</w:t>
            </w:r>
          </w:p>
          <w:p w:rsidR="005838E5" w:rsidRPr="00BC771B" w:rsidRDefault="00DF5BD0"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n</w:t>
            </w:r>
            <w:r w:rsidR="005838E5">
              <w:rPr>
                <w:rFonts w:ascii="Times New Roman" w:eastAsia="Times New Roman" w:hAnsi="Times New Roman" w:cs="Times New Roman"/>
                <w:lang w:eastAsia="ar-SA"/>
              </w:rPr>
              <w:t>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lastRenderedPageBreak/>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3F5E40" w:rsidP="008A7E6F">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3F5E40"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3F5E40"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2F3156">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w:t>
            </w:r>
            <w:r w:rsidR="00895187">
              <w:rPr>
                <w:color w:val="000000" w:themeColor="text1"/>
                <w:sz w:val="22"/>
                <w:szCs w:val="22"/>
              </w:rPr>
              <w:t>od 7:00 do 15:</w:t>
            </w:r>
            <w:r w:rsidR="002F3156">
              <w:rPr>
                <w:color w:val="000000" w:themeColor="text1"/>
                <w:sz w:val="22"/>
                <w:szCs w:val="22"/>
              </w:rPr>
              <w:t>00 w dni robocze</w:t>
            </w:r>
            <w:r w:rsidRPr="00CE0BB7">
              <w:rPr>
                <w:color w:val="000000" w:themeColor="text1"/>
                <w:sz w:val="22"/>
                <w:szCs w:val="22"/>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3F5E40"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3F5E40"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3F5E40"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lastRenderedPageBreak/>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78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bl>
    <w:p w:rsid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CE0BB7" w:rsidRDefault="00CE0BB7"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8A7E6F">
      <w:headerReference w:type="default" r:id="rId9"/>
      <w:footerReference w:type="default" r:id="rId10"/>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875" w:rsidRDefault="00C83875" w:rsidP="002B10C5">
      <w:pPr>
        <w:spacing w:after="0" w:line="240" w:lineRule="auto"/>
      </w:pPr>
      <w:r>
        <w:separator/>
      </w:r>
    </w:p>
  </w:endnote>
  <w:endnote w:type="continuationSeparator" w:id="0">
    <w:p w:rsidR="00C83875" w:rsidRDefault="00C83875"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92831"/>
      <w:docPartObj>
        <w:docPartGallery w:val="Page Numbers (Bottom of Page)"/>
        <w:docPartUnique/>
      </w:docPartObj>
    </w:sdtPr>
    <w:sdtEndPr/>
    <w:sdtContent>
      <w:p w:rsidR="00FF3BBF" w:rsidRDefault="00FF3BBF">
        <w:pPr>
          <w:pStyle w:val="Stopka"/>
          <w:jc w:val="right"/>
        </w:pPr>
        <w:r>
          <w:fldChar w:fldCharType="begin"/>
        </w:r>
        <w:r>
          <w:instrText>PAGE   \* MERGEFORMAT</w:instrText>
        </w:r>
        <w:r>
          <w:fldChar w:fldCharType="separate"/>
        </w:r>
        <w:r w:rsidR="00BB53C0">
          <w:rPr>
            <w:noProof/>
          </w:rPr>
          <w:t>5</w:t>
        </w:r>
        <w:r>
          <w:fldChar w:fldCharType="end"/>
        </w:r>
      </w:p>
    </w:sdtContent>
  </w:sdt>
  <w:p w:rsidR="00C70941" w:rsidRDefault="00C70941" w:rsidP="00C70941">
    <w:pPr>
      <w:spacing w:after="0" w:line="240" w:lineRule="auto"/>
      <w:ind w:left="5529"/>
      <w:jc w:val="center"/>
      <w:rPr>
        <w:rFonts w:ascii="Garamond" w:hAnsi="Garamond"/>
        <w:i/>
        <w:iCs/>
        <w:sz w:val="20"/>
      </w:rPr>
    </w:pPr>
    <w:r>
      <w:rPr>
        <w:rFonts w:ascii="Garamond" w:hAnsi="Garamond"/>
        <w:i/>
        <w:iCs/>
        <w:sz w:val="20"/>
      </w:rPr>
      <w:t xml:space="preserve">                                   .............................................................................</w:t>
    </w:r>
  </w:p>
  <w:p w:rsidR="00C70941" w:rsidRDefault="00C70941" w:rsidP="00C70941">
    <w:pPr>
      <w:spacing w:after="0" w:line="240" w:lineRule="auto"/>
      <w:ind w:left="7227" w:firstLine="561"/>
      <w:jc w:val="center"/>
      <w:rPr>
        <w:rFonts w:ascii="Garamond" w:hAnsi="Garamond"/>
        <w:i/>
        <w:iCs/>
        <w:sz w:val="20"/>
      </w:rPr>
    </w:pPr>
    <w:r>
      <w:rPr>
        <w:rFonts w:ascii="Garamond" w:hAnsi="Garamond"/>
        <w:i/>
        <w:iCs/>
        <w:sz w:val="20"/>
      </w:rPr>
      <w:t>podpis i pieczęć osoby (osób)</w:t>
    </w:r>
  </w:p>
  <w:p w:rsidR="00C70941" w:rsidRDefault="00C70941" w:rsidP="00C70941">
    <w:pPr>
      <w:spacing w:after="0" w:line="240" w:lineRule="auto"/>
      <w:ind w:left="7227" w:firstLine="561"/>
      <w:jc w:val="center"/>
      <w:rPr>
        <w:rFonts w:ascii="Garamond" w:hAnsi="Garamond"/>
        <w:bCs/>
        <w:i/>
        <w:iCs/>
        <w:sz w:val="20"/>
      </w:rPr>
    </w:pPr>
    <w:r>
      <w:rPr>
        <w:rFonts w:ascii="Garamond" w:hAnsi="Garamond"/>
        <w:i/>
        <w:iCs/>
        <w:sz w:val="20"/>
      </w:rPr>
      <w:t>upoważnionej do reprezentowania  Wykonawcy.</w:t>
    </w:r>
  </w:p>
  <w:p w:rsidR="00FF3BBF" w:rsidRDefault="00FF3B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875" w:rsidRDefault="00C83875" w:rsidP="002B10C5">
      <w:pPr>
        <w:spacing w:after="0" w:line="240" w:lineRule="auto"/>
      </w:pPr>
      <w:r>
        <w:separator/>
      </w:r>
    </w:p>
  </w:footnote>
  <w:footnote w:type="continuationSeparator" w:id="0">
    <w:p w:rsidR="00C83875" w:rsidRDefault="00C83875"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41" w:rsidRDefault="00C70941" w:rsidP="00C70941">
    <w:pPr>
      <w:tabs>
        <w:tab w:val="center" w:pos="4536"/>
        <w:tab w:val="right" w:pos="14040"/>
      </w:tabs>
      <w:spacing w:after="0"/>
      <w:rPr>
        <w:rFonts w:ascii="Garamond" w:hAnsi="Garamond"/>
      </w:rPr>
    </w:pPr>
    <w:r w:rsidRPr="00C70941">
      <w:t>DFP.271.4.2020.SP</w:t>
    </w:r>
    <w:r>
      <w:tab/>
    </w:r>
    <w:r>
      <w:tab/>
    </w:r>
    <w:r w:rsidRPr="00A352C6">
      <w:rPr>
        <w:rFonts w:ascii="Garamond" w:hAnsi="Garamond"/>
      </w:rPr>
      <w:t>Załącznik nr 1a do specyfikacji</w:t>
    </w:r>
  </w:p>
  <w:p w:rsidR="00FF3BBF" w:rsidRDefault="00C70941" w:rsidP="009E10E8">
    <w:pPr>
      <w:tabs>
        <w:tab w:val="center" w:pos="4536"/>
        <w:tab w:val="left" w:pos="11199"/>
        <w:tab w:val="right" w:pos="14040"/>
      </w:tabs>
      <w:spacing w:after="0"/>
      <w:jc w:val="right"/>
      <w:rPr>
        <w:rFonts w:ascii="Garamond" w:hAnsi="Garamond"/>
      </w:rPr>
    </w:pPr>
    <w:r>
      <w:rPr>
        <w:rFonts w:ascii="Garamond" w:hAnsi="Garamond"/>
      </w:rPr>
      <w:t>Załącznik nr …… do umowy</w:t>
    </w:r>
  </w:p>
  <w:p w:rsidR="009E10E8" w:rsidRDefault="009E10E8" w:rsidP="009E10E8">
    <w:pPr>
      <w:tabs>
        <w:tab w:val="center" w:pos="4536"/>
        <w:tab w:val="left" w:pos="11199"/>
        <w:tab w:val="right" w:pos="14040"/>
      </w:tabs>
      <w:spacing w:after="0"/>
      <w:jc w:val="right"/>
      <w:rPr>
        <w:rFonts w:ascii="Garamond" w:hAnsi="Garamond"/>
      </w:rPr>
    </w:pPr>
  </w:p>
  <w:p w:rsidR="009E10E8" w:rsidRDefault="009E10E8" w:rsidP="009E10E8">
    <w:pPr>
      <w:tabs>
        <w:tab w:val="center" w:pos="4536"/>
        <w:tab w:val="left" w:pos="11199"/>
        <w:tab w:val="right" w:pos="14040"/>
      </w:tabs>
      <w:spacing w:after="0"/>
      <w:jc w:val="right"/>
      <w:rPr>
        <w:rFonts w:ascii="Garamond" w:hAnsi="Garamond"/>
      </w:rPr>
    </w:pPr>
  </w:p>
  <w:p w:rsidR="009E10E8" w:rsidRPr="009E10E8" w:rsidRDefault="009E10E8" w:rsidP="009E10E8">
    <w:pPr>
      <w:tabs>
        <w:tab w:val="center" w:pos="4536"/>
        <w:tab w:val="left" w:pos="11199"/>
        <w:tab w:val="right" w:pos="14040"/>
      </w:tabs>
      <w:spacing w:after="0"/>
      <w:jc w:val="right"/>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B71E98F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3">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1"/>
  </w:num>
  <w:num w:numId="8">
    <w:abstractNumId w:val="14"/>
  </w:num>
  <w:num w:numId="9">
    <w:abstractNumId w:val="11"/>
  </w:num>
  <w:num w:numId="10">
    <w:abstractNumId w:val="27"/>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30"/>
  </w:num>
  <w:num w:numId="22">
    <w:abstractNumId w:val="6"/>
  </w:num>
  <w:num w:numId="23">
    <w:abstractNumId w:val="33"/>
  </w:num>
  <w:num w:numId="24">
    <w:abstractNumId w:val="19"/>
  </w:num>
  <w:num w:numId="25">
    <w:abstractNumId w:val="13"/>
  </w:num>
  <w:num w:numId="26">
    <w:abstractNumId w:val="32"/>
  </w:num>
  <w:num w:numId="27">
    <w:abstractNumId w:val="18"/>
  </w:num>
  <w:num w:numId="28">
    <w:abstractNumId w:val="29"/>
  </w:num>
  <w:num w:numId="29">
    <w:abstractNumId w:val="28"/>
  </w:num>
  <w:num w:numId="30">
    <w:abstractNumId w:val="25"/>
  </w:num>
  <w:num w:numId="3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32DA0"/>
    <w:rsid w:val="0003473F"/>
    <w:rsid w:val="00041E4B"/>
    <w:rsid w:val="000439CB"/>
    <w:rsid w:val="000472D7"/>
    <w:rsid w:val="00062621"/>
    <w:rsid w:val="00063146"/>
    <w:rsid w:val="0006612C"/>
    <w:rsid w:val="000800FB"/>
    <w:rsid w:val="00082567"/>
    <w:rsid w:val="000872C6"/>
    <w:rsid w:val="000A01C5"/>
    <w:rsid w:val="000A42E2"/>
    <w:rsid w:val="000B3F15"/>
    <w:rsid w:val="000C38A6"/>
    <w:rsid w:val="000D0B99"/>
    <w:rsid w:val="000E2502"/>
    <w:rsid w:val="000E296E"/>
    <w:rsid w:val="000F3881"/>
    <w:rsid w:val="00106FA1"/>
    <w:rsid w:val="00107E9C"/>
    <w:rsid w:val="00127C35"/>
    <w:rsid w:val="0014254D"/>
    <w:rsid w:val="00153000"/>
    <w:rsid w:val="001703BB"/>
    <w:rsid w:val="00186665"/>
    <w:rsid w:val="001903D2"/>
    <w:rsid w:val="00195D24"/>
    <w:rsid w:val="001A26B2"/>
    <w:rsid w:val="001C5AC0"/>
    <w:rsid w:val="001D7920"/>
    <w:rsid w:val="001F0456"/>
    <w:rsid w:val="001F722D"/>
    <w:rsid w:val="001F741A"/>
    <w:rsid w:val="0022094C"/>
    <w:rsid w:val="00224229"/>
    <w:rsid w:val="00226290"/>
    <w:rsid w:val="00226C7E"/>
    <w:rsid w:val="00230493"/>
    <w:rsid w:val="002366D6"/>
    <w:rsid w:val="002418CF"/>
    <w:rsid w:val="00243245"/>
    <w:rsid w:val="00252F4E"/>
    <w:rsid w:val="00264D89"/>
    <w:rsid w:val="00264DBB"/>
    <w:rsid w:val="00275E43"/>
    <w:rsid w:val="002764C3"/>
    <w:rsid w:val="00281C87"/>
    <w:rsid w:val="00297630"/>
    <w:rsid w:val="002A2E05"/>
    <w:rsid w:val="002B1075"/>
    <w:rsid w:val="002B10C5"/>
    <w:rsid w:val="002E6120"/>
    <w:rsid w:val="002E7641"/>
    <w:rsid w:val="002F3156"/>
    <w:rsid w:val="00306D00"/>
    <w:rsid w:val="00312092"/>
    <w:rsid w:val="00315266"/>
    <w:rsid w:val="0031723C"/>
    <w:rsid w:val="00330BAA"/>
    <w:rsid w:val="00336D33"/>
    <w:rsid w:val="003410EA"/>
    <w:rsid w:val="0035006A"/>
    <w:rsid w:val="003502EB"/>
    <w:rsid w:val="00361E18"/>
    <w:rsid w:val="003816D4"/>
    <w:rsid w:val="003867BA"/>
    <w:rsid w:val="00386BDE"/>
    <w:rsid w:val="003870C0"/>
    <w:rsid w:val="00396262"/>
    <w:rsid w:val="00397214"/>
    <w:rsid w:val="003A130B"/>
    <w:rsid w:val="003A5949"/>
    <w:rsid w:val="003A61A6"/>
    <w:rsid w:val="003D437E"/>
    <w:rsid w:val="003F25EF"/>
    <w:rsid w:val="003F5E40"/>
    <w:rsid w:val="00416DBD"/>
    <w:rsid w:val="00420195"/>
    <w:rsid w:val="00431206"/>
    <w:rsid w:val="00444EC2"/>
    <w:rsid w:val="004537A6"/>
    <w:rsid w:val="00482C2F"/>
    <w:rsid w:val="004950AC"/>
    <w:rsid w:val="004A3639"/>
    <w:rsid w:val="004A4815"/>
    <w:rsid w:val="004A4DB7"/>
    <w:rsid w:val="004A5A93"/>
    <w:rsid w:val="004B19AD"/>
    <w:rsid w:val="004B5E68"/>
    <w:rsid w:val="004D22FC"/>
    <w:rsid w:val="004D3253"/>
    <w:rsid w:val="004D4C72"/>
    <w:rsid w:val="004D6C65"/>
    <w:rsid w:val="00505CFB"/>
    <w:rsid w:val="0053297A"/>
    <w:rsid w:val="0054058A"/>
    <w:rsid w:val="005439ED"/>
    <w:rsid w:val="005518B8"/>
    <w:rsid w:val="0055762C"/>
    <w:rsid w:val="0057034C"/>
    <w:rsid w:val="00577554"/>
    <w:rsid w:val="005838E5"/>
    <w:rsid w:val="00585CE5"/>
    <w:rsid w:val="00595A76"/>
    <w:rsid w:val="005A233B"/>
    <w:rsid w:val="005A6E64"/>
    <w:rsid w:val="005B15FE"/>
    <w:rsid w:val="005C2DEE"/>
    <w:rsid w:val="005C6D9B"/>
    <w:rsid w:val="00602393"/>
    <w:rsid w:val="00604D5A"/>
    <w:rsid w:val="00617EC5"/>
    <w:rsid w:val="006309BF"/>
    <w:rsid w:val="006359AC"/>
    <w:rsid w:val="0064124D"/>
    <w:rsid w:val="00647553"/>
    <w:rsid w:val="00660D6E"/>
    <w:rsid w:val="00662669"/>
    <w:rsid w:val="00681227"/>
    <w:rsid w:val="00682BFE"/>
    <w:rsid w:val="006C132C"/>
    <w:rsid w:val="006C703C"/>
    <w:rsid w:val="006E09BB"/>
    <w:rsid w:val="006F4B69"/>
    <w:rsid w:val="00710130"/>
    <w:rsid w:val="00716F0E"/>
    <w:rsid w:val="00724B58"/>
    <w:rsid w:val="00741D21"/>
    <w:rsid w:val="007475D7"/>
    <w:rsid w:val="00751EE5"/>
    <w:rsid w:val="00782D28"/>
    <w:rsid w:val="00795D24"/>
    <w:rsid w:val="007A43C7"/>
    <w:rsid w:val="007B4693"/>
    <w:rsid w:val="007B64B7"/>
    <w:rsid w:val="007C42CC"/>
    <w:rsid w:val="007D2398"/>
    <w:rsid w:val="007D5E92"/>
    <w:rsid w:val="007E240F"/>
    <w:rsid w:val="007E41E1"/>
    <w:rsid w:val="008028E8"/>
    <w:rsid w:val="0082224E"/>
    <w:rsid w:val="00827157"/>
    <w:rsid w:val="008273A2"/>
    <w:rsid w:val="008518D5"/>
    <w:rsid w:val="0085403C"/>
    <w:rsid w:val="008612F0"/>
    <w:rsid w:val="008674A7"/>
    <w:rsid w:val="0086760F"/>
    <w:rsid w:val="00877102"/>
    <w:rsid w:val="0088133C"/>
    <w:rsid w:val="008920BA"/>
    <w:rsid w:val="00895187"/>
    <w:rsid w:val="008A3B0A"/>
    <w:rsid w:val="008A4A8C"/>
    <w:rsid w:val="008A75B4"/>
    <w:rsid w:val="008A7E6F"/>
    <w:rsid w:val="008B0660"/>
    <w:rsid w:val="008B6348"/>
    <w:rsid w:val="008B79CC"/>
    <w:rsid w:val="008D4A4F"/>
    <w:rsid w:val="008E4B96"/>
    <w:rsid w:val="008E779E"/>
    <w:rsid w:val="0090018A"/>
    <w:rsid w:val="009029F8"/>
    <w:rsid w:val="00907DC8"/>
    <w:rsid w:val="00914129"/>
    <w:rsid w:val="00922BE9"/>
    <w:rsid w:val="00925ECB"/>
    <w:rsid w:val="009319E1"/>
    <w:rsid w:val="009324AF"/>
    <w:rsid w:val="0093379E"/>
    <w:rsid w:val="00940170"/>
    <w:rsid w:val="009418B4"/>
    <w:rsid w:val="00953659"/>
    <w:rsid w:val="00966E35"/>
    <w:rsid w:val="00973978"/>
    <w:rsid w:val="00980A6D"/>
    <w:rsid w:val="00984712"/>
    <w:rsid w:val="00990671"/>
    <w:rsid w:val="009943A2"/>
    <w:rsid w:val="009A2FE1"/>
    <w:rsid w:val="009A4A4B"/>
    <w:rsid w:val="009B0ED9"/>
    <w:rsid w:val="009B600A"/>
    <w:rsid w:val="009C0147"/>
    <w:rsid w:val="009D51C7"/>
    <w:rsid w:val="009E10E8"/>
    <w:rsid w:val="00A010C4"/>
    <w:rsid w:val="00A06BA0"/>
    <w:rsid w:val="00A12E1A"/>
    <w:rsid w:val="00A31FEF"/>
    <w:rsid w:val="00A37445"/>
    <w:rsid w:val="00A609DF"/>
    <w:rsid w:val="00A61441"/>
    <w:rsid w:val="00A67CC0"/>
    <w:rsid w:val="00A75281"/>
    <w:rsid w:val="00A8133F"/>
    <w:rsid w:val="00A821D9"/>
    <w:rsid w:val="00A827FC"/>
    <w:rsid w:val="00A83419"/>
    <w:rsid w:val="00AA4EE4"/>
    <w:rsid w:val="00AE0249"/>
    <w:rsid w:val="00AF3299"/>
    <w:rsid w:val="00AF7709"/>
    <w:rsid w:val="00B06439"/>
    <w:rsid w:val="00B10F4C"/>
    <w:rsid w:val="00B14FD0"/>
    <w:rsid w:val="00B2065F"/>
    <w:rsid w:val="00B20B77"/>
    <w:rsid w:val="00B32911"/>
    <w:rsid w:val="00B33D13"/>
    <w:rsid w:val="00B72853"/>
    <w:rsid w:val="00B72884"/>
    <w:rsid w:val="00B80BC2"/>
    <w:rsid w:val="00B866E3"/>
    <w:rsid w:val="00B935A3"/>
    <w:rsid w:val="00BA1B97"/>
    <w:rsid w:val="00BA7BEC"/>
    <w:rsid w:val="00BB53C0"/>
    <w:rsid w:val="00BC771B"/>
    <w:rsid w:val="00BD6659"/>
    <w:rsid w:val="00BE7B7B"/>
    <w:rsid w:val="00BF753C"/>
    <w:rsid w:val="00C0379C"/>
    <w:rsid w:val="00C10E44"/>
    <w:rsid w:val="00C253BF"/>
    <w:rsid w:val="00C2669F"/>
    <w:rsid w:val="00C27855"/>
    <w:rsid w:val="00C55181"/>
    <w:rsid w:val="00C62515"/>
    <w:rsid w:val="00C62F9D"/>
    <w:rsid w:val="00C64C0B"/>
    <w:rsid w:val="00C70941"/>
    <w:rsid w:val="00C75220"/>
    <w:rsid w:val="00C83875"/>
    <w:rsid w:val="00C83FFD"/>
    <w:rsid w:val="00C84DE2"/>
    <w:rsid w:val="00C953A5"/>
    <w:rsid w:val="00CC1C73"/>
    <w:rsid w:val="00CC22CF"/>
    <w:rsid w:val="00CD5141"/>
    <w:rsid w:val="00CD64E3"/>
    <w:rsid w:val="00CE0BB7"/>
    <w:rsid w:val="00CE31C4"/>
    <w:rsid w:val="00CF3443"/>
    <w:rsid w:val="00D078B4"/>
    <w:rsid w:val="00D10DF0"/>
    <w:rsid w:val="00D1524D"/>
    <w:rsid w:val="00D15933"/>
    <w:rsid w:val="00D15F1D"/>
    <w:rsid w:val="00D34B80"/>
    <w:rsid w:val="00D44B05"/>
    <w:rsid w:val="00D61D89"/>
    <w:rsid w:val="00D73EB9"/>
    <w:rsid w:val="00D741E0"/>
    <w:rsid w:val="00D83B61"/>
    <w:rsid w:val="00D8503D"/>
    <w:rsid w:val="00D91500"/>
    <w:rsid w:val="00D93C7F"/>
    <w:rsid w:val="00D97F42"/>
    <w:rsid w:val="00DA12A3"/>
    <w:rsid w:val="00DA1FA2"/>
    <w:rsid w:val="00DA4169"/>
    <w:rsid w:val="00DA6106"/>
    <w:rsid w:val="00DC0D0E"/>
    <w:rsid w:val="00DC0D2C"/>
    <w:rsid w:val="00DC7F16"/>
    <w:rsid w:val="00DE3219"/>
    <w:rsid w:val="00DF2B72"/>
    <w:rsid w:val="00DF3D22"/>
    <w:rsid w:val="00DF5BD0"/>
    <w:rsid w:val="00E023F9"/>
    <w:rsid w:val="00E27249"/>
    <w:rsid w:val="00E350B5"/>
    <w:rsid w:val="00E42DA8"/>
    <w:rsid w:val="00E43AEE"/>
    <w:rsid w:val="00E504BC"/>
    <w:rsid w:val="00E50DAF"/>
    <w:rsid w:val="00E54929"/>
    <w:rsid w:val="00E72C94"/>
    <w:rsid w:val="00E85B21"/>
    <w:rsid w:val="00EA2BCD"/>
    <w:rsid w:val="00EA6DEC"/>
    <w:rsid w:val="00EB5E99"/>
    <w:rsid w:val="00EC18E8"/>
    <w:rsid w:val="00EC6DB9"/>
    <w:rsid w:val="00EC7C3F"/>
    <w:rsid w:val="00EE37A8"/>
    <w:rsid w:val="00EE4173"/>
    <w:rsid w:val="00EF0AFB"/>
    <w:rsid w:val="00EF562F"/>
    <w:rsid w:val="00F31D9C"/>
    <w:rsid w:val="00F32718"/>
    <w:rsid w:val="00F33599"/>
    <w:rsid w:val="00F34EF1"/>
    <w:rsid w:val="00F35EA4"/>
    <w:rsid w:val="00F4576E"/>
    <w:rsid w:val="00F61FA1"/>
    <w:rsid w:val="00F62DA8"/>
    <w:rsid w:val="00F65B8E"/>
    <w:rsid w:val="00F85098"/>
    <w:rsid w:val="00F95A0E"/>
    <w:rsid w:val="00F96703"/>
    <w:rsid w:val="00FA2BC1"/>
    <w:rsid w:val="00FA3DE1"/>
    <w:rsid w:val="00FA424E"/>
    <w:rsid w:val="00FA47B5"/>
    <w:rsid w:val="00FA72BE"/>
    <w:rsid w:val="00FB6BCC"/>
    <w:rsid w:val="00FC6BB8"/>
    <w:rsid w:val="00FC7448"/>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 w:type="table" w:customStyle="1" w:styleId="Tabela-Siatka1">
    <w:name w:val="Tabela - Siatka1"/>
    <w:basedOn w:val="Standardowy"/>
    <w:next w:val="Tabela-Siatka"/>
    <w:uiPriority w:val="39"/>
    <w:rsid w:val="00DE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 w:type="table" w:customStyle="1" w:styleId="Tabela-Siatka1">
    <w:name w:val="Tabela - Siatka1"/>
    <w:basedOn w:val="Standardowy"/>
    <w:next w:val="Tabela-Siatka"/>
    <w:uiPriority w:val="39"/>
    <w:rsid w:val="00DE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260793470">
      <w:bodyDiv w:val="1"/>
      <w:marLeft w:val="0"/>
      <w:marRight w:val="0"/>
      <w:marTop w:val="0"/>
      <w:marBottom w:val="0"/>
      <w:divBdr>
        <w:top w:val="none" w:sz="0" w:space="0" w:color="auto"/>
        <w:left w:val="none" w:sz="0" w:space="0" w:color="auto"/>
        <w:bottom w:val="none" w:sz="0" w:space="0" w:color="auto"/>
        <w:right w:val="none" w:sz="0" w:space="0" w:color="auto"/>
      </w:divBdr>
    </w:div>
    <w:div w:id="1354724497">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BB631-AD0B-4788-83C3-20D67865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1157</Words>
  <Characters>6947</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Sławomir Pluciński</cp:lastModifiedBy>
  <cp:revision>19</cp:revision>
  <cp:lastPrinted>2018-07-06T08:48:00Z</cp:lastPrinted>
  <dcterms:created xsi:type="dcterms:W3CDTF">2020-01-15T09:51:00Z</dcterms:created>
  <dcterms:modified xsi:type="dcterms:W3CDTF">2020-01-28T06:26:00Z</dcterms:modified>
</cp:coreProperties>
</file>