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CD" w:rsidRPr="003A7942" w:rsidRDefault="004661E4" w:rsidP="00B24311">
      <w:pPr>
        <w:jc w:val="center"/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Szczegółowy opis przedmiotu zamówienia</w:t>
      </w:r>
      <w:r w:rsidR="0005364D">
        <w:rPr>
          <w:rFonts w:asciiTheme="majorHAnsi" w:hAnsiTheme="majorHAnsi" w:cstheme="majorHAnsi"/>
          <w:b/>
        </w:rPr>
        <w:t xml:space="preserve"> </w:t>
      </w:r>
    </w:p>
    <w:p w:rsidR="00852E6B" w:rsidRPr="003A7942" w:rsidRDefault="00852E6B" w:rsidP="00B24311">
      <w:pPr>
        <w:jc w:val="center"/>
        <w:rPr>
          <w:rFonts w:asciiTheme="majorHAnsi" w:hAnsiTheme="majorHAnsi" w:cstheme="majorHAnsi"/>
          <w:b/>
        </w:rPr>
      </w:pPr>
    </w:p>
    <w:p w:rsidR="008E3A72" w:rsidRPr="00EA0157" w:rsidRDefault="00CC5753" w:rsidP="00B24311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EA0157">
        <w:rPr>
          <w:rFonts w:asciiTheme="majorHAnsi" w:hAnsiTheme="majorHAnsi" w:cstheme="majorHAnsi"/>
          <w:b/>
        </w:rPr>
        <w:t>DEFINICJE I SKRÓTY</w:t>
      </w:r>
    </w:p>
    <w:p w:rsidR="008E3A72" w:rsidRPr="00EA0157" w:rsidRDefault="008E3A72" w:rsidP="00B24311">
      <w:pPr>
        <w:pStyle w:val="Akapitzlist"/>
        <w:rPr>
          <w:rFonts w:asciiTheme="majorHAnsi" w:hAnsiTheme="majorHAnsi" w:cstheme="majorHAnsi"/>
          <w:b/>
        </w:rPr>
      </w:pPr>
    </w:p>
    <w:p w:rsidR="00FD25E3" w:rsidRPr="00EA0157" w:rsidRDefault="00CC230D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EA0157">
        <w:rPr>
          <w:rFonts w:asciiTheme="majorHAnsi" w:hAnsiTheme="majorHAnsi" w:cstheme="majorHAnsi"/>
        </w:rPr>
        <w:t>obr</w:t>
      </w:r>
      <w:proofErr w:type="spellEnd"/>
      <w:r w:rsidRPr="00EA0157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EA0157">
        <w:rPr>
          <w:rFonts w:asciiTheme="majorHAnsi" w:hAnsiTheme="majorHAnsi" w:cstheme="majorHAnsi"/>
        </w:rPr>
        <w:t>obr</w:t>
      </w:r>
      <w:proofErr w:type="spellEnd"/>
      <w:r w:rsidRPr="00EA0157">
        <w:rPr>
          <w:rFonts w:asciiTheme="majorHAnsi" w:hAnsiTheme="majorHAnsi" w:cstheme="majorHAnsi"/>
        </w:rPr>
        <w:t>. 58 – Podgórze przy ul. Jakubowskiego/Kostaneckiego w Krakowie</w:t>
      </w:r>
      <w:r w:rsidR="003B14FE" w:rsidRPr="00EA0157">
        <w:rPr>
          <w:rFonts w:asciiTheme="majorHAnsi" w:hAnsiTheme="majorHAnsi" w:cstheme="majorHAnsi"/>
        </w:rPr>
        <w:t>;</w:t>
      </w:r>
    </w:p>
    <w:p w:rsidR="00D17DE2" w:rsidRPr="00EA0157" w:rsidRDefault="008E3A72" w:rsidP="00124602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EA0157">
        <w:rPr>
          <w:rFonts w:asciiTheme="majorHAnsi" w:hAnsiTheme="majorHAnsi" w:cstheme="majorHAnsi"/>
        </w:rPr>
        <w:t>CUMRiK</w:t>
      </w:r>
      <w:proofErr w:type="spellEnd"/>
      <w:r w:rsidRPr="00EA0157">
        <w:rPr>
          <w:rFonts w:asciiTheme="majorHAnsi" w:hAnsiTheme="majorHAnsi" w:cstheme="majorHAnsi"/>
        </w:rPr>
        <w:t xml:space="preserve"> </w:t>
      </w:r>
      <w:r w:rsidR="00124602" w:rsidRPr="00EA0157">
        <w:rPr>
          <w:rFonts w:asciiTheme="majorHAnsi" w:hAnsiTheme="majorHAnsi" w:cstheme="majorHAnsi"/>
        </w:rPr>
        <w:t>–</w:t>
      </w:r>
      <w:r w:rsidRPr="00EA0157">
        <w:rPr>
          <w:rFonts w:asciiTheme="majorHAnsi" w:hAnsiTheme="majorHAnsi" w:cstheme="majorHAnsi"/>
        </w:rPr>
        <w:t xml:space="preserve"> Centrum Urazowe Medycyny Ratunkowej i Katastrof, Szpital Uniwersytecki w Krakowie, ul. Kopernika 50;</w:t>
      </w:r>
    </w:p>
    <w:p w:rsidR="00E07502" w:rsidRPr="00EA0157" w:rsidRDefault="00CF61C5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  <w:lang w:val="en-GB"/>
        </w:rPr>
      </w:pPr>
      <w:r w:rsidRPr="00EA0157">
        <w:rPr>
          <w:rFonts w:asciiTheme="majorHAnsi" w:hAnsiTheme="majorHAnsi" w:cstheme="majorHAnsi"/>
          <w:lang w:val="en-GB"/>
        </w:rPr>
        <w:t xml:space="preserve"> </w:t>
      </w:r>
      <w:r w:rsidR="00E07502" w:rsidRPr="00EA0157">
        <w:rPr>
          <w:rFonts w:asciiTheme="majorHAnsi" w:hAnsiTheme="majorHAnsi" w:cstheme="majorHAnsi"/>
          <w:lang w:val="en-GB"/>
        </w:rPr>
        <w:t>DDI (</w:t>
      </w:r>
      <w:proofErr w:type="spellStart"/>
      <w:r w:rsidR="00E07502" w:rsidRPr="00EA0157">
        <w:rPr>
          <w:rFonts w:asciiTheme="majorHAnsi" w:hAnsiTheme="majorHAnsi" w:cstheme="majorHAnsi"/>
          <w:lang w:val="en-GB"/>
        </w:rPr>
        <w:t>ang.</w:t>
      </w:r>
      <w:proofErr w:type="spellEnd"/>
      <w:r w:rsidR="0004461C" w:rsidRPr="00EA0157">
        <w:rPr>
          <w:rFonts w:asciiTheme="majorHAnsi" w:hAnsiTheme="majorHAnsi" w:cstheme="majorHAnsi"/>
          <w:lang w:val="en-GB"/>
        </w:rPr>
        <w:t xml:space="preserve"> </w:t>
      </w:r>
      <w:r w:rsidR="00E07502" w:rsidRPr="00EA0157">
        <w:rPr>
          <w:rFonts w:asciiTheme="majorHAnsi" w:hAnsiTheme="majorHAnsi" w:cstheme="majorHAnsi"/>
          <w:lang w:val="en-GB"/>
        </w:rPr>
        <w:t xml:space="preserve">DDI - </w:t>
      </w:r>
      <w:r w:rsidR="00E07502" w:rsidRPr="00EA0157">
        <w:rPr>
          <w:rFonts w:asciiTheme="majorHAnsi" w:hAnsiTheme="majorHAnsi" w:cstheme="majorHAnsi"/>
          <w:i/>
          <w:lang w:val="en-GB"/>
        </w:rPr>
        <w:t xml:space="preserve">Direct Dialling In </w:t>
      </w:r>
      <w:r w:rsidR="00E07502" w:rsidRPr="00EA0157">
        <w:rPr>
          <w:rFonts w:asciiTheme="majorHAnsi" w:hAnsiTheme="majorHAnsi" w:cstheme="majorHAnsi"/>
          <w:lang w:val="en-GB"/>
        </w:rPr>
        <w:t xml:space="preserve">– </w:t>
      </w:r>
      <w:proofErr w:type="spellStart"/>
      <w:r w:rsidR="00E07502" w:rsidRPr="00EA0157">
        <w:rPr>
          <w:rFonts w:asciiTheme="majorHAnsi" w:hAnsiTheme="majorHAnsi" w:cstheme="majorHAnsi"/>
          <w:lang w:val="en-US"/>
        </w:rPr>
        <w:t>bezpośredni</w:t>
      </w:r>
      <w:proofErr w:type="spellEnd"/>
      <w:r w:rsidR="00E07502" w:rsidRPr="00EA015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07502" w:rsidRPr="00EA0157">
        <w:rPr>
          <w:rFonts w:asciiTheme="majorHAnsi" w:hAnsiTheme="majorHAnsi" w:cstheme="majorHAnsi"/>
          <w:lang w:val="en-US"/>
        </w:rPr>
        <w:t>numer</w:t>
      </w:r>
      <w:proofErr w:type="spellEnd"/>
      <w:r w:rsidR="00E07502" w:rsidRPr="00EA0157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E07502" w:rsidRPr="00EA0157">
        <w:rPr>
          <w:rFonts w:asciiTheme="majorHAnsi" w:hAnsiTheme="majorHAnsi" w:cstheme="majorHAnsi"/>
          <w:lang w:val="en-US"/>
        </w:rPr>
        <w:t>wewnętrzny</w:t>
      </w:r>
      <w:proofErr w:type="spellEnd"/>
      <w:r w:rsidR="00E07502" w:rsidRPr="00EA0157">
        <w:rPr>
          <w:rFonts w:asciiTheme="majorHAnsi" w:hAnsiTheme="majorHAnsi" w:cstheme="majorHAnsi"/>
          <w:lang w:val="en-US"/>
        </w:rPr>
        <w:t>)</w:t>
      </w:r>
      <w:r w:rsidR="00EA6860" w:rsidRPr="00EA0157">
        <w:rPr>
          <w:rFonts w:asciiTheme="majorHAnsi" w:hAnsiTheme="majorHAnsi" w:cstheme="majorHAnsi"/>
          <w:lang w:val="en-US"/>
        </w:rPr>
        <w:t>;</w:t>
      </w:r>
    </w:p>
    <w:p w:rsidR="00E558D8" w:rsidRPr="00EA0157" w:rsidRDefault="00CF61C5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  <w:lang w:val="en-AU"/>
        </w:rPr>
        <w:t xml:space="preserve"> </w:t>
      </w:r>
      <w:r w:rsidR="00E558D8" w:rsidRPr="00EA0157">
        <w:rPr>
          <w:rFonts w:asciiTheme="majorHAnsi" w:hAnsiTheme="majorHAnsi" w:cstheme="majorHAnsi"/>
        </w:rPr>
        <w:t xml:space="preserve">SLA (ang. SLA - </w:t>
      </w:r>
      <w:r w:rsidR="00E558D8" w:rsidRPr="00EA0157">
        <w:rPr>
          <w:rFonts w:asciiTheme="majorHAnsi" w:hAnsiTheme="majorHAnsi" w:cstheme="majorHAnsi"/>
          <w:i/>
        </w:rPr>
        <w:t>Service Level Agreement</w:t>
      </w:r>
      <w:r w:rsidR="00E558D8" w:rsidRPr="00EA0157">
        <w:rPr>
          <w:rFonts w:asciiTheme="majorHAnsi" w:hAnsiTheme="majorHAnsi" w:cstheme="majorHAnsi"/>
        </w:rPr>
        <w:t>) – utrzymanie wymaganego poziomu dostępności świadczonych przez Wykonawcę usług</w:t>
      </w:r>
      <w:r w:rsidR="00EA6860" w:rsidRPr="00EA0157">
        <w:rPr>
          <w:rFonts w:asciiTheme="majorHAnsi" w:hAnsiTheme="majorHAnsi" w:cstheme="majorHAnsi"/>
        </w:rPr>
        <w:t>;</w:t>
      </w:r>
    </w:p>
    <w:p w:rsidR="00EA6860" w:rsidRPr="00EA0157" w:rsidRDefault="00CF61C5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</w:t>
      </w:r>
      <w:r w:rsidR="00EA6860" w:rsidRPr="00EA0157">
        <w:rPr>
          <w:rFonts w:asciiTheme="majorHAnsi" w:hAnsiTheme="majorHAnsi" w:cstheme="majorHAnsi"/>
        </w:rPr>
        <w:t>PSTN (</w:t>
      </w:r>
      <w:hyperlink r:id="rId9" w:tooltip="Język angielski" w:history="1">
        <w:r w:rsidR="00EA6860" w:rsidRPr="00EA0157">
          <w:rPr>
            <w:rFonts w:asciiTheme="majorHAnsi" w:hAnsiTheme="majorHAnsi" w:cstheme="majorHAnsi"/>
          </w:rPr>
          <w:t>ang.</w:t>
        </w:r>
      </w:hyperlink>
      <w:r w:rsidR="00EA6860" w:rsidRPr="00EA0157">
        <w:rPr>
          <w:rFonts w:asciiTheme="majorHAnsi" w:hAnsiTheme="majorHAnsi" w:cstheme="majorHAnsi"/>
        </w:rPr>
        <w:t xml:space="preserve"> </w:t>
      </w:r>
      <w:r w:rsidR="004323E8" w:rsidRPr="00EA0157">
        <w:rPr>
          <w:rFonts w:asciiTheme="majorHAnsi" w:hAnsiTheme="majorHAnsi" w:cstheme="majorHAnsi"/>
        </w:rPr>
        <w:t xml:space="preserve">PSTN - </w:t>
      </w:r>
      <w:r w:rsidR="00EA6860" w:rsidRPr="00EA0157">
        <w:rPr>
          <w:rFonts w:asciiTheme="majorHAnsi" w:hAnsiTheme="majorHAnsi" w:cstheme="majorHAnsi"/>
          <w:i/>
        </w:rPr>
        <w:t xml:space="preserve">Public </w:t>
      </w:r>
      <w:proofErr w:type="spellStart"/>
      <w:r w:rsidR="00EA6860" w:rsidRPr="00EA0157">
        <w:rPr>
          <w:rFonts w:asciiTheme="majorHAnsi" w:hAnsiTheme="majorHAnsi" w:cstheme="majorHAnsi"/>
          <w:i/>
        </w:rPr>
        <w:t>Switched</w:t>
      </w:r>
      <w:proofErr w:type="spellEnd"/>
      <w:r w:rsidR="00EA6860" w:rsidRPr="00EA0157">
        <w:rPr>
          <w:rFonts w:asciiTheme="majorHAnsi" w:hAnsiTheme="majorHAnsi" w:cstheme="majorHAnsi"/>
          <w:i/>
        </w:rPr>
        <w:t xml:space="preserve"> Telephone Network</w:t>
      </w:r>
      <w:r w:rsidR="00EA6860" w:rsidRPr="00EA0157">
        <w:rPr>
          <w:rFonts w:asciiTheme="majorHAnsi" w:hAnsiTheme="majorHAnsi" w:cstheme="majorHAnsi"/>
        </w:rPr>
        <w:t>)</w:t>
      </w:r>
      <w:r w:rsidR="004323E8" w:rsidRPr="00EA0157">
        <w:rPr>
          <w:rFonts w:asciiTheme="majorHAnsi" w:hAnsiTheme="majorHAnsi" w:cstheme="majorHAnsi"/>
        </w:rPr>
        <w:t xml:space="preserve"> – </w:t>
      </w:r>
      <w:r w:rsidR="00EA6860" w:rsidRPr="00EA0157">
        <w:rPr>
          <w:rFonts w:asciiTheme="majorHAnsi" w:hAnsiTheme="majorHAnsi" w:cstheme="majorHAnsi"/>
        </w:rPr>
        <w:t>Publiczna komutowana sieć telefoniczna</w:t>
      </w:r>
      <w:r w:rsidR="00DC26C5" w:rsidRPr="00EA0157">
        <w:rPr>
          <w:rFonts w:asciiTheme="majorHAnsi" w:hAnsiTheme="majorHAnsi" w:cstheme="majorHAnsi"/>
        </w:rPr>
        <w:t>;</w:t>
      </w:r>
    </w:p>
    <w:p w:rsidR="00DC26C5" w:rsidRPr="00EA0157" w:rsidRDefault="00CF61C5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</w:t>
      </w:r>
      <w:r w:rsidR="00DD28BA" w:rsidRPr="00EA0157">
        <w:rPr>
          <w:rFonts w:asciiTheme="majorHAnsi" w:hAnsiTheme="majorHAnsi" w:cstheme="majorHAnsi"/>
        </w:rPr>
        <w:t>NDS – numer dostępu do sieci,</w:t>
      </w:r>
    </w:p>
    <w:p w:rsidR="00DD28BA" w:rsidRPr="00EA0157" w:rsidRDefault="00DD28BA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SOPZ – Szczegółowa Opis Przedmiotu Zamówienia</w:t>
      </w:r>
      <w:r w:rsidR="00124602" w:rsidRPr="00EA0157">
        <w:rPr>
          <w:rFonts w:asciiTheme="majorHAnsi" w:hAnsiTheme="majorHAnsi" w:cstheme="majorHAnsi"/>
        </w:rPr>
        <w:t>,</w:t>
      </w:r>
    </w:p>
    <w:p w:rsidR="00124602" w:rsidRPr="00EA0157" w:rsidRDefault="00124602" w:rsidP="00B24311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GSM – (ang. GSM - </w:t>
      </w:r>
      <w:r w:rsidRPr="00EA0157">
        <w:rPr>
          <w:rFonts w:asciiTheme="majorHAnsi" w:hAnsiTheme="majorHAnsi" w:cstheme="majorHAnsi"/>
          <w:i/>
          <w:iCs/>
        </w:rPr>
        <w:t>Global System for Mobile Communications</w:t>
      </w:r>
      <w:r w:rsidRPr="00EA0157">
        <w:rPr>
          <w:rFonts w:asciiTheme="majorHAnsi" w:hAnsiTheme="majorHAnsi" w:cstheme="majorHAnsi"/>
        </w:rPr>
        <w:t xml:space="preserve">) – standard </w:t>
      </w:r>
      <w:hyperlink r:id="rId10" w:tooltip="Telefonia komórkowa" w:history="1">
        <w:r w:rsidRPr="00EA0157">
          <w:rPr>
            <w:rFonts w:asciiTheme="majorHAnsi" w:hAnsiTheme="majorHAnsi" w:cstheme="majorHAnsi"/>
          </w:rPr>
          <w:t>telefonii komórkowej</w:t>
        </w:r>
      </w:hyperlink>
      <w:r w:rsidRPr="00EA0157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11" w:tooltip="SMS" w:history="1">
        <w:r w:rsidRPr="00EA0157">
          <w:rPr>
            <w:rFonts w:asciiTheme="majorHAnsi" w:hAnsiTheme="majorHAnsi" w:cstheme="majorHAnsi"/>
          </w:rPr>
          <w:t>tekstowej</w:t>
        </w:r>
      </w:hyperlink>
      <w:r w:rsidRPr="00EA0157">
        <w:rPr>
          <w:rFonts w:asciiTheme="majorHAnsi" w:hAnsiTheme="majorHAnsi" w:cstheme="majorHAnsi"/>
        </w:rPr>
        <w:t xml:space="preserve"> lub </w:t>
      </w:r>
      <w:hyperlink r:id="rId12" w:history="1">
        <w:r w:rsidRPr="00EA0157">
          <w:rPr>
            <w:rFonts w:asciiTheme="majorHAnsi" w:hAnsiTheme="majorHAnsi" w:cstheme="majorHAnsi"/>
          </w:rPr>
          <w:t>multimedialnej</w:t>
        </w:r>
      </w:hyperlink>
      <w:r w:rsidRPr="00EA0157">
        <w:rPr>
          <w:rFonts w:asciiTheme="majorHAnsi" w:hAnsiTheme="majorHAnsi" w:cstheme="majorHAnsi"/>
        </w:rPr>
        <w:t>,</w:t>
      </w:r>
    </w:p>
    <w:p w:rsidR="00124602" w:rsidRPr="00EA0157" w:rsidRDefault="00124602" w:rsidP="00697309">
      <w:pPr>
        <w:pStyle w:val="Akapitzlist"/>
        <w:numPr>
          <w:ilvl w:val="1"/>
          <w:numId w:val="5"/>
        </w:numPr>
        <w:jc w:val="both"/>
        <w:rPr>
          <w:rFonts w:asciiTheme="majorHAnsi" w:hAnsiTheme="majorHAnsi" w:cstheme="majorHAnsi"/>
        </w:rPr>
      </w:pPr>
      <w:proofErr w:type="spellStart"/>
      <w:r w:rsidRPr="00EA0157">
        <w:rPr>
          <w:rFonts w:asciiTheme="majorHAnsi" w:hAnsiTheme="majorHAnsi" w:cstheme="majorHAnsi"/>
        </w:rPr>
        <w:t>VoIP</w:t>
      </w:r>
      <w:proofErr w:type="spellEnd"/>
      <w:r w:rsidRPr="00EA0157">
        <w:rPr>
          <w:rFonts w:asciiTheme="majorHAnsi" w:hAnsiTheme="majorHAnsi" w:cstheme="majorHAnsi"/>
        </w:rPr>
        <w:t xml:space="preserve"> – (ang. </w:t>
      </w:r>
      <w:proofErr w:type="spellStart"/>
      <w:r w:rsidRPr="00EA0157">
        <w:rPr>
          <w:rFonts w:asciiTheme="majorHAnsi" w:hAnsiTheme="majorHAnsi" w:cstheme="majorHAnsi"/>
        </w:rPr>
        <w:t>VoIP</w:t>
      </w:r>
      <w:proofErr w:type="spellEnd"/>
      <w:r w:rsidRPr="00EA0157">
        <w:rPr>
          <w:rFonts w:asciiTheme="majorHAnsi" w:hAnsiTheme="majorHAnsi" w:cstheme="majorHAnsi"/>
        </w:rPr>
        <w:t xml:space="preserve"> - </w:t>
      </w:r>
      <w:r w:rsidRPr="00EA0157">
        <w:rPr>
          <w:rFonts w:asciiTheme="majorHAnsi" w:hAnsiTheme="majorHAnsi" w:cstheme="majorHAnsi"/>
          <w:i/>
        </w:rPr>
        <w:t xml:space="preserve">Voice </w:t>
      </w:r>
      <w:proofErr w:type="spellStart"/>
      <w:r w:rsidRPr="00EA0157">
        <w:rPr>
          <w:rFonts w:asciiTheme="majorHAnsi" w:hAnsiTheme="majorHAnsi" w:cstheme="majorHAnsi"/>
          <w:i/>
        </w:rPr>
        <w:t>over</w:t>
      </w:r>
      <w:proofErr w:type="spellEnd"/>
      <w:r w:rsidRPr="00EA0157">
        <w:rPr>
          <w:rFonts w:asciiTheme="majorHAnsi" w:hAnsiTheme="majorHAnsi" w:cstheme="majorHAnsi"/>
          <w:i/>
        </w:rPr>
        <w:t xml:space="preserve"> Internet </w:t>
      </w:r>
      <w:proofErr w:type="spellStart"/>
      <w:r w:rsidRPr="00EA0157">
        <w:rPr>
          <w:rFonts w:asciiTheme="majorHAnsi" w:hAnsiTheme="majorHAnsi" w:cstheme="majorHAnsi"/>
          <w:i/>
        </w:rPr>
        <w:t>Protocol</w:t>
      </w:r>
      <w:proofErr w:type="spellEnd"/>
      <w:r w:rsidRPr="00EA0157">
        <w:rPr>
          <w:rFonts w:asciiTheme="majorHAnsi" w:hAnsiTheme="majorHAnsi" w:cstheme="majorHAnsi"/>
        </w:rPr>
        <w:t>) – technika umożliwiająca przesyłanie dźwięków mowy za pomocą łączy internetowych lub oddzielnych sieci wykorzystujących protokół IP,</w:t>
      </w:r>
    </w:p>
    <w:p w:rsidR="00697309" w:rsidRPr="00EA0157" w:rsidRDefault="00A04D92" w:rsidP="00A04D92">
      <w:pPr>
        <w:pStyle w:val="Akapitzlist"/>
        <w:numPr>
          <w:ilvl w:val="1"/>
          <w:numId w:val="5"/>
        </w:numPr>
        <w:ind w:left="851" w:hanging="491"/>
        <w:jc w:val="both"/>
        <w:rPr>
          <w:rFonts w:asciiTheme="majorHAnsi" w:hAnsiTheme="majorHAnsi" w:cstheme="majorHAnsi"/>
        </w:rPr>
      </w:pPr>
      <w:proofErr w:type="spellStart"/>
      <w:r w:rsidRPr="00EA0157">
        <w:rPr>
          <w:rFonts w:asciiTheme="majorHAnsi" w:hAnsiTheme="majorHAnsi" w:cstheme="majorHAnsi"/>
        </w:rPr>
        <w:t>Wi</w:t>
      </w:r>
      <w:proofErr w:type="spellEnd"/>
      <w:r w:rsidRPr="00EA0157">
        <w:rPr>
          <w:rFonts w:asciiTheme="majorHAnsi" w:hAnsiTheme="majorHAnsi" w:cstheme="majorHAnsi"/>
        </w:rPr>
        <w:t xml:space="preserve">-Fi </w:t>
      </w:r>
      <w:r w:rsidR="00697309" w:rsidRPr="00EA0157">
        <w:rPr>
          <w:rFonts w:asciiTheme="majorHAnsi" w:hAnsiTheme="majorHAnsi" w:cstheme="majorHAnsi"/>
        </w:rPr>
        <w:t>– potoczne określenie zestawu standardów stworzonych do budowy bezprzewodowych sieci komputerowych</w:t>
      </w:r>
    </w:p>
    <w:p w:rsidR="0075575F" w:rsidRPr="00EA0157" w:rsidRDefault="0075575F" w:rsidP="00B24311">
      <w:pPr>
        <w:jc w:val="both"/>
        <w:rPr>
          <w:rFonts w:asciiTheme="majorHAnsi" w:hAnsiTheme="majorHAnsi" w:cstheme="majorHAnsi"/>
        </w:rPr>
      </w:pPr>
    </w:p>
    <w:p w:rsidR="007B397A" w:rsidRPr="00EA0157" w:rsidRDefault="00DD28BA" w:rsidP="00B24311">
      <w:pPr>
        <w:pStyle w:val="Akapitzlist"/>
        <w:numPr>
          <w:ilvl w:val="0"/>
          <w:numId w:val="5"/>
        </w:numPr>
        <w:rPr>
          <w:rFonts w:asciiTheme="majorHAnsi" w:hAnsiTheme="majorHAnsi" w:cstheme="majorHAnsi"/>
          <w:b/>
        </w:rPr>
      </w:pPr>
      <w:r w:rsidRPr="00EA0157">
        <w:rPr>
          <w:rFonts w:asciiTheme="majorHAnsi" w:hAnsiTheme="majorHAnsi" w:cstheme="majorHAnsi"/>
          <w:b/>
        </w:rPr>
        <w:t xml:space="preserve">SZCZEGÓŁOWY </w:t>
      </w:r>
      <w:r w:rsidR="007B397A" w:rsidRPr="00EA0157">
        <w:rPr>
          <w:rFonts w:asciiTheme="majorHAnsi" w:hAnsiTheme="majorHAnsi" w:cstheme="majorHAnsi"/>
          <w:b/>
        </w:rPr>
        <w:t>OPIS PRZEDMIOTU ZAMÓWIENIA</w:t>
      </w:r>
      <w:r w:rsidRPr="00EA0157">
        <w:rPr>
          <w:rFonts w:asciiTheme="majorHAnsi" w:hAnsiTheme="majorHAnsi" w:cstheme="majorHAnsi"/>
          <w:b/>
        </w:rPr>
        <w:t xml:space="preserve"> (SOPZ)</w:t>
      </w:r>
    </w:p>
    <w:p w:rsidR="00144C1D" w:rsidRPr="00EA0157" w:rsidRDefault="00144C1D" w:rsidP="00B24311">
      <w:pPr>
        <w:pStyle w:val="Akapitzlist"/>
        <w:rPr>
          <w:rFonts w:asciiTheme="majorHAnsi" w:hAnsiTheme="majorHAnsi" w:cstheme="majorHAnsi"/>
          <w:b/>
        </w:rPr>
      </w:pPr>
    </w:p>
    <w:p w:rsidR="0066256A" w:rsidRPr="00EA0157" w:rsidRDefault="00497E32" w:rsidP="00B24311">
      <w:pPr>
        <w:pStyle w:val="Akapitzlist"/>
        <w:numPr>
          <w:ilvl w:val="1"/>
          <w:numId w:val="5"/>
        </w:numPr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Przedmiotem zamówienia jest świadczenie usług telekomunikacyjnych </w:t>
      </w:r>
      <w:r w:rsidR="005E7794" w:rsidRPr="00EA0157">
        <w:rPr>
          <w:rFonts w:asciiTheme="majorHAnsi" w:hAnsiTheme="majorHAnsi" w:cstheme="majorHAnsi"/>
        </w:rPr>
        <w:t xml:space="preserve">i transmisyjnych </w:t>
      </w:r>
      <w:r w:rsidRPr="00EA0157">
        <w:rPr>
          <w:rFonts w:asciiTheme="majorHAnsi" w:hAnsiTheme="majorHAnsi" w:cstheme="majorHAnsi"/>
        </w:rPr>
        <w:t>w zakresie</w:t>
      </w:r>
      <w:r w:rsidR="0066256A" w:rsidRPr="00EA0157">
        <w:rPr>
          <w:rFonts w:asciiTheme="majorHAnsi" w:hAnsiTheme="majorHAnsi" w:cstheme="majorHAnsi"/>
        </w:rPr>
        <w:t>:</w:t>
      </w:r>
    </w:p>
    <w:p w:rsidR="00182F76" w:rsidRPr="00EA0157" w:rsidRDefault="00497E32" w:rsidP="00B24311">
      <w:pPr>
        <w:pStyle w:val="Akapitzlist"/>
        <w:numPr>
          <w:ilvl w:val="2"/>
          <w:numId w:val="5"/>
        </w:numPr>
        <w:ind w:hanging="229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telefonii stacjonarnej</w:t>
      </w:r>
      <w:r w:rsidR="00AB4082" w:rsidRPr="00EA0157">
        <w:rPr>
          <w:rFonts w:asciiTheme="majorHAnsi" w:hAnsiTheme="majorHAnsi" w:cstheme="majorHAnsi"/>
        </w:rPr>
        <w:t xml:space="preserve"> w tym faksowej</w:t>
      </w:r>
      <w:r w:rsidR="00F14BBB" w:rsidRPr="00EA0157">
        <w:rPr>
          <w:rFonts w:asciiTheme="majorHAnsi" w:hAnsiTheme="majorHAnsi" w:cstheme="majorHAnsi"/>
        </w:rPr>
        <w:t xml:space="preserve"> (drogą kablową) </w:t>
      </w:r>
      <w:r w:rsidR="00AB7927" w:rsidRPr="00EA0157">
        <w:rPr>
          <w:rFonts w:asciiTheme="majorHAnsi" w:hAnsiTheme="majorHAnsi" w:cstheme="majorHAnsi"/>
        </w:rPr>
        <w:t>w zakresie połączeń lokalnych, strefowych, międzystrefowych, międzynarodowych i sieci komórkowych generowany</w:t>
      </w:r>
      <w:r w:rsidR="0015424A" w:rsidRPr="00EA0157">
        <w:rPr>
          <w:rFonts w:asciiTheme="majorHAnsi" w:hAnsiTheme="majorHAnsi" w:cstheme="majorHAnsi"/>
        </w:rPr>
        <w:t>c</w:t>
      </w:r>
      <w:r w:rsidR="00F14BBB" w:rsidRPr="00EA0157">
        <w:rPr>
          <w:rFonts w:asciiTheme="majorHAnsi" w:hAnsiTheme="majorHAnsi" w:cstheme="majorHAnsi"/>
        </w:rPr>
        <w:t>h z lokalizacji Zamawiającego</w:t>
      </w:r>
      <w:r w:rsidR="00182F76" w:rsidRPr="00EA0157">
        <w:rPr>
          <w:rFonts w:asciiTheme="majorHAnsi" w:hAnsiTheme="majorHAnsi" w:cstheme="majorHAnsi"/>
        </w:rPr>
        <w:t xml:space="preserve"> w budynku NSSU</w:t>
      </w:r>
      <w:r w:rsidR="0066256A" w:rsidRPr="00EA0157">
        <w:rPr>
          <w:rFonts w:asciiTheme="majorHAnsi" w:hAnsiTheme="majorHAnsi" w:cstheme="majorHAnsi"/>
        </w:rPr>
        <w:t>,</w:t>
      </w:r>
    </w:p>
    <w:p w:rsidR="00182F76" w:rsidRPr="00EA0157" w:rsidRDefault="00182F76" w:rsidP="00B24311">
      <w:pPr>
        <w:pStyle w:val="Akapitzlist"/>
        <w:numPr>
          <w:ilvl w:val="2"/>
          <w:numId w:val="5"/>
        </w:numPr>
        <w:ind w:hanging="229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świadczenia dostępu do Internetu na rzecz Zamawiającego w NSSU,</w:t>
      </w:r>
    </w:p>
    <w:p w:rsidR="0066256A" w:rsidRPr="00EA0157" w:rsidRDefault="00182F76" w:rsidP="00B24311">
      <w:pPr>
        <w:pStyle w:val="Akapitzlist"/>
        <w:numPr>
          <w:ilvl w:val="2"/>
          <w:numId w:val="5"/>
        </w:numPr>
        <w:ind w:hanging="229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dzierżawy </w:t>
      </w:r>
      <w:r w:rsidR="005E7794" w:rsidRPr="00EA0157">
        <w:rPr>
          <w:rFonts w:asciiTheme="majorHAnsi" w:hAnsiTheme="majorHAnsi" w:cstheme="majorHAnsi"/>
        </w:rPr>
        <w:t>łącza do transmisji danych</w:t>
      </w:r>
      <w:r w:rsidR="007320EF" w:rsidRPr="00EA0157">
        <w:rPr>
          <w:rFonts w:asciiTheme="majorHAnsi" w:hAnsiTheme="majorHAnsi" w:cstheme="majorHAnsi"/>
        </w:rPr>
        <w:t xml:space="preserve"> typu punkt-punkt relacji </w:t>
      </w:r>
      <w:proofErr w:type="spellStart"/>
      <w:r w:rsidR="007320EF" w:rsidRPr="00EA0157">
        <w:rPr>
          <w:rFonts w:asciiTheme="majorHAnsi" w:hAnsiTheme="majorHAnsi" w:cstheme="majorHAnsi"/>
        </w:rPr>
        <w:t>CUMRiK</w:t>
      </w:r>
      <w:proofErr w:type="spellEnd"/>
      <w:r w:rsidR="007320EF" w:rsidRPr="00EA0157">
        <w:rPr>
          <w:rFonts w:asciiTheme="majorHAnsi" w:hAnsiTheme="majorHAnsi" w:cstheme="majorHAnsi"/>
        </w:rPr>
        <w:t xml:space="preserve"> – NSSU.</w:t>
      </w:r>
    </w:p>
    <w:p w:rsidR="00E940B5" w:rsidRPr="00EA0157" w:rsidRDefault="00E940B5" w:rsidP="00B24311">
      <w:pPr>
        <w:pStyle w:val="Akapitzlist"/>
        <w:numPr>
          <w:ilvl w:val="1"/>
          <w:numId w:val="5"/>
        </w:numPr>
        <w:tabs>
          <w:tab w:val="left" w:pos="851"/>
        </w:tabs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zapewni możliwość wykonywania </w:t>
      </w:r>
      <w:r w:rsidR="00445BDA" w:rsidRPr="00EA0157">
        <w:rPr>
          <w:rFonts w:asciiTheme="majorHAnsi" w:hAnsiTheme="majorHAnsi" w:cstheme="majorHAnsi"/>
        </w:rPr>
        <w:t xml:space="preserve">i odbierania </w:t>
      </w:r>
      <w:r w:rsidRPr="00EA0157">
        <w:rPr>
          <w:rFonts w:asciiTheme="majorHAnsi" w:hAnsiTheme="majorHAnsi" w:cstheme="majorHAnsi"/>
        </w:rPr>
        <w:t>połączeń do wszystkich</w:t>
      </w:r>
      <w:r w:rsidR="00BE2C47" w:rsidRPr="00EA0157">
        <w:rPr>
          <w:rFonts w:asciiTheme="majorHAnsi" w:hAnsiTheme="majorHAnsi" w:cstheme="majorHAnsi"/>
        </w:rPr>
        <w:t xml:space="preserve"> i od wszystkich</w:t>
      </w:r>
      <w:r w:rsidRPr="00EA0157">
        <w:rPr>
          <w:rFonts w:asciiTheme="majorHAnsi" w:hAnsiTheme="majorHAnsi" w:cstheme="majorHAnsi"/>
        </w:rPr>
        <w:t xml:space="preserve"> sieci telekomunikacyjnych krajowych</w:t>
      </w:r>
      <w:r w:rsidR="00445BDA" w:rsidRPr="00EA0157">
        <w:rPr>
          <w:rFonts w:asciiTheme="majorHAnsi" w:hAnsiTheme="majorHAnsi" w:cstheme="majorHAnsi"/>
        </w:rPr>
        <w:t xml:space="preserve"> i zagranicznych</w:t>
      </w:r>
      <w:r w:rsidRPr="00EA0157">
        <w:rPr>
          <w:rFonts w:asciiTheme="majorHAnsi" w:hAnsiTheme="majorHAnsi" w:cstheme="majorHAnsi"/>
        </w:rPr>
        <w:t>.</w:t>
      </w:r>
    </w:p>
    <w:p w:rsidR="00DE6BF5" w:rsidRPr="00EA0157" w:rsidRDefault="00891EBC" w:rsidP="00B24311">
      <w:pPr>
        <w:pStyle w:val="Akapitzlist"/>
        <w:numPr>
          <w:ilvl w:val="1"/>
          <w:numId w:val="5"/>
        </w:numPr>
        <w:tabs>
          <w:tab w:val="left" w:pos="851"/>
        </w:tabs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Połączenia przychodzące i wychodzące: głosowe oraz przesyłanie faksów musi być wykonywane drogą kablową za pośrednictwem publicznej sieci telekomunikacyjnej z wyłączeniem transmisji </w:t>
      </w:r>
      <w:proofErr w:type="spellStart"/>
      <w:r w:rsidRPr="00EA0157">
        <w:rPr>
          <w:rFonts w:asciiTheme="majorHAnsi" w:hAnsiTheme="majorHAnsi" w:cstheme="majorHAnsi"/>
        </w:rPr>
        <w:t>VoIP</w:t>
      </w:r>
      <w:proofErr w:type="spellEnd"/>
      <w:r w:rsidRPr="00EA0157">
        <w:rPr>
          <w:rFonts w:asciiTheme="majorHAnsi" w:hAnsiTheme="majorHAnsi" w:cstheme="majorHAnsi"/>
        </w:rPr>
        <w:t xml:space="preserve"> i </w:t>
      </w:r>
      <w:r w:rsidR="00DA4A04" w:rsidRPr="00EA0157">
        <w:rPr>
          <w:rFonts w:asciiTheme="majorHAnsi" w:hAnsiTheme="majorHAnsi" w:cstheme="majorHAnsi"/>
        </w:rPr>
        <w:t>radiolinii</w:t>
      </w:r>
      <w:r w:rsidRPr="00EA0157">
        <w:rPr>
          <w:rFonts w:asciiTheme="majorHAnsi" w:hAnsiTheme="majorHAnsi" w:cstheme="majorHAnsi"/>
        </w:rPr>
        <w:t xml:space="preserve">. </w:t>
      </w:r>
      <w:r w:rsidR="00DE02AD" w:rsidRPr="00EA0157">
        <w:rPr>
          <w:rFonts w:asciiTheme="majorHAnsi" w:hAnsiTheme="majorHAnsi" w:cstheme="majorHAnsi"/>
        </w:rPr>
        <w:t>Zamawiający nie dopuszcza zastosow</w:t>
      </w:r>
      <w:r w:rsidR="00BD5D6D" w:rsidRPr="00EA0157">
        <w:rPr>
          <w:rFonts w:asciiTheme="majorHAnsi" w:hAnsiTheme="majorHAnsi" w:cstheme="majorHAnsi"/>
        </w:rPr>
        <w:t>ania przez W</w:t>
      </w:r>
      <w:r w:rsidR="00DE02AD" w:rsidRPr="00EA0157">
        <w:rPr>
          <w:rFonts w:asciiTheme="majorHAnsi" w:hAnsiTheme="majorHAnsi" w:cstheme="majorHAnsi"/>
        </w:rPr>
        <w:t>ykonawcę radiolinii</w:t>
      </w:r>
      <w:r w:rsidR="00052DCE" w:rsidRPr="00EA0157">
        <w:rPr>
          <w:rFonts w:asciiTheme="majorHAnsi" w:hAnsiTheme="majorHAnsi" w:cstheme="majorHAnsi"/>
        </w:rPr>
        <w:t>.</w:t>
      </w:r>
    </w:p>
    <w:p w:rsidR="00DE02AD" w:rsidRPr="00EA0157" w:rsidRDefault="00DD5BFB" w:rsidP="00B24311">
      <w:pPr>
        <w:pStyle w:val="Akapitzlist"/>
        <w:numPr>
          <w:ilvl w:val="1"/>
          <w:numId w:val="5"/>
        </w:numPr>
        <w:tabs>
          <w:tab w:val="left" w:pos="851"/>
        </w:tabs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>Zamawiający nie dopuszcza realizowania połączeń</w:t>
      </w:r>
      <w:r w:rsidR="003C5B4B" w:rsidRPr="00EA0157">
        <w:rPr>
          <w:rFonts w:asciiTheme="majorHAnsi" w:hAnsiTheme="majorHAnsi" w:cstheme="majorHAnsi"/>
        </w:rPr>
        <w:t xml:space="preserve"> telefonicznych</w:t>
      </w:r>
      <w:r w:rsidRPr="00EA0157">
        <w:rPr>
          <w:rFonts w:asciiTheme="majorHAnsi" w:hAnsiTheme="majorHAnsi" w:cstheme="majorHAnsi"/>
        </w:rPr>
        <w:t xml:space="preserve"> za pomocą sieci Internet oraz drogami alternatywnymi jak: </w:t>
      </w:r>
      <w:proofErr w:type="spellStart"/>
      <w:r w:rsidRPr="00EA0157">
        <w:rPr>
          <w:rFonts w:asciiTheme="majorHAnsi" w:hAnsiTheme="majorHAnsi" w:cstheme="majorHAnsi"/>
        </w:rPr>
        <w:t>Wi</w:t>
      </w:r>
      <w:proofErr w:type="spellEnd"/>
      <w:r w:rsidRPr="00EA0157">
        <w:rPr>
          <w:rFonts w:asciiTheme="majorHAnsi" w:hAnsiTheme="majorHAnsi" w:cstheme="majorHAnsi"/>
        </w:rPr>
        <w:t>-Fi, bramki GSM</w:t>
      </w:r>
      <w:r w:rsidR="0034199F" w:rsidRPr="00EA0157">
        <w:rPr>
          <w:rFonts w:asciiTheme="majorHAnsi" w:hAnsiTheme="majorHAnsi" w:cstheme="majorHAnsi"/>
        </w:rPr>
        <w:t xml:space="preserve"> i pochodnych</w:t>
      </w:r>
      <w:r w:rsidRPr="00EA0157">
        <w:rPr>
          <w:rFonts w:asciiTheme="majorHAnsi" w:hAnsiTheme="majorHAnsi" w:cstheme="majorHAnsi"/>
        </w:rPr>
        <w:t xml:space="preserve">, </w:t>
      </w:r>
      <w:r w:rsidR="0034199F" w:rsidRPr="00EA0157">
        <w:rPr>
          <w:rFonts w:asciiTheme="majorHAnsi" w:hAnsiTheme="majorHAnsi" w:cstheme="majorHAnsi"/>
        </w:rPr>
        <w:t xml:space="preserve">łącza satelitarne i radiowe, </w:t>
      </w:r>
      <w:r w:rsidRPr="00EA0157">
        <w:rPr>
          <w:rFonts w:asciiTheme="majorHAnsi" w:hAnsiTheme="majorHAnsi" w:cstheme="majorHAnsi"/>
        </w:rPr>
        <w:t>numery dostępowe</w:t>
      </w:r>
      <w:r w:rsidR="003C5B4B" w:rsidRPr="00EA0157">
        <w:rPr>
          <w:rFonts w:asciiTheme="majorHAnsi" w:hAnsiTheme="majorHAnsi" w:cstheme="majorHAnsi"/>
        </w:rPr>
        <w:t>,</w:t>
      </w:r>
      <w:r w:rsidRPr="00EA0157">
        <w:rPr>
          <w:rFonts w:asciiTheme="majorHAnsi" w:hAnsiTheme="majorHAnsi" w:cstheme="majorHAnsi"/>
        </w:rPr>
        <w:t xml:space="preserve"> itp.</w:t>
      </w:r>
      <w:r w:rsidR="006F7591" w:rsidRPr="00EA0157">
        <w:rPr>
          <w:rFonts w:asciiTheme="majorHAnsi" w:hAnsiTheme="majorHAnsi" w:cstheme="majorHAnsi"/>
        </w:rPr>
        <w:t xml:space="preserve"> Usługi świadczone będą wyłącznie drogą kablową (łącze światłowodowe lub miedziane).</w:t>
      </w:r>
    </w:p>
    <w:p w:rsidR="00162817" w:rsidRPr="00EA0157" w:rsidRDefault="00162817" w:rsidP="00F14BBB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Usługi telekomunikacyjne świadczone będą zgodnie z ustawą z dnia 16 lipca 2004 r. Prawo telekomunikacyjne (Dz.</w:t>
      </w:r>
      <w:r w:rsidR="00DC0BA3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U. z 2004 roku, Nr 171, poz. 1800 ze zm.).</w:t>
      </w:r>
    </w:p>
    <w:p w:rsidR="008809F8" w:rsidRPr="00EA0157" w:rsidRDefault="008809F8" w:rsidP="00B24311">
      <w:pPr>
        <w:pStyle w:val="Akapitzlist"/>
        <w:numPr>
          <w:ilvl w:val="1"/>
          <w:numId w:val="5"/>
        </w:numPr>
        <w:tabs>
          <w:tab w:val="left" w:pos="993"/>
        </w:tabs>
        <w:suppressAutoHyphens/>
        <w:spacing w:after="0"/>
        <w:ind w:left="851" w:hanging="49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Świadczone w ramach niniejszego zamówienia usługi telekomunikacyjne</w:t>
      </w:r>
      <w:r w:rsidR="0010746D" w:rsidRPr="00EA0157">
        <w:rPr>
          <w:rFonts w:asciiTheme="majorHAnsi" w:hAnsiTheme="majorHAnsi" w:cstheme="majorHAnsi"/>
        </w:rPr>
        <w:t xml:space="preserve"> (przychodzące i wychodzące)</w:t>
      </w:r>
      <w:r w:rsidRPr="00EA0157">
        <w:rPr>
          <w:rFonts w:asciiTheme="majorHAnsi" w:hAnsiTheme="majorHAnsi" w:cstheme="majorHAnsi"/>
        </w:rPr>
        <w:t xml:space="preserve"> </w:t>
      </w:r>
      <w:r w:rsidR="00AA448A" w:rsidRPr="00EA0157">
        <w:rPr>
          <w:rFonts w:asciiTheme="majorHAnsi" w:hAnsiTheme="majorHAnsi" w:cstheme="majorHAnsi"/>
        </w:rPr>
        <w:t xml:space="preserve">oraz usługi transmisyjne </w:t>
      </w:r>
      <w:r w:rsidRPr="00EA0157">
        <w:rPr>
          <w:rFonts w:asciiTheme="majorHAnsi" w:hAnsiTheme="majorHAnsi" w:cstheme="majorHAnsi"/>
        </w:rPr>
        <w:t>będą obejmowały</w:t>
      </w:r>
      <w:r w:rsidR="00AA448A" w:rsidRPr="00EA0157">
        <w:rPr>
          <w:rFonts w:asciiTheme="majorHAnsi" w:hAnsiTheme="majorHAnsi" w:cstheme="majorHAnsi"/>
        </w:rPr>
        <w:t xml:space="preserve"> (zgodnie z cennikiem </w:t>
      </w:r>
      <w:r w:rsidR="00774E25" w:rsidRPr="00EA0157">
        <w:rPr>
          <w:rFonts w:asciiTheme="majorHAnsi" w:hAnsiTheme="majorHAnsi" w:cstheme="majorHAnsi"/>
        </w:rPr>
        <w:t xml:space="preserve">- </w:t>
      </w:r>
      <w:r w:rsidR="00AA448A" w:rsidRPr="00EA0157">
        <w:rPr>
          <w:rFonts w:asciiTheme="majorHAnsi" w:hAnsiTheme="majorHAnsi" w:cstheme="majorHAnsi"/>
        </w:rPr>
        <w:t>Załącznik 1</w:t>
      </w:r>
      <w:r w:rsidR="00774E25" w:rsidRPr="00EA0157">
        <w:rPr>
          <w:rFonts w:asciiTheme="majorHAnsi" w:hAnsiTheme="majorHAnsi" w:cstheme="majorHAnsi"/>
        </w:rPr>
        <w:t>a</w:t>
      </w:r>
      <w:r w:rsidR="00AA448A" w:rsidRPr="00EA0157">
        <w:rPr>
          <w:rFonts w:asciiTheme="majorHAnsi" w:hAnsiTheme="majorHAnsi" w:cstheme="majorHAnsi"/>
        </w:rPr>
        <w:t xml:space="preserve"> do </w:t>
      </w:r>
      <w:r w:rsidR="00774E25" w:rsidRPr="00EA0157">
        <w:rPr>
          <w:rFonts w:asciiTheme="majorHAnsi" w:hAnsiTheme="majorHAnsi" w:cstheme="majorHAnsi"/>
        </w:rPr>
        <w:t>specyfikacji</w:t>
      </w:r>
      <w:r w:rsidR="00AA448A" w:rsidRPr="00EA0157">
        <w:rPr>
          <w:rFonts w:asciiTheme="majorHAnsi" w:hAnsiTheme="majorHAnsi" w:cstheme="majorHAnsi"/>
        </w:rPr>
        <w:t>)</w:t>
      </w:r>
      <w:r w:rsidRPr="00EA0157">
        <w:rPr>
          <w:rFonts w:asciiTheme="majorHAnsi" w:hAnsiTheme="majorHAnsi" w:cstheme="majorHAnsi"/>
        </w:rPr>
        <w:t>:</w:t>
      </w:r>
    </w:p>
    <w:p w:rsidR="00DE67C4" w:rsidRPr="00EA0157" w:rsidRDefault="00EA7C20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stały, całodobowy dostęp do PSTN,</w:t>
      </w:r>
    </w:p>
    <w:p w:rsidR="00DE67C4" w:rsidRPr="00EA0157" w:rsidRDefault="00CD55B8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stały abonament miesięczny</w:t>
      </w:r>
      <w:r w:rsidR="00AA448A" w:rsidRPr="00EA0157">
        <w:rPr>
          <w:rFonts w:asciiTheme="majorHAnsi" w:hAnsiTheme="majorHAnsi" w:cstheme="majorHAnsi"/>
        </w:rPr>
        <w:t xml:space="preserve"> za 6 łączy</w:t>
      </w:r>
      <w:r w:rsidR="00B67562" w:rsidRPr="00EA0157">
        <w:rPr>
          <w:rFonts w:asciiTheme="majorHAnsi" w:hAnsiTheme="majorHAnsi" w:cstheme="majorHAnsi"/>
        </w:rPr>
        <w:t xml:space="preserve"> cyfrowych ISDN PRA (30B+D)</w:t>
      </w:r>
      <w:r w:rsidR="00D564DD" w:rsidRPr="00EA0157">
        <w:rPr>
          <w:rFonts w:asciiTheme="majorHAnsi" w:hAnsiTheme="majorHAnsi" w:cstheme="majorHAnsi"/>
        </w:rPr>
        <w:t>,</w:t>
      </w:r>
    </w:p>
    <w:p w:rsidR="00DE67C4" w:rsidRPr="00EA0157" w:rsidRDefault="00CC3439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</w:t>
      </w:r>
      <w:r w:rsidR="007A3DB9" w:rsidRPr="00EA0157">
        <w:rPr>
          <w:rFonts w:asciiTheme="majorHAnsi" w:hAnsiTheme="majorHAnsi" w:cstheme="majorHAnsi"/>
        </w:rPr>
        <w:t xml:space="preserve"> na numery</w:t>
      </w:r>
      <w:r w:rsidR="001D6B84" w:rsidRPr="00EA0157">
        <w:rPr>
          <w:rFonts w:asciiTheme="majorHAnsi" w:hAnsiTheme="majorHAnsi" w:cstheme="majorHAnsi"/>
        </w:rPr>
        <w:t xml:space="preserve"> alarmowe</w:t>
      </w:r>
      <w:r w:rsidR="0069789E" w:rsidRPr="00EA0157">
        <w:rPr>
          <w:rFonts w:asciiTheme="majorHAnsi" w:hAnsiTheme="majorHAnsi" w:cstheme="majorHAnsi"/>
        </w:rPr>
        <w:t xml:space="preserve"> i skrócone</w:t>
      </w:r>
      <w:r w:rsidR="001D6B84" w:rsidRPr="00EA0157">
        <w:rPr>
          <w:rFonts w:asciiTheme="majorHAnsi" w:hAnsiTheme="majorHAnsi" w:cstheme="majorHAnsi"/>
        </w:rPr>
        <w:t>,</w:t>
      </w:r>
    </w:p>
    <w:p w:rsidR="00DE67C4" w:rsidRPr="00EA0157" w:rsidRDefault="000C6273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 lokalne i strefowe,</w:t>
      </w:r>
    </w:p>
    <w:p w:rsidR="00DE67C4" w:rsidRPr="00EA0157" w:rsidRDefault="000C6273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 międzystrefowe,</w:t>
      </w:r>
    </w:p>
    <w:p w:rsidR="00DE67C4" w:rsidRPr="00EA0157" w:rsidRDefault="000C6273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 do sieci telefonii komórkowej,</w:t>
      </w:r>
    </w:p>
    <w:p w:rsidR="00DE67C4" w:rsidRPr="00EA0157" w:rsidRDefault="00DC0BA3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 międzynarodowe do st</w:t>
      </w:r>
      <w:r w:rsidR="00DB06A0" w:rsidRPr="00EA0157">
        <w:rPr>
          <w:rFonts w:asciiTheme="majorHAnsi" w:hAnsiTheme="majorHAnsi" w:cstheme="majorHAnsi"/>
        </w:rPr>
        <w:t xml:space="preserve">acjonarnych i komórkowych sieci </w:t>
      </w:r>
      <w:r w:rsidRPr="00EA0157">
        <w:rPr>
          <w:rFonts w:asciiTheme="majorHAnsi" w:hAnsiTheme="majorHAnsi" w:cstheme="majorHAnsi"/>
        </w:rPr>
        <w:t>zagranicznych,</w:t>
      </w:r>
    </w:p>
    <w:p w:rsidR="00DE67C4" w:rsidRPr="00EA0157" w:rsidRDefault="00BE7DF4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transmisję </w:t>
      </w:r>
      <w:r w:rsidR="00D3419A" w:rsidRPr="00EA0157">
        <w:rPr>
          <w:rFonts w:asciiTheme="majorHAnsi" w:hAnsiTheme="majorHAnsi" w:cstheme="majorHAnsi"/>
        </w:rPr>
        <w:t>danych (fax</w:t>
      </w:r>
      <w:r w:rsidR="00EA1212" w:rsidRPr="00EA0157">
        <w:rPr>
          <w:rFonts w:asciiTheme="majorHAnsi" w:hAnsiTheme="majorHAnsi" w:cstheme="majorHAnsi"/>
        </w:rPr>
        <w:t>, itp.</w:t>
      </w:r>
      <w:r w:rsidR="00792BB8" w:rsidRPr="00EA0157">
        <w:rPr>
          <w:rFonts w:asciiTheme="majorHAnsi" w:hAnsiTheme="majorHAnsi" w:cstheme="majorHAnsi"/>
        </w:rPr>
        <w:t>),</w:t>
      </w:r>
    </w:p>
    <w:p w:rsidR="00DE67C4" w:rsidRPr="00EA0157" w:rsidRDefault="00CD55B8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stały </w:t>
      </w:r>
      <w:r w:rsidR="00F75A25" w:rsidRPr="00EA0157">
        <w:rPr>
          <w:rFonts w:asciiTheme="majorHAnsi" w:hAnsiTheme="majorHAnsi" w:cstheme="majorHAnsi"/>
        </w:rPr>
        <w:t>abonament</w:t>
      </w:r>
      <w:r w:rsidRPr="00EA0157">
        <w:rPr>
          <w:rFonts w:asciiTheme="majorHAnsi" w:hAnsiTheme="majorHAnsi" w:cstheme="majorHAnsi"/>
        </w:rPr>
        <w:t xml:space="preserve"> miesięczny</w:t>
      </w:r>
      <w:r w:rsidR="00792BB8" w:rsidRPr="00EA0157">
        <w:rPr>
          <w:rFonts w:asciiTheme="majorHAnsi" w:hAnsiTheme="majorHAnsi" w:cstheme="majorHAnsi"/>
        </w:rPr>
        <w:t xml:space="preserve"> za świadczenie dostępu do Internetu</w:t>
      </w:r>
      <w:r w:rsidR="007A3DB9" w:rsidRPr="00EA0157">
        <w:rPr>
          <w:rFonts w:asciiTheme="majorHAnsi" w:hAnsiTheme="majorHAnsi" w:cstheme="majorHAnsi"/>
        </w:rPr>
        <w:t xml:space="preserve"> dla budynku NSSU</w:t>
      </w:r>
      <w:r w:rsidR="00792BB8" w:rsidRPr="00EA0157">
        <w:rPr>
          <w:rFonts w:asciiTheme="majorHAnsi" w:hAnsiTheme="majorHAnsi" w:cstheme="majorHAnsi"/>
        </w:rPr>
        <w:t>,</w:t>
      </w:r>
    </w:p>
    <w:p w:rsidR="00F75A25" w:rsidRPr="00EA0157" w:rsidRDefault="00CD55B8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560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stały abonament miesięczny</w:t>
      </w:r>
      <w:r w:rsidR="00F75A25" w:rsidRPr="00EA0157">
        <w:rPr>
          <w:rFonts w:asciiTheme="majorHAnsi" w:hAnsiTheme="majorHAnsi" w:cstheme="majorHAnsi"/>
        </w:rPr>
        <w:t xml:space="preserve"> za dzierżawę łącza do transmisji danych typu punkt-punkt relacji </w:t>
      </w:r>
      <w:proofErr w:type="spellStart"/>
      <w:r w:rsidR="00F75A25" w:rsidRPr="00EA0157">
        <w:rPr>
          <w:rFonts w:asciiTheme="majorHAnsi" w:hAnsiTheme="majorHAnsi" w:cstheme="majorHAnsi"/>
        </w:rPr>
        <w:t>CUMRiK</w:t>
      </w:r>
      <w:proofErr w:type="spellEnd"/>
      <w:r w:rsidR="00F75A25" w:rsidRPr="00EA0157">
        <w:rPr>
          <w:rFonts w:asciiTheme="majorHAnsi" w:hAnsiTheme="majorHAnsi" w:cstheme="majorHAnsi"/>
        </w:rPr>
        <w:t xml:space="preserve"> – NSSU.</w:t>
      </w:r>
    </w:p>
    <w:p w:rsidR="00ED63B2" w:rsidRPr="00EA0157" w:rsidRDefault="00ED63B2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</w:t>
      </w:r>
      <w:r w:rsidR="000E0C6A" w:rsidRPr="00EA0157">
        <w:rPr>
          <w:rFonts w:asciiTheme="majorHAnsi" w:hAnsiTheme="majorHAnsi" w:cstheme="majorHAnsi"/>
        </w:rPr>
        <w:t>zobowiązany jest do dokonania</w:t>
      </w:r>
      <w:r w:rsidRPr="00EA0157">
        <w:rPr>
          <w:rFonts w:asciiTheme="majorHAnsi" w:hAnsiTheme="majorHAnsi" w:cstheme="majorHAnsi"/>
        </w:rPr>
        <w:t xml:space="preserve"> wszelkich czynności przygotowawczych (niezbędne instalacje</w:t>
      </w:r>
      <w:r w:rsidR="009F2C55" w:rsidRPr="00EA0157">
        <w:rPr>
          <w:rFonts w:asciiTheme="majorHAnsi" w:hAnsiTheme="majorHAnsi" w:cstheme="majorHAnsi"/>
        </w:rPr>
        <w:t xml:space="preserve"> przyłączeniowe do </w:t>
      </w:r>
      <w:r w:rsidR="00814DBD" w:rsidRPr="00EA0157">
        <w:rPr>
          <w:rFonts w:asciiTheme="majorHAnsi" w:hAnsiTheme="majorHAnsi" w:cstheme="majorHAnsi"/>
        </w:rPr>
        <w:t>własnej</w:t>
      </w:r>
      <w:r w:rsidR="009F2C55" w:rsidRPr="00EA0157">
        <w:rPr>
          <w:rFonts w:asciiTheme="majorHAnsi" w:hAnsiTheme="majorHAnsi" w:cstheme="majorHAnsi"/>
        </w:rPr>
        <w:t xml:space="preserve"> infrastruktury sieciowej</w:t>
      </w:r>
      <w:r w:rsidRPr="00EA0157">
        <w:rPr>
          <w:rFonts w:asciiTheme="majorHAnsi" w:hAnsiTheme="majorHAnsi" w:cstheme="majorHAnsi"/>
        </w:rPr>
        <w:t>, montaż</w:t>
      </w:r>
      <w:r w:rsidR="009F2C55" w:rsidRPr="00EA0157">
        <w:rPr>
          <w:rFonts w:asciiTheme="majorHAnsi" w:hAnsiTheme="majorHAnsi" w:cstheme="majorHAnsi"/>
        </w:rPr>
        <w:t xml:space="preserve"> i konfiguracja </w:t>
      </w:r>
      <w:r w:rsidR="00D729F4" w:rsidRPr="00EA0157">
        <w:rPr>
          <w:rFonts w:asciiTheme="majorHAnsi" w:hAnsiTheme="majorHAnsi" w:cstheme="majorHAnsi"/>
        </w:rPr>
        <w:t xml:space="preserve">urządzeń, </w:t>
      </w:r>
      <w:r w:rsidRPr="00EA0157">
        <w:rPr>
          <w:rFonts w:asciiTheme="majorHAnsi" w:hAnsiTheme="majorHAnsi" w:cstheme="majorHAnsi"/>
        </w:rPr>
        <w:t xml:space="preserve">w </w:t>
      </w:r>
      <w:r w:rsidR="009F2C55" w:rsidRPr="00EA0157">
        <w:rPr>
          <w:rFonts w:asciiTheme="majorHAnsi" w:hAnsiTheme="majorHAnsi" w:cstheme="majorHAnsi"/>
        </w:rPr>
        <w:t xml:space="preserve">tym </w:t>
      </w:r>
      <w:r w:rsidR="00D729F4" w:rsidRPr="00EA0157">
        <w:rPr>
          <w:rFonts w:asciiTheme="majorHAnsi" w:hAnsiTheme="majorHAnsi" w:cstheme="majorHAnsi"/>
        </w:rPr>
        <w:t>również</w:t>
      </w:r>
      <w:r w:rsidR="00DC7FB5" w:rsidRPr="00EA0157">
        <w:rPr>
          <w:rFonts w:asciiTheme="majorHAnsi" w:hAnsiTheme="majorHAnsi" w:cstheme="majorHAnsi"/>
        </w:rPr>
        <w:t xml:space="preserve"> konfiguracja</w:t>
      </w:r>
      <w:r w:rsidR="00D729F4" w:rsidRPr="00EA0157">
        <w:rPr>
          <w:rFonts w:asciiTheme="majorHAnsi" w:hAnsiTheme="majorHAnsi" w:cstheme="majorHAnsi"/>
        </w:rPr>
        <w:t xml:space="preserve"> central</w:t>
      </w:r>
      <w:r w:rsidR="007A3DB9" w:rsidRPr="00EA0157">
        <w:rPr>
          <w:rFonts w:asciiTheme="majorHAnsi" w:hAnsiTheme="majorHAnsi" w:cstheme="majorHAnsi"/>
        </w:rPr>
        <w:t>i</w:t>
      </w:r>
      <w:r w:rsidR="00D729F4" w:rsidRPr="00EA0157">
        <w:rPr>
          <w:rFonts w:asciiTheme="majorHAnsi" w:hAnsiTheme="majorHAnsi" w:cstheme="majorHAnsi"/>
        </w:rPr>
        <w:t xml:space="preserve"> Zamawiającego</w:t>
      </w:r>
      <w:r w:rsidR="007A3DB9" w:rsidRPr="00EA0157">
        <w:rPr>
          <w:rFonts w:asciiTheme="majorHAnsi" w:hAnsiTheme="majorHAnsi" w:cstheme="majorHAnsi"/>
        </w:rPr>
        <w:t xml:space="preserve"> w siedzibie NSSU</w:t>
      </w:r>
      <w:r w:rsidRPr="00EA0157">
        <w:rPr>
          <w:rFonts w:asciiTheme="majorHAnsi" w:hAnsiTheme="majorHAnsi" w:cstheme="majorHAnsi"/>
        </w:rPr>
        <w:t xml:space="preserve">) i </w:t>
      </w:r>
      <w:r w:rsidR="000E0C6A" w:rsidRPr="00EA0157">
        <w:rPr>
          <w:rFonts w:asciiTheme="majorHAnsi" w:hAnsiTheme="majorHAnsi" w:cstheme="majorHAnsi"/>
        </w:rPr>
        <w:t>gotowości</w:t>
      </w:r>
      <w:r w:rsidRPr="00EA0157">
        <w:rPr>
          <w:rFonts w:asciiTheme="majorHAnsi" w:hAnsiTheme="majorHAnsi" w:cstheme="majorHAnsi"/>
        </w:rPr>
        <w:t xml:space="preserve"> do uruchomienia świadczenia usług telekomunikacyjnych </w:t>
      </w:r>
      <w:r w:rsidR="00AC5CC1" w:rsidRPr="00EA0157">
        <w:rPr>
          <w:rFonts w:asciiTheme="majorHAnsi" w:hAnsiTheme="majorHAnsi" w:cstheme="majorHAnsi"/>
        </w:rPr>
        <w:t>w lokalizacji Zamawiającego</w:t>
      </w:r>
      <w:r w:rsidR="007A3DB9" w:rsidRPr="00EA0157">
        <w:rPr>
          <w:rFonts w:asciiTheme="majorHAnsi" w:hAnsiTheme="majorHAnsi" w:cstheme="majorHAnsi"/>
        </w:rPr>
        <w:t xml:space="preserve"> tj. NSSU</w:t>
      </w:r>
      <w:r w:rsidRPr="00EA0157">
        <w:rPr>
          <w:rFonts w:asciiTheme="majorHAnsi" w:hAnsiTheme="majorHAnsi" w:cstheme="majorHAnsi"/>
        </w:rPr>
        <w:t xml:space="preserve"> </w:t>
      </w:r>
      <w:r w:rsidR="00F6125D" w:rsidRPr="00EA0157">
        <w:rPr>
          <w:rFonts w:asciiTheme="majorHAnsi" w:hAnsiTheme="majorHAnsi" w:cstheme="majorHAnsi"/>
        </w:rPr>
        <w:t xml:space="preserve">do </w:t>
      </w:r>
      <w:r w:rsidR="001538EB" w:rsidRPr="00EA0157">
        <w:rPr>
          <w:rFonts w:asciiTheme="majorHAnsi" w:hAnsiTheme="majorHAnsi" w:cstheme="majorHAnsi"/>
        </w:rPr>
        <w:t>28</w:t>
      </w:r>
      <w:r w:rsidR="00DF3A08" w:rsidRPr="00EA0157">
        <w:rPr>
          <w:rFonts w:asciiTheme="majorHAnsi" w:hAnsiTheme="majorHAnsi" w:cstheme="majorHAnsi"/>
        </w:rPr>
        <w:t>.</w:t>
      </w:r>
      <w:r w:rsidR="001538EB" w:rsidRPr="00EA0157">
        <w:rPr>
          <w:rFonts w:asciiTheme="majorHAnsi" w:hAnsiTheme="majorHAnsi" w:cstheme="majorHAnsi"/>
        </w:rPr>
        <w:t>02</w:t>
      </w:r>
      <w:r w:rsidR="00F6125D" w:rsidRPr="00EA0157">
        <w:rPr>
          <w:rFonts w:asciiTheme="majorHAnsi" w:hAnsiTheme="majorHAnsi" w:cstheme="majorHAnsi"/>
        </w:rPr>
        <w:t>.</w:t>
      </w:r>
      <w:r w:rsidRPr="00EA0157">
        <w:rPr>
          <w:rFonts w:asciiTheme="majorHAnsi" w:hAnsiTheme="majorHAnsi" w:cstheme="majorHAnsi"/>
        </w:rPr>
        <w:t>201</w:t>
      </w:r>
      <w:r w:rsidR="007A3DB9" w:rsidRPr="00EA0157">
        <w:rPr>
          <w:rFonts w:asciiTheme="majorHAnsi" w:hAnsiTheme="majorHAnsi" w:cstheme="majorHAnsi"/>
        </w:rPr>
        <w:t>9</w:t>
      </w:r>
      <w:r w:rsidRPr="00EA0157">
        <w:rPr>
          <w:rFonts w:asciiTheme="majorHAnsi" w:hAnsiTheme="majorHAnsi" w:cstheme="majorHAnsi"/>
        </w:rPr>
        <w:t xml:space="preserve"> r</w:t>
      </w:r>
      <w:r w:rsidR="00EE1E97" w:rsidRPr="00EA0157">
        <w:rPr>
          <w:rFonts w:asciiTheme="majorHAnsi" w:hAnsiTheme="majorHAnsi" w:cstheme="majorHAnsi"/>
        </w:rPr>
        <w:t>.</w:t>
      </w:r>
      <w:r w:rsidR="00DC7FB5" w:rsidRPr="00EA0157">
        <w:rPr>
          <w:rFonts w:asciiTheme="majorHAnsi" w:hAnsiTheme="majorHAnsi" w:cstheme="majorHAnsi"/>
        </w:rPr>
        <w:t xml:space="preserve"> </w:t>
      </w:r>
    </w:p>
    <w:p w:rsidR="008B3F9A" w:rsidRPr="00EA0157" w:rsidRDefault="00F6125D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Zamawiana usługa świadczona </w:t>
      </w:r>
      <w:r w:rsidR="00DC1BFC" w:rsidRPr="00EA0157">
        <w:rPr>
          <w:rFonts w:asciiTheme="majorHAnsi" w:hAnsiTheme="majorHAnsi" w:cstheme="majorHAnsi"/>
        </w:rPr>
        <w:t>będzie</w:t>
      </w:r>
      <w:r w:rsidR="00217B72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przez Wykonawcę</w:t>
      </w:r>
      <w:r w:rsidR="00DC1BFC" w:rsidRPr="00EA0157">
        <w:rPr>
          <w:rFonts w:asciiTheme="majorHAnsi" w:hAnsiTheme="majorHAnsi" w:cstheme="majorHAnsi"/>
        </w:rPr>
        <w:t xml:space="preserve"> </w:t>
      </w:r>
      <w:r w:rsidR="000B0423" w:rsidRPr="00EA0157">
        <w:rPr>
          <w:rFonts w:asciiTheme="majorHAnsi" w:hAnsiTheme="majorHAnsi" w:cstheme="majorHAnsi"/>
        </w:rPr>
        <w:t xml:space="preserve">na rzecz Zamawiającego </w:t>
      </w:r>
      <w:r w:rsidR="00DC1BFC" w:rsidRPr="00EA0157">
        <w:rPr>
          <w:rFonts w:asciiTheme="majorHAnsi" w:hAnsiTheme="majorHAnsi" w:cstheme="majorHAnsi"/>
        </w:rPr>
        <w:t>w</w:t>
      </w:r>
      <w:r w:rsidRPr="00EA0157">
        <w:rPr>
          <w:rFonts w:asciiTheme="majorHAnsi" w:hAnsiTheme="majorHAnsi" w:cstheme="majorHAnsi"/>
        </w:rPr>
        <w:t xml:space="preserve"> okresie od </w:t>
      </w:r>
      <w:r w:rsidR="00FF0B56" w:rsidRPr="00EA0157">
        <w:rPr>
          <w:rFonts w:asciiTheme="majorHAnsi" w:hAnsiTheme="majorHAnsi" w:cstheme="majorHAnsi"/>
        </w:rPr>
        <w:t xml:space="preserve">godz. 0:00 dn. </w:t>
      </w:r>
      <w:r w:rsidR="00BF7CC9" w:rsidRPr="00EA0157">
        <w:rPr>
          <w:rFonts w:asciiTheme="majorHAnsi" w:hAnsiTheme="majorHAnsi" w:cstheme="majorHAnsi"/>
        </w:rPr>
        <w:t>0</w:t>
      </w:r>
      <w:r w:rsidRPr="00EA0157">
        <w:rPr>
          <w:rFonts w:asciiTheme="majorHAnsi" w:hAnsiTheme="majorHAnsi" w:cstheme="majorHAnsi"/>
        </w:rPr>
        <w:t>1.0</w:t>
      </w:r>
      <w:r w:rsidR="00970AA9" w:rsidRPr="00EA0157">
        <w:rPr>
          <w:rFonts w:asciiTheme="majorHAnsi" w:hAnsiTheme="majorHAnsi" w:cstheme="majorHAnsi"/>
        </w:rPr>
        <w:t>3</w:t>
      </w:r>
      <w:r w:rsidRPr="00EA0157">
        <w:rPr>
          <w:rFonts w:asciiTheme="majorHAnsi" w:hAnsiTheme="majorHAnsi" w:cstheme="majorHAnsi"/>
        </w:rPr>
        <w:t>.201</w:t>
      </w:r>
      <w:r w:rsidR="00176DCD" w:rsidRPr="00EA0157">
        <w:rPr>
          <w:rFonts w:asciiTheme="majorHAnsi" w:hAnsiTheme="majorHAnsi" w:cstheme="majorHAnsi"/>
        </w:rPr>
        <w:t>9</w:t>
      </w:r>
      <w:r w:rsidR="0000029B" w:rsidRPr="00EA0157">
        <w:rPr>
          <w:rFonts w:asciiTheme="majorHAnsi" w:hAnsiTheme="majorHAnsi" w:cstheme="majorHAnsi"/>
        </w:rPr>
        <w:t xml:space="preserve"> r. do </w:t>
      </w:r>
      <w:r w:rsidR="00FF0B56" w:rsidRPr="00EA0157">
        <w:rPr>
          <w:rFonts w:asciiTheme="majorHAnsi" w:hAnsiTheme="majorHAnsi" w:cstheme="majorHAnsi"/>
        </w:rPr>
        <w:t xml:space="preserve">godz. 24:00 dn. </w:t>
      </w:r>
      <w:r w:rsidR="00970AA9" w:rsidRPr="00EA0157">
        <w:rPr>
          <w:rFonts w:asciiTheme="majorHAnsi" w:hAnsiTheme="majorHAnsi" w:cstheme="majorHAnsi"/>
        </w:rPr>
        <w:t>28</w:t>
      </w:r>
      <w:r w:rsidR="0000029B" w:rsidRPr="00EA0157">
        <w:rPr>
          <w:rFonts w:asciiTheme="majorHAnsi" w:hAnsiTheme="majorHAnsi" w:cstheme="majorHAnsi"/>
        </w:rPr>
        <w:t>.</w:t>
      </w:r>
      <w:r w:rsidR="00970AA9" w:rsidRPr="00EA0157">
        <w:rPr>
          <w:rFonts w:asciiTheme="majorHAnsi" w:hAnsiTheme="majorHAnsi" w:cstheme="majorHAnsi"/>
        </w:rPr>
        <w:t>02</w:t>
      </w:r>
      <w:r w:rsidR="00176DCD" w:rsidRPr="00EA0157">
        <w:rPr>
          <w:rFonts w:asciiTheme="majorHAnsi" w:hAnsiTheme="majorHAnsi" w:cstheme="majorHAnsi"/>
        </w:rPr>
        <w:t>.202</w:t>
      </w:r>
      <w:r w:rsidR="00070781" w:rsidRPr="00EA0157">
        <w:rPr>
          <w:rFonts w:asciiTheme="majorHAnsi" w:hAnsiTheme="majorHAnsi" w:cstheme="majorHAnsi"/>
        </w:rPr>
        <w:t>3</w:t>
      </w:r>
      <w:r w:rsidRPr="00EA0157">
        <w:rPr>
          <w:rFonts w:asciiTheme="majorHAnsi" w:hAnsiTheme="majorHAnsi" w:cstheme="majorHAnsi"/>
        </w:rPr>
        <w:t xml:space="preserve"> r.</w:t>
      </w:r>
    </w:p>
    <w:p w:rsidR="001F49D0" w:rsidRPr="00EA0157" w:rsidRDefault="001F564F" w:rsidP="00B24311">
      <w:pPr>
        <w:pStyle w:val="Akapitzlist"/>
        <w:numPr>
          <w:ilvl w:val="1"/>
          <w:numId w:val="5"/>
        </w:numPr>
        <w:tabs>
          <w:tab w:val="left" w:pos="36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Wysokości stawek za usługi</w:t>
      </w:r>
      <w:r w:rsidR="00F70251" w:rsidRPr="00EA0157">
        <w:rPr>
          <w:rFonts w:asciiTheme="majorHAnsi" w:hAnsiTheme="majorHAnsi" w:cstheme="majorHAnsi"/>
        </w:rPr>
        <w:t xml:space="preserve"> wymienione w </w:t>
      </w:r>
      <w:r w:rsidR="00F70251" w:rsidRPr="007E67D6">
        <w:rPr>
          <w:rFonts w:asciiTheme="majorHAnsi" w:hAnsiTheme="majorHAnsi" w:cstheme="majorHAnsi"/>
        </w:rPr>
        <w:t>punkcie 2.</w:t>
      </w:r>
      <w:r w:rsidR="004661E4" w:rsidRPr="007E67D6">
        <w:rPr>
          <w:rFonts w:asciiTheme="majorHAnsi" w:hAnsiTheme="majorHAnsi" w:cstheme="majorHAnsi"/>
        </w:rPr>
        <w:t>6</w:t>
      </w:r>
      <w:r w:rsidR="00F70251" w:rsidRPr="007E67D6">
        <w:rPr>
          <w:rFonts w:asciiTheme="majorHAnsi" w:hAnsiTheme="majorHAnsi" w:cstheme="majorHAnsi"/>
        </w:rPr>
        <w:t xml:space="preserve"> będą</w:t>
      </w:r>
      <w:r w:rsidR="00F70251" w:rsidRPr="00EA0157">
        <w:rPr>
          <w:rFonts w:asciiTheme="majorHAnsi" w:hAnsiTheme="majorHAnsi" w:cstheme="majorHAnsi"/>
        </w:rPr>
        <w:t xml:space="preserve"> zgodne z</w:t>
      </w:r>
      <w:r w:rsidR="00DE3C8D" w:rsidRPr="00EA0157">
        <w:rPr>
          <w:rFonts w:asciiTheme="majorHAnsi" w:hAnsiTheme="majorHAnsi" w:cstheme="majorHAnsi"/>
        </w:rPr>
        <w:t xml:space="preserve">e stawkami podanymi w </w:t>
      </w:r>
      <w:r w:rsidRPr="00EA0157">
        <w:rPr>
          <w:rFonts w:asciiTheme="majorHAnsi" w:hAnsiTheme="majorHAnsi" w:cstheme="majorHAnsi"/>
        </w:rPr>
        <w:t>Załączniku nr 1</w:t>
      </w:r>
      <w:r w:rsidR="003950F3" w:rsidRPr="00EA0157">
        <w:rPr>
          <w:rFonts w:asciiTheme="majorHAnsi" w:hAnsiTheme="majorHAnsi" w:cstheme="majorHAnsi"/>
        </w:rPr>
        <w:t>a</w:t>
      </w:r>
      <w:r w:rsidRPr="00EA0157">
        <w:rPr>
          <w:rFonts w:asciiTheme="majorHAnsi" w:hAnsiTheme="majorHAnsi" w:cstheme="majorHAnsi"/>
        </w:rPr>
        <w:t xml:space="preserve"> do </w:t>
      </w:r>
      <w:r w:rsidR="00774E25" w:rsidRPr="00EA0157">
        <w:rPr>
          <w:rFonts w:asciiTheme="majorHAnsi" w:hAnsiTheme="majorHAnsi" w:cstheme="majorHAnsi"/>
        </w:rPr>
        <w:t>specyfikacji</w:t>
      </w:r>
      <w:r w:rsidRPr="00EA0157">
        <w:rPr>
          <w:rFonts w:asciiTheme="majorHAnsi" w:hAnsiTheme="majorHAnsi" w:cstheme="majorHAnsi"/>
        </w:rPr>
        <w:t xml:space="preserve"> </w:t>
      </w:r>
      <w:r w:rsidR="00B30D5D" w:rsidRPr="00EA0157">
        <w:rPr>
          <w:rFonts w:asciiTheme="majorHAnsi" w:hAnsiTheme="majorHAnsi" w:cstheme="majorHAnsi"/>
        </w:rPr>
        <w:t>(Arkusz Cenowy)</w:t>
      </w:r>
      <w:r w:rsidR="00F70251" w:rsidRPr="00EA0157">
        <w:rPr>
          <w:rFonts w:asciiTheme="majorHAnsi" w:hAnsiTheme="majorHAnsi" w:cstheme="majorHAnsi"/>
        </w:rPr>
        <w:t>.</w:t>
      </w:r>
    </w:p>
    <w:p w:rsidR="00F70251" w:rsidRPr="00EA0157" w:rsidRDefault="003035D6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Pozostałe typy połączeń </w:t>
      </w:r>
      <w:r w:rsidR="001F564F" w:rsidRPr="00EA0157">
        <w:rPr>
          <w:rFonts w:asciiTheme="majorHAnsi" w:hAnsiTheme="majorHAnsi" w:cstheme="majorHAnsi"/>
        </w:rPr>
        <w:t>telekomuni</w:t>
      </w:r>
      <w:bookmarkStart w:id="0" w:name="_GoBack"/>
      <w:bookmarkEnd w:id="0"/>
      <w:r w:rsidR="001F564F" w:rsidRPr="00EA0157">
        <w:rPr>
          <w:rFonts w:asciiTheme="majorHAnsi" w:hAnsiTheme="majorHAnsi" w:cstheme="majorHAnsi"/>
        </w:rPr>
        <w:t xml:space="preserve">kacyjnych </w:t>
      </w:r>
      <w:r w:rsidRPr="00EA0157">
        <w:rPr>
          <w:rFonts w:asciiTheme="majorHAnsi" w:hAnsiTheme="majorHAnsi" w:cstheme="majorHAnsi"/>
        </w:rPr>
        <w:t>nieuwzględnione w</w:t>
      </w:r>
      <w:r w:rsidR="00B30D5D" w:rsidRPr="00EA0157">
        <w:rPr>
          <w:rFonts w:asciiTheme="majorHAnsi" w:hAnsiTheme="majorHAnsi" w:cstheme="majorHAnsi"/>
        </w:rPr>
        <w:t xml:space="preserve"> </w:t>
      </w:r>
      <w:r w:rsidR="001F564F" w:rsidRPr="00EA0157">
        <w:rPr>
          <w:rFonts w:asciiTheme="majorHAnsi" w:hAnsiTheme="majorHAnsi" w:cstheme="majorHAnsi"/>
        </w:rPr>
        <w:t>Załączniku nr 1</w:t>
      </w:r>
      <w:r w:rsidR="003950F3" w:rsidRPr="00EA0157">
        <w:rPr>
          <w:rFonts w:asciiTheme="majorHAnsi" w:hAnsiTheme="majorHAnsi" w:cstheme="majorHAnsi"/>
        </w:rPr>
        <w:t>a</w:t>
      </w:r>
      <w:r w:rsidR="001F564F" w:rsidRPr="00EA0157">
        <w:rPr>
          <w:rFonts w:asciiTheme="majorHAnsi" w:hAnsiTheme="majorHAnsi" w:cstheme="majorHAnsi"/>
        </w:rPr>
        <w:t xml:space="preserve"> </w:t>
      </w:r>
      <w:r w:rsidR="00774E25" w:rsidRPr="00EA0157">
        <w:rPr>
          <w:rFonts w:asciiTheme="majorHAnsi" w:hAnsiTheme="majorHAnsi" w:cstheme="majorHAnsi"/>
        </w:rPr>
        <w:t>do specyfikacji (Arkusz Cenowy)</w:t>
      </w:r>
      <w:r w:rsidR="00C718C6" w:rsidRPr="00EA0157">
        <w:rPr>
          <w:rFonts w:asciiTheme="majorHAnsi" w:hAnsiTheme="majorHAnsi" w:cstheme="majorHAnsi"/>
        </w:rPr>
        <w:t>,</w:t>
      </w:r>
      <w:r w:rsidR="001F49D0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rozliczane będą według aktualnego i publicznie dostępnego cennika Wykonawcy.</w:t>
      </w:r>
    </w:p>
    <w:p w:rsidR="009B7F1A" w:rsidRPr="00EA0157" w:rsidRDefault="009E3A2C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Podstawą miesięcznego rozliczenia będą rzeczywiste czasy wykonywanych połącz</w:t>
      </w:r>
      <w:r w:rsidR="002E30C6" w:rsidRPr="00EA0157">
        <w:rPr>
          <w:rFonts w:asciiTheme="majorHAnsi" w:hAnsiTheme="majorHAnsi" w:cstheme="majorHAnsi"/>
        </w:rPr>
        <w:t>eń z dokładnością do 1 sekundy.</w:t>
      </w:r>
    </w:p>
    <w:p w:rsidR="002E30C6" w:rsidRPr="00EA0157" w:rsidRDefault="009B7F1A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nie będzie naliczał opłat za nawiązanie lub próbę nawiązania (inicjację) połączenia.</w:t>
      </w:r>
    </w:p>
    <w:p w:rsidR="002A54D7" w:rsidRPr="00EA0157" w:rsidRDefault="002A54D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Sekundowe naliczanie będzie przer</w:t>
      </w:r>
      <w:r w:rsidR="007D0CDA" w:rsidRPr="00EA0157">
        <w:rPr>
          <w:rFonts w:asciiTheme="majorHAnsi" w:hAnsiTheme="majorHAnsi" w:cstheme="majorHAnsi"/>
        </w:rPr>
        <w:t>wane w momencie rozłączenia się</w:t>
      </w:r>
      <w:r w:rsidR="00B54B20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którejkolwiek ze stron</w:t>
      </w:r>
      <w:r w:rsidR="00270DC3" w:rsidRPr="00EA0157">
        <w:rPr>
          <w:rFonts w:asciiTheme="majorHAnsi" w:hAnsiTheme="majorHAnsi" w:cstheme="majorHAnsi"/>
        </w:rPr>
        <w:t xml:space="preserve"> (urządzenie/abonenta wywołującego lub wywoływanego)</w:t>
      </w:r>
      <w:r w:rsidR="00EE4C76" w:rsidRPr="00EA0157">
        <w:rPr>
          <w:rFonts w:asciiTheme="majorHAnsi" w:hAnsiTheme="majorHAnsi" w:cstheme="majorHAnsi"/>
        </w:rPr>
        <w:t>.</w:t>
      </w:r>
    </w:p>
    <w:p w:rsidR="00C65A17" w:rsidRPr="00EA0157" w:rsidRDefault="00C65A1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Należność za połączenia będzie obliczana przez Wykonawcę jako iloczyn stawki netto i ilości minut połączeń (z dokładnością do 1 sekundy) powiększany o należny podatek od towarów i usług VAT.</w:t>
      </w:r>
    </w:p>
    <w:p w:rsidR="009E3A2C" w:rsidRPr="00EA0157" w:rsidRDefault="009E3A2C" w:rsidP="003950F3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Podana w </w:t>
      </w:r>
      <w:r w:rsidR="007D0CDA" w:rsidRPr="00EA0157">
        <w:rPr>
          <w:rFonts w:asciiTheme="majorHAnsi" w:hAnsiTheme="majorHAnsi" w:cstheme="majorHAnsi"/>
        </w:rPr>
        <w:t>Z</w:t>
      </w:r>
      <w:r w:rsidR="00DE3C8D" w:rsidRPr="00EA0157">
        <w:rPr>
          <w:rFonts w:asciiTheme="majorHAnsi" w:hAnsiTheme="majorHAnsi" w:cstheme="majorHAnsi"/>
        </w:rPr>
        <w:t xml:space="preserve">ałączniku nr </w:t>
      </w:r>
      <w:r w:rsidR="00760C30" w:rsidRPr="00EA0157">
        <w:rPr>
          <w:rFonts w:asciiTheme="majorHAnsi" w:hAnsiTheme="majorHAnsi" w:cstheme="majorHAnsi"/>
        </w:rPr>
        <w:t>1</w:t>
      </w:r>
      <w:r w:rsidR="003950F3" w:rsidRPr="00EA0157">
        <w:rPr>
          <w:rFonts w:asciiTheme="majorHAnsi" w:hAnsiTheme="majorHAnsi" w:cstheme="majorHAnsi"/>
        </w:rPr>
        <w:t>a</w:t>
      </w:r>
      <w:r w:rsidR="00874532" w:rsidRPr="00EA0157">
        <w:rPr>
          <w:rFonts w:asciiTheme="majorHAnsi" w:hAnsiTheme="majorHAnsi" w:cstheme="majorHAnsi"/>
        </w:rPr>
        <w:t xml:space="preserve"> </w:t>
      </w:r>
      <w:r w:rsidR="00774E25" w:rsidRPr="00EA0157">
        <w:rPr>
          <w:rFonts w:asciiTheme="majorHAnsi" w:hAnsiTheme="majorHAnsi" w:cstheme="majorHAnsi"/>
        </w:rPr>
        <w:t>do specyfikacji</w:t>
      </w:r>
      <w:r w:rsidR="003950F3" w:rsidRPr="00EA0157">
        <w:rPr>
          <w:rFonts w:asciiTheme="majorHAnsi" w:hAnsiTheme="majorHAnsi" w:cstheme="majorHAnsi"/>
        </w:rPr>
        <w:t xml:space="preserve"> (Arkusz Cenowy)</w:t>
      </w:r>
      <w:r w:rsidR="00774E25" w:rsidRPr="00EA0157">
        <w:rPr>
          <w:rFonts w:asciiTheme="majorHAnsi" w:hAnsiTheme="majorHAnsi" w:cstheme="majorHAnsi"/>
        </w:rPr>
        <w:t xml:space="preserve"> </w:t>
      </w:r>
      <w:r w:rsidR="00DE3C8D" w:rsidRPr="00EA0157">
        <w:rPr>
          <w:rFonts w:asciiTheme="majorHAnsi" w:hAnsiTheme="majorHAnsi" w:cstheme="majorHAnsi"/>
        </w:rPr>
        <w:t>liczba</w:t>
      </w:r>
      <w:r w:rsidRPr="00EA0157">
        <w:rPr>
          <w:rFonts w:asciiTheme="majorHAnsi" w:hAnsiTheme="majorHAnsi" w:cstheme="majorHAnsi"/>
        </w:rPr>
        <w:t xml:space="preserve"> minut nie stanowi dla Zamawiającego zobowiązania do utrzymania prognozowanego poziomu ruchu w czasie obowiązywania umowy. Zamawiający może wykorzystać większą lub mniejszą liczbę minut na połączenia.</w:t>
      </w:r>
    </w:p>
    <w:p w:rsidR="002E30C6" w:rsidRPr="00EA0157" w:rsidRDefault="002E30C6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>Za początek okresu rozliczeniowego uważa się pierwszy dzień miesiąca, a za koniec ostatni dzień miesiąca.</w:t>
      </w:r>
    </w:p>
    <w:p w:rsidR="00CE37FD" w:rsidRPr="00EA0157" w:rsidRDefault="0042344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</w:t>
      </w:r>
      <w:r w:rsidR="00E04631" w:rsidRPr="00EA0157">
        <w:rPr>
          <w:rFonts w:asciiTheme="majorHAnsi" w:hAnsiTheme="majorHAnsi" w:cstheme="majorHAnsi"/>
        </w:rPr>
        <w:t xml:space="preserve">Wykonawca w ramach niniejszego zamówienia </w:t>
      </w:r>
      <w:r w:rsidR="00BD5D6D" w:rsidRPr="00EA0157">
        <w:rPr>
          <w:rFonts w:asciiTheme="majorHAnsi" w:hAnsiTheme="majorHAnsi" w:cstheme="majorHAnsi"/>
        </w:rPr>
        <w:t>w</w:t>
      </w:r>
      <w:r w:rsidR="00E04631" w:rsidRPr="00EA0157">
        <w:rPr>
          <w:rFonts w:asciiTheme="majorHAnsi" w:hAnsiTheme="majorHAnsi" w:cstheme="majorHAnsi"/>
        </w:rPr>
        <w:t>ykona</w:t>
      </w:r>
      <w:r w:rsidR="00972F1D" w:rsidRPr="00EA0157">
        <w:rPr>
          <w:rFonts w:asciiTheme="majorHAnsi" w:hAnsiTheme="majorHAnsi" w:cstheme="majorHAnsi"/>
        </w:rPr>
        <w:t>:</w:t>
      </w:r>
    </w:p>
    <w:p w:rsidR="00141614" w:rsidRPr="00EA0157" w:rsidRDefault="00F02F96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Połączenia swojej kanalizacji teletechnicznej</w:t>
      </w:r>
      <w:r w:rsidR="00A74051" w:rsidRPr="00EA0157">
        <w:rPr>
          <w:rFonts w:asciiTheme="majorHAnsi" w:hAnsiTheme="majorHAnsi" w:cstheme="majorHAnsi"/>
        </w:rPr>
        <w:t xml:space="preserve"> z kanalizacją teletechniczną Zamawiającego. Połączenie </w:t>
      </w:r>
      <w:r w:rsidR="00B9582B" w:rsidRPr="00EA0157">
        <w:rPr>
          <w:rFonts w:asciiTheme="majorHAnsi" w:hAnsiTheme="majorHAnsi" w:cstheme="majorHAnsi"/>
        </w:rPr>
        <w:t xml:space="preserve">kanalizacji </w:t>
      </w:r>
      <w:r w:rsidR="00A74051" w:rsidRPr="00EA0157">
        <w:rPr>
          <w:rFonts w:asciiTheme="majorHAnsi" w:hAnsiTheme="majorHAnsi" w:cstheme="majorHAnsi"/>
        </w:rPr>
        <w:t xml:space="preserve">należy wykonać </w:t>
      </w:r>
      <w:r w:rsidR="00B9582B" w:rsidRPr="00EA0157">
        <w:rPr>
          <w:rFonts w:asciiTheme="majorHAnsi" w:hAnsiTheme="majorHAnsi" w:cstheme="majorHAnsi"/>
        </w:rPr>
        <w:t>ze</w:t>
      </w:r>
      <w:r w:rsidR="00A74051" w:rsidRPr="00EA0157">
        <w:rPr>
          <w:rFonts w:asciiTheme="majorHAnsi" w:hAnsiTheme="majorHAnsi" w:cstheme="majorHAnsi"/>
        </w:rPr>
        <w:t xml:space="preserve"> studni</w:t>
      </w:r>
      <w:r w:rsidR="00B9582B" w:rsidRPr="00EA0157">
        <w:rPr>
          <w:rFonts w:asciiTheme="majorHAnsi" w:hAnsiTheme="majorHAnsi" w:cstheme="majorHAnsi"/>
        </w:rPr>
        <w:t>ą</w:t>
      </w:r>
      <w:r w:rsidR="00A74051" w:rsidRPr="00EA0157">
        <w:rPr>
          <w:rFonts w:asciiTheme="majorHAnsi" w:hAnsiTheme="majorHAnsi" w:cstheme="majorHAnsi"/>
        </w:rPr>
        <w:t xml:space="preserve"> </w:t>
      </w:r>
      <w:proofErr w:type="spellStart"/>
      <w:r w:rsidR="00A74051" w:rsidRPr="00EA0157">
        <w:rPr>
          <w:rFonts w:asciiTheme="majorHAnsi" w:hAnsiTheme="majorHAnsi" w:cstheme="majorHAnsi"/>
        </w:rPr>
        <w:t>ozn</w:t>
      </w:r>
      <w:proofErr w:type="spellEnd"/>
      <w:r w:rsidR="00A74051" w:rsidRPr="00EA0157">
        <w:rPr>
          <w:rFonts w:asciiTheme="majorHAnsi" w:hAnsiTheme="majorHAnsi" w:cstheme="majorHAnsi"/>
        </w:rPr>
        <w:t>. symbolem T/S/01 i/lub studni</w:t>
      </w:r>
      <w:r w:rsidR="00B9582B" w:rsidRPr="00EA0157">
        <w:rPr>
          <w:rFonts w:asciiTheme="majorHAnsi" w:hAnsiTheme="majorHAnsi" w:cstheme="majorHAnsi"/>
        </w:rPr>
        <w:t>ą</w:t>
      </w:r>
      <w:r w:rsidR="00A74051" w:rsidRPr="00EA0157">
        <w:rPr>
          <w:rFonts w:asciiTheme="majorHAnsi" w:hAnsiTheme="majorHAnsi" w:cstheme="majorHAnsi"/>
        </w:rPr>
        <w:t xml:space="preserve"> </w:t>
      </w:r>
      <w:proofErr w:type="spellStart"/>
      <w:r w:rsidR="00A74051" w:rsidRPr="00EA0157">
        <w:rPr>
          <w:rFonts w:asciiTheme="majorHAnsi" w:hAnsiTheme="majorHAnsi" w:cstheme="majorHAnsi"/>
        </w:rPr>
        <w:t>ozn</w:t>
      </w:r>
      <w:proofErr w:type="spellEnd"/>
      <w:r w:rsidR="00A74051" w:rsidRPr="00EA0157">
        <w:rPr>
          <w:rFonts w:asciiTheme="majorHAnsi" w:hAnsiTheme="majorHAnsi" w:cstheme="majorHAnsi"/>
        </w:rPr>
        <w:t xml:space="preserve">. symbolem T/S/02 zlokalizowanymi na terenie zielonym NSSU w obrębie skrzyżowania ul. Kazimierza Kostaneckiego i ul. Macieja Jakubowskiego - załącznik nr 1 do SOPZ </w:t>
      </w:r>
      <w:r w:rsidR="00B9582B" w:rsidRPr="00EA0157">
        <w:rPr>
          <w:rFonts w:asciiTheme="majorHAnsi" w:hAnsiTheme="majorHAnsi" w:cstheme="majorHAnsi"/>
        </w:rPr>
        <w:t>(schemat układu studni teletechnicznych na terenie NSSU).</w:t>
      </w:r>
      <w:r w:rsidR="00283F42" w:rsidRPr="00EA0157">
        <w:rPr>
          <w:rFonts w:asciiTheme="majorHAnsi" w:hAnsiTheme="majorHAnsi" w:cstheme="majorHAnsi"/>
        </w:rPr>
        <w:t xml:space="preserve"> Punkty te są wspólne dla wszystkich usług świadczonych przez </w:t>
      </w:r>
      <w:r w:rsidR="00426A1D" w:rsidRPr="00EA0157">
        <w:rPr>
          <w:rFonts w:asciiTheme="majorHAnsi" w:hAnsiTheme="majorHAnsi" w:cstheme="majorHAnsi"/>
        </w:rPr>
        <w:t>Wykonawcę na rzecz Zamawiającego.</w:t>
      </w:r>
    </w:p>
    <w:p w:rsidR="00141614" w:rsidRPr="00EA0157" w:rsidRDefault="00141614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jest odpowiedzialny za doprowadzenie, uruchomienie i obsługę </w:t>
      </w:r>
      <w:r w:rsidR="008E5B4A" w:rsidRPr="00EA0157">
        <w:rPr>
          <w:rFonts w:asciiTheme="majorHAnsi" w:hAnsiTheme="majorHAnsi" w:cstheme="majorHAnsi"/>
        </w:rPr>
        <w:t xml:space="preserve">odpowiedniego/odpowiednich </w:t>
      </w:r>
      <w:r w:rsidRPr="00EA0157">
        <w:rPr>
          <w:rFonts w:asciiTheme="majorHAnsi" w:hAnsiTheme="majorHAnsi" w:cstheme="majorHAnsi"/>
        </w:rPr>
        <w:t>łącza/ł</w:t>
      </w:r>
      <w:r w:rsidR="0036688C" w:rsidRPr="00EA0157">
        <w:rPr>
          <w:rFonts w:asciiTheme="majorHAnsi" w:hAnsiTheme="majorHAnsi" w:cstheme="majorHAnsi"/>
        </w:rPr>
        <w:t>ą</w:t>
      </w:r>
      <w:r w:rsidRPr="00EA0157">
        <w:rPr>
          <w:rFonts w:asciiTheme="majorHAnsi" w:hAnsiTheme="majorHAnsi" w:cstheme="majorHAnsi"/>
        </w:rPr>
        <w:t>czy</w:t>
      </w:r>
      <w:r w:rsidR="008E5B4A" w:rsidRPr="00EA0157">
        <w:rPr>
          <w:rFonts w:asciiTheme="majorHAnsi" w:hAnsiTheme="majorHAnsi" w:cstheme="majorHAnsi"/>
        </w:rPr>
        <w:t xml:space="preserve"> do świadczenia zamawianych przez Zamawiającego usług</w:t>
      </w:r>
      <w:r w:rsidRPr="00EA0157">
        <w:rPr>
          <w:rFonts w:asciiTheme="majorHAnsi" w:hAnsiTheme="majorHAnsi" w:cstheme="majorHAnsi"/>
        </w:rPr>
        <w:t xml:space="preserve">. Wykonawca samodzielnie </w:t>
      </w:r>
      <w:r w:rsidR="0034017E" w:rsidRPr="00EA0157">
        <w:rPr>
          <w:rFonts w:asciiTheme="majorHAnsi" w:hAnsiTheme="majorHAnsi" w:cstheme="majorHAnsi"/>
        </w:rPr>
        <w:t xml:space="preserve">i na swój koszt </w:t>
      </w:r>
      <w:r w:rsidRPr="00EA0157">
        <w:rPr>
          <w:rFonts w:asciiTheme="majorHAnsi" w:hAnsiTheme="majorHAnsi" w:cstheme="majorHAnsi"/>
        </w:rPr>
        <w:t>uzyska ewentualne pozwolenia, o ile będą wymagane, oraz dokona niezbędnych ustaleń technicznych w celu podłączenia łącza/łączy</w:t>
      </w:r>
      <w:r w:rsidR="00196128" w:rsidRPr="00EA0157">
        <w:rPr>
          <w:rFonts w:asciiTheme="majorHAnsi" w:hAnsiTheme="majorHAnsi" w:cstheme="majorHAnsi"/>
        </w:rPr>
        <w:t xml:space="preserve"> do budynku NSSU</w:t>
      </w:r>
      <w:r w:rsidRPr="00EA0157">
        <w:rPr>
          <w:rFonts w:asciiTheme="majorHAnsi" w:hAnsiTheme="majorHAnsi" w:cstheme="majorHAnsi"/>
        </w:rPr>
        <w:t>.</w:t>
      </w:r>
    </w:p>
    <w:p w:rsidR="00C102EA" w:rsidRPr="00EA0157" w:rsidRDefault="00C102EA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po wprowadzeniu swojego okablowania do</w:t>
      </w:r>
      <w:r w:rsidR="00D26C7C" w:rsidRPr="00EA0157">
        <w:rPr>
          <w:rFonts w:asciiTheme="majorHAnsi" w:hAnsiTheme="majorHAnsi" w:cstheme="majorHAnsi"/>
        </w:rPr>
        <w:t xml:space="preserve"> istniejącej</w:t>
      </w:r>
      <w:r w:rsidRPr="00EA0157">
        <w:rPr>
          <w:rFonts w:asciiTheme="majorHAnsi" w:hAnsiTheme="majorHAnsi" w:cstheme="majorHAnsi"/>
        </w:rPr>
        <w:t xml:space="preserve"> kanalizacji teletechnicznej </w:t>
      </w:r>
      <w:r w:rsidR="00D26C7C" w:rsidRPr="00EA0157">
        <w:rPr>
          <w:rFonts w:asciiTheme="majorHAnsi" w:hAnsiTheme="majorHAnsi" w:cstheme="majorHAnsi"/>
        </w:rPr>
        <w:t xml:space="preserve">Zamawiającego w obszarze NSSU </w:t>
      </w:r>
      <w:r w:rsidRPr="00EA0157">
        <w:rPr>
          <w:rFonts w:asciiTheme="majorHAnsi" w:hAnsiTheme="majorHAnsi" w:cstheme="majorHAnsi"/>
        </w:rPr>
        <w:t xml:space="preserve">opisze go w jednoznaczny sposób, który umożliwi identyfikację okablowania i jego właściciela - w każdej studni kablowej oraz na trasie prowadzenia okablowania wewnątrz budynków Wykonawcy (nie rzadziej niż </w:t>
      </w:r>
      <w:r w:rsidR="00435280" w:rsidRPr="00EA0157">
        <w:rPr>
          <w:rFonts w:asciiTheme="majorHAnsi" w:hAnsiTheme="majorHAnsi" w:cstheme="majorHAnsi"/>
        </w:rPr>
        <w:t xml:space="preserve">co </w:t>
      </w:r>
      <w:r w:rsidRPr="00EA0157">
        <w:rPr>
          <w:rFonts w:asciiTheme="majorHAnsi" w:hAnsiTheme="majorHAnsi" w:cstheme="majorHAnsi"/>
        </w:rPr>
        <w:t xml:space="preserve">25 m) a przy przejściu </w:t>
      </w:r>
      <w:r w:rsidR="00E86EAB" w:rsidRPr="00EA0157">
        <w:rPr>
          <w:rFonts w:asciiTheme="majorHAnsi" w:hAnsiTheme="majorHAnsi" w:cstheme="majorHAnsi"/>
        </w:rPr>
        <w:t xml:space="preserve">okablowania </w:t>
      </w:r>
      <w:r w:rsidRPr="00EA0157">
        <w:rPr>
          <w:rFonts w:asciiTheme="majorHAnsi" w:hAnsiTheme="majorHAnsi" w:cstheme="majorHAnsi"/>
        </w:rPr>
        <w:t>przez ściany – po obu stronach</w:t>
      </w:r>
      <w:r w:rsidR="00141614" w:rsidRPr="00EA0157">
        <w:rPr>
          <w:rFonts w:asciiTheme="majorHAnsi" w:hAnsiTheme="majorHAnsi" w:cstheme="majorHAnsi"/>
        </w:rPr>
        <w:t xml:space="preserve"> każdego</w:t>
      </w:r>
      <w:r w:rsidRPr="00EA0157">
        <w:rPr>
          <w:rFonts w:asciiTheme="majorHAnsi" w:hAnsiTheme="majorHAnsi" w:cstheme="majorHAnsi"/>
        </w:rPr>
        <w:t xml:space="preserve"> przepustu.</w:t>
      </w:r>
    </w:p>
    <w:p w:rsidR="00D26C7C" w:rsidRPr="00EA0157" w:rsidRDefault="00D26C7C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uszczelni wszystkie szczelne przejścia – uszczelnienia typu „rura-kabel”, które napotka na trasie prowadzenia okablowania.</w:t>
      </w:r>
      <w:r w:rsidR="00AF4C80" w:rsidRPr="00EA0157">
        <w:rPr>
          <w:rFonts w:asciiTheme="majorHAnsi" w:hAnsiTheme="majorHAnsi" w:cstheme="majorHAnsi"/>
        </w:rPr>
        <w:t xml:space="preserve"> W obszarze NSSU zastosowano przepusty kablowe HSI 150 firmy </w:t>
      </w:r>
      <w:proofErr w:type="spellStart"/>
      <w:r w:rsidR="00AF4C80" w:rsidRPr="00EA0157">
        <w:rPr>
          <w:rFonts w:asciiTheme="majorHAnsi" w:hAnsiTheme="majorHAnsi" w:cstheme="majorHAnsi"/>
        </w:rPr>
        <w:t>Hauff</w:t>
      </w:r>
      <w:proofErr w:type="spellEnd"/>
      <w:r w:rsidR="00AF4C80" w:rsidRPr="00EA0157">
        <w:rPr>
          <w:rFonts w:asciiTheme="majorHAnsi" w:hAnsiTheme="majorHAnsi" w:cstheme="majorHAnsi"/>
        </w:rPr>
        <w:t xml:space="preserve"> Technik. Do uszczelnienia, należy zastosować pokrywy systemowe do uszczelniania kabli firmy </w:t>
      </w:r>
      <w:proofErr w:type="spellStart"/>
      <w:r w:rsidR="00AF4C80" w:rsidRPr="00EA0157">
        <w:rPr>
          <w:rFonts w:asciiTheme="majorHAnsi" w:hAnsiTheme="majorHAnsi" w:cstheme="majorHAnsi"/>
        </w:rPr>
        <w:t>Hauff</w:t>
      </w:r>
      <w:proofErr w:type="spellEnd"/>
      <w:r w:rsidR="00AF4C80" w:rsidRPr="00EA0157">
        <w:rPr>
          <w:rFonts w:asciiTheme="majorHAnsi" w:hAnsiTheme="majorHAnsi" w:cstheme="majorHAnsi"/>
        </w:rPr>
        <w:t xml:space="preserve"> Technik np. </w:t>
      </w:r>
      <w:proofErr w:type="spellStart"/>
      <w:r w:rsidR="00AF4C80" w:rsidRPr="00EA0157">
        <w:rPr>
          <w:rFonts w:asciiTheme="majorHAnsi" w:hAnsiTheme="majorHAnsi" w:cstheme="majorHAnsi"/>
        </w:rPr>
        <w:t>Segmento</w:t>
      </w:r>
      <w:proofErr w:type="spellEnd"/>
      <w:r w:rsidR="00435280" w:rsidRPr="00EA0157">
        <w:rPr>
          <w:rFonts w:asciiTheme="majorHAnsi" w:hAnsiTheme="majorHAnsi" w:cstheme="majorHAnsi"/>
        </w:rPr>
        <w:t xml:space="preserve"> a w </w:t>
      </w:r>
      <w:r w:rsidR="001F5F92" w:rsidRPr="00EA0157">
        <w:rPr>
          <w:rFonts w:asciiTheme="majorHAnsi" w:hAnsiTheme="majorHAnsi" w:cstheme="majorHAnsi"/>
        </w:rPr>
        <w:t xml:space="preserve">budynku </w:t>
      </w:r>
      <w:proofErr w:type="spellStart"/>
      <w:r w:rsidR="00435280" w:rsidRPr="00EA0157">
        <w:rPr>
          <w:rFonts w:asciiTheme="majorHAnsi" w:hAnsiTheme="majorHAnsi" w:cstheme="majorHAnsi"/>
        </w:rPr>
        <w:t>CUMRiK</w:t>
      </w:r>
      <w:proofErr w:type="spellEnd"/>
      <w:r w:rsidR="00435280" w:rsidRPr="00EA0157">
        <w:rPr>
          <w:rFonts w:asciiTheme="majorHAnsi" w:hAnsiTheme="majorHAnsi" w:cstheme="majorHAnsi"/>
        </w:rPr>
        <w:t xml:space="preserve"> zastosowany system ochrony przeciwpożarowej to HILTI CP673</w:t>
      </w:r>
      <w:r w:rsidR="00AF4C80" w:rsidRPr="00EA0157">
        <w:rPr>
          <w:rFonts w:asciiTheme="majorHAnsi" w:hAnsiTheme="majorHAnsi" w:cstheme="majorHAnsi"/>
        </w:rPr>
        <w:t>.</w:t>
      </w:r>
    </w:p>
    <w:p w:rsidR="004C1859" w:rsidRPr="00EA0157" w:rsidRDefault="004C1859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 zakończeniu instalacji okablowania Wykonawca przedstawi dokumentację powykonawczą potwierdzającą trasę prowadzenia okablowania przez kanalizację teletechniczną Zamawiającego – na podstawie załącznika nr 1 do SOPZ (schemat układu studni teletechnicznych na terenie NSSU).</w:t>
      </w:r>
    </w:p>
    <w:p w:rsidR="00AF4C80" w:rsidRPr="00EA0157" w:rsidRDefault="00F33487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Zamawiający dopuszcza przeprowadzenie wizji lokalnej </w:t>
      </w:r>
      <w:r w:rsidR="00345CAD" w:rsidRPr="00EA0157">
        <w:rPr>
          <w:rFonts w:asciiTheme="majorHAnsi" w:hAnsiTheme="majorHAnsi" w:cstheme="majorHAnsi"/>
        </w:rPr>
        <w:t>w dni robocze w godz. od 8</w:t>
      </w:r>
      <w:r w:rsidR="00D15C4E" w:rsidRPr="00EA0157">
        <w:rPr>
          <w:rFonts w:asciiTheme="majorHAnsi" w:hAnsiTheme="majorHAnsi" w:cstheme="majorHAnsi"/>
        </w:rPr>
        <w:t>:00 do 14:00</w:t>
      </w:r>
      <w:r w:rsidR="00863F6A" w:rsidRPr="00EA0157">
        <w:rPr>
          <w:rFonts w:asciiTheme="majorHAnsi" w:hAnsiTheme="majorHAnsi" w:cstheme="majorHAnsi"/>
          <w:vertAlign w:val="superscript"/>
        </w:rPr>
        <w:t xml:space="preserve"> </w:t>
      </w:r>
      <w:r w:rsidRPr="00EA0157">
        <w:rPr>
          <w:rFonts w:asciiTheme="majorHAnsi" w:hAnsiTheme="majorHAnsi" w:cstheme="majorHAnsi"/>
        </w:rPr>
        <w:t xml:space="preserve">w terenie po uprzednim umówieniu się. </w:t>
      </w:r>
    </w:p>
    <w:p w:rsidR="009810F3" w:rsidRPr="00EA0157" w:rsidRDefault="009810F3" w:rsidP="00205BD5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Doprowadzenie 6 </w:t>
      </w:r>
      <w:r w:rsidR="001375C6" w:rsidRPr="00EA0157">
        <w:rPr>
          <w:rFonts w:asciiTheme="majorHAnsi" w:hAnsiTheme="majorHAnsi" w:cstheme="majorHAnsi"/>
        </w:rPr>
        <w:t xml:space="preserve">(sześciu) telekomunikacyjnych </w:t>
      </w:r>
      <w:r w:rsidRPr="00EA0157">
        <w:rPr>
          <w:rFonts w:asciiTheme="majorHAnsi" w:hAnsiTheme="majorHAnsi" w:cstheme="majorHAnsi"/>
        </w:rPr>
        <w:t>łączy</w:t>
      </w:r>
      <w:r w:rsidR="001375C6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 xml:space="preserve">cyfrowych typu ISDN PRA (30B+D), </w:t>
      </w:r>
      <w:r w:rsidR="00610781" w:rsidRPr="00EA0157">
        <w:rPr>
          <w:rFonts w:asciiTheme="majorHAnsi" w:hAnsiTheme="majorHAnsi" w:cstheme="majorHAnsi"/>
        </w:rPr>
        <w:t xml:space="preserve">zakończenie </w:t>
      </w:r>
      <w:r w:rsidRPr="00EA0157">
        <w:rPr>
          <w:rFonts w:asciiTheme="majorHAnsi" w:hAnsiTheme="majorHAnsi" w:cstheme="majorHAnsi"/>
        </w:rPr>
        <w:t>ich w szaf</w:t>
      </w:r>
      <w:r w:rsidR="00F6170C" w:rsidRPr="00EA0157">
        <w:rPr>
          <w:rFonts w:asciiTheme="majorHAnsi" w:hAnsiTheme="majorHAnsi" w:cstheme="majorHAnsi"/>
        </w:rPr>
        <w:t>ach</w:t>
      </w:r>
      <w:r w:rsidRPr="00EA0157">
        <w:rPr>
          <w:rFonts w:asciiTheme="majorHAnsi" w:hAnsiTheme="majorHAnsi" w:cstheme="majorHAnsi"/>
        </w:rPr>
        <w:t xml:space="preserve"> teletechnicznej 19 calowej typu </w:t>
      </w:r>
      <w:proofErr w:type="spellStart"/>
      <w:r w:rsidRPr="00EA0157">
        <w:rPr>
          <w:rFonts w:asciiTheme="majorHAnsi" w:hAnsiTheme="majorHAnsi" w:cstheme="majorHAnsi"/>
          <w:i/>
        </w:rPr>
        <w:t>rack</w:t>
      </w:r>
      <w:proofErr w:type="spellEnd"/>
      <w:r w:rsidR="00F6170C" w:rsidRPr="00EA0157">
        <w:rPr>
          <w:rFonts w:asciiTheme="majorHAnsi" w:hAnsiTheme="majorHAnsi" w:cstheme="majorHAnsi"/>
        </w:rPr>
        <w:t xml:space="preserve"> w</w:t>
      </w:r>
      <w:r w:rsidR="00123BCC" w:rsidRPr="00EA0157">
        <w:rPr>
          <w:rFonts w:asciiTheme="majorHAnsi" w:hAnsiTheme="majorHAnsi" w:cstheme="majorHAnsi"/>
        </w:rPr>
        <w:t xml:space="preserve"> 2-ch</w:t>
      </w:r>
      <w:r w:rsidR="00F6170C" w:rsidRPr="00EA0157">
        <w:rPr>
          <w:rFonts w:asciiTheme="majorHAnsi" w:hAnsiTheme="majorHAnsi" w:cstheme="majorHAnsi"/>
        </w:rPr>
        <w:t xml:space="preserve"> pomieszczeniach serwerowych </w:t>
      </w:r>
      <w:r w:rsidR="00D728C8" w:rsidRPr="00EA0157">
        <w:rPr>
          <w:rFonts w:asciiTheme="majorHAnsi" w:hAnsiTheme="majorHAnsi" w:cstheme="majorHAnsi"/>
        </w:rPr>
        <w:t xml:space="preserve">(budynek G, pom. nr </w:t>
      </w:r>
      <w:r w:rsidR="00D728C8" w:rsidRPr="00EA0157">
        <w:rPr>
          <w:rFonts w:asciiTheme="majorHAnsi" w:hAnsiTheme="majorHAnsi" w:cstheme="majorHAnsi"/>
          <w:i/>
        </w:rPr>
        <w:t xml:space="preserve">G.-2.03A </w:t>
      </w:r>
      <w:r w:rsidR="00D728C8" w:rsidRPr="00EA0157">
        <w:rPr>
          <w:rFonts w:asciiTheme="majorHAnsi" w:hAnsiTheme="majorHAnsi" w:cstheme="majorHAnsi"/>
        </w:rPr>
        <w:t xml:space="preserve">i budynek H, pom. nr </w:t>
      </w:r>
      <w:r w:rsidR="00D728C8" w:rsidRPr="00EA0157">
        <w:rPr>
          <w:rFonts w:asciiTheme="majorHAnsi" w:hAnsiTheme="majorHAnsi" w:cstheme="majorHAnsi"/>
          <w:i/>
        </w:rPr>
        <w:t>H.-2.03</w:t>
      </w:r>
      <w:r w:rsidR="00123BCC" w:rsidRPr="00EA0157">
        <w:rPr>
          <w:rFonts w:asciiTheme="majorHAnsi" w:hAnsiTheme="majorHAnsi" w:cstheme="majorHAnsi"/>
          <w:i/>
        </w:rPr>
        <w:t>B</w:t>
      </w:r>
      <w:r w:rsidR="00D728C8" w:rsidRPr="00EA0157">
        <w:rPr>
          <w:rFonts w:asciiTheme="majorHAnsi" w:hAnsiTheme="majorHAnsi" w:cstheme="majorHAnsi"/>
        </w:rPr>
        <w:t>)</w:t>
      </w:r>
      <w:r w:rsidR="00123BCC" w:rsidRPr="00EA0157">
        <w:rPr>
          <w:rFonts w:asciiTheme="majorHAnsi" w:hAnsiTheme="majorHAnsi" w:cstheme="majorHAnsi"/>
        </w:rPr>
        <w:t xml:space="preserve"> – po 3xPRA na każdą serwerownię. </w:t>
      </w:r>
      <w:r w:rsidR="00DE3A06" w:rsidRPr="00EA0157">
        <w:rPr>
          <w:rFonts w:asciiTheme="majorHAnsi" w:hAnsiTheme="majorHAnsi" w:cstheme="majorHAnsi"/>
        </w:rPr>
        <w:t xml:space="preserve">Poprzez dostęp ISDN PRA (30B+D) Zamawiający rozumie łącze telekomunikacyjne, które w warstwie pierwszej, na całej długości tj. od fizycznego punktu styku Wykonawcy z innymi </w:t>
      </w:r>
      <w:r w:rsidR="00A04D92" w:rsidRPr="00EA0157">
        <w:rPr>
          <w:rFonts w:asciiTheme="majorHAnsi" w:hAnsiTheme="majorHAnsi" w:cstheme="majorHAnsi"/>
        </w:rPr>
        <w:t>operatorami telekomunikacyjnymi</w:t>
      </w:r>
      <w:r w:rsidR="00DE3A06" w:rsidRPr="00EA0157">
        <w:rPr>
          <w:rFonts w:asciiTheme="majorHAnsi" w:hAnsiTheme="majorHAnsi" w:cstheme="majorHAnsi"/>
        </w:rPr>
        <w:t xml:space="preserve"> do wyposażenia sieciowego (w </w:t>
      </w:r>
      <w:r w:rsidR="00A04D92" w:rsidRPr="00EA0157">
        <w:rPr>
          <w:rFonts w:asciiTheme="majorHAnsi" w:hAnsiTheme="majorHAnsi" w:cstheme="majorHAnsi"/>
        </w:rPr>
        <w:t>siedzibie</w:t>
      </w:r>
      <w:r w:rsidR="00DE3A06" w:rsidRPr="00EA0157">
        <w:rPr>
          <w:rFonts w:asciiTheme="majorHAnsi" w:hAnsiTheme="majorHAnsi" w:cstheme="majorHAnsi"/>
        </w:rPr>
        <w:t xml:space="preserve"> Zamawiającego</w:t>
      </w:r>
      <w:r w:rsidR="00A04D92" w:rsidRPr="00EA0157">
        <w:rPr>
          <w:rFonts w:asciiTheme="majorHAnsi" w:hAnsiTheme="majorHAnsi" w:cstheme="majorHAnsi"/>
        </w:rPr>
        <w:t xml:space="preserve"> - NSSU</w:t>
      </w:r>
      <w:r w:rsidR="00DE3A06" w:rsidRPr="00EA0157">
        <w:rPr>
          <w:rFonts w:asciiTheme="majorHAnsi" w:hAnsiTheme="majorHAnsi" w:cstheme="majorHAnsi"/>
        </w:rPr>
        <w:t>), zbudowan</w:t>
      </w:r>
      <w:r w:rsidR="001375C6" w:rsidRPr="00EA0157">
        <w:rPr>
          <w:rFonts w:asciiTheme="majorHAnsi" w:hAnsiTheme="majorHAnsi" w:cstheme="majorHAnsi"/>
        </w:rPr>
        <w:t xml:space="preserve">e jest zgodnie ze specyfikacją </w:t>
      </w:r>
      <w:r w:rsidR="00DE3A06" w:rsidRPr="00EA0157">
        <w:rPr>
          <w:rFonts w:asciiTheme="majorHAnsi" w:hAnsiTheme="majorHAnsi" w:cstheme="majorHAnsi"/>
        </w:rPr>
        <w:t>G.703. Zamawiający nie dopuszcza w tych łączach jakiegokolwiek transkodowania technologii ISDN PRA na inne technologie (</w:t>
      </w:r>
      <w:r w:rsidR="001375C6" w:rsidRPr="00EA0157">
        <w:rPr>
          <w:rFonts w:asciiTheme="majorHAnsi" w:hAnsiTheme="majorHAnsi" w:cstheme="majorHAnsi"/>
        </w:rPr>
        <w:t>np.</w:t>
      </w:r>
      <w:r w:rsidR="00DE3A06" w:rsidRPr="00EA0157">
        <w:rPr>
          <w:rFonts w:asciiTheme="majorHAnsi" w:hAnsiTheme="majorHAnsi" w:cstheme="majorHAnsi"/>
        </w:rPr>
        <w:t xml:space="preserve"> </w:t>
      </w:r>
      <w:proofErr w:type="spellStart"/>
      <w:r w:rsidR="00DE3A06" w:rsidRPr="00EA0157">
        <w:rPr>
          <w:rFonts w:asciiTheme="majorHAnsi" w:hAnsiTheme="majorHAnsi" w:cstheme="majorHAnsi"/>
        </w:rPr>
        <w:t>V</w:t>
      </w:r>
      <w:r w:rsidR="001375C6" w:rsidRPr="00EA0157">
        <w:rPr>
          <w:rFonts w:asciiTheme="majorHAnsi" w:hAnsiTheme="majorHAnsi" w:cstheme="majorHAnsi"/>
        </w:rPr>
        <w:t>o</w:t>
      </w:r>
      <w:r w:rsidR="00E74A11" w:rsidRPr="00EA0157">
        <w:rPr>
          <w:rFonts w:asciiTheme="majorHAnsi" w:hAnsiTheme="majorHAnsi" w:cstheme="majorHAnsi"/>
        </w:rPr>
        <w:t>IP</w:t>
      </w:r>
      <w:proofErr w:type="spellEnd"/>
      <w:r w:rsidR="00E74A11" w:rsidRPr="00EA0157">
        <w:rPr>
          <w:rFonts w:asciiTheme="majorHAnsi" w:hAnsiTheme="majorHAnsi" w:cstheme="majorHAnsi"/>
        </w:rPr>
        <w:t xml:space="preserve">, </w:t>
      </w:r>
      <w:r w:rsidR="00DE3A06" w:rsidRPr="00EA0157">
        <w:rPr>
          <w:rFonts w:asciiTheme="majorHAnsi" w:hAnsiTheme="majorHAnsi" w:cstheme="majorHAnsi"/>
        </w:rPr>
        <w:t>GSM</w:t>
      </w:r>
      <w:r w:rsidR="0034199F" w:rsidRPr="00EA0157">
        <w:rPr>
          <w:rFonts w:asciiTheme="majorHAnsi" w:hAnsiTheme="majorHAnsi" w:cstheme="majorHAnsi"/>
        </w:rPr>
        <w:t xml:space="preserve"> i pochodne</w:t>
      </w:r>
      <w:r w:rsidR="00E74A11" w:rsidRPr="00EA0157">
        <w:rPr>
          <w:rFonts w:asciiTheme="majorHAnsi" w:hAnsiTheme="majorHAnsi" w:cstheme="majorHAnsi"/>
        </w:rPr>
        <w:t xml:space="preserve">, </w:t>
      </w:r>
      <w:proofErr w:type="spellStart"/>
      <w:r w:rsidR="00E74A11" w:rsidRPr="00EA0157">
        <w:rPr>
          <w:rFonts w:asciiTheme="majorHAnsi" w:hAnsiTheme="majorHAnsi" w:cstheme="majorHAnsi"/>
        </w:rPr>
        <w:t>Wi</w:t>
      </w:r>
      <w:proofErr w:type="spellEnd"/>
      <w:r w:rsidR="00E74A11" w:rsidRPr="00EA0157">
        <w:rPr>
          <w:rFonts w:asciiTheme="majorHAnsi" w:hAnsiTheme="majorHAnsi" w:cstheme="majorHAnsi"/>
        </w:rPr>
        <w:t>-Fi</w:t>
      </w:r>
      <w:r w:rsidR="0034199F" w:rsidRPr="00EA0157">
        <w:rPr>
          <w:rFonts w:asciiTheme="majorHAnsi" w:hAnsiTheme="majorHAnsi" w:cstheme="majorHAnsi"/>
        </w:rPr>
        <w:t>, łącza satelitarne i radiowe</w:t>
      </w:r>
      <w:r w:rsidR="00DE3A06" w:rsidRPr="00EA0157">
        <w:rPr>
          <w:rFonts w:asciiTheme="majorHAnsi" w:hAnsiTheme="majorHAnsi" w:cstheme="majorHAnsi"/>
        </w:rPr>
        <w:t xml:space="preserve">). </w:t>
      </w:r>
      <w:r w:rsidR="00A04D92" w:rsidRPr="00EA0157">
        <w:rPr>
          <w:rFonts w:asciiTheme="majorHAnsi" w:hAnsiTheme="majorHAnsi" w:cstheme="majorHAnsi"/>
        </w:rPr>
        <w:t xml:space="preserve">Transmisja usługi od centrali PABX Zamawiającego w NSSU do centrali Wykonawcy, będącej punktem styku sieci z innymi operatorami musi funkcjonować wyłącznie w oparciu o technologię TDM (ang. </w:t>
      </w:r>
      <w:r w:rsidR="00A04D92" w:rsidRPr="00EA0157">
        <w:rPr>
          <w:rFonts w:asciiTheme="majorHAnsi" w:hAnsiTheme="majorHAnsi" w:cstheme="majorHAnsi"/>
          <w:i/>
        </w:rPr>
        <w:t xml:space="preserve">Time </w:t>
      </w:r>
      <w:proofErr w:type="spellStart"/>
      <w:r w:rsidR="00A04D92" w:rsidRPr="00EA0157">
        <w:rPr>
          <w:rFonts w:asciiTheme="majorHAnsi" w:hAnsiTheme="majorHAnsi" w:cstheme="majorHAnsi"/>
          <w:i/>
        </w:rPr>
        <w:t>Division</w:t>
      </w:r>
      <w:proofErr w:type="spellEnd"/>
      <w:r w:rsidR="00A04D92" w:rsidRPr="00EA0157">
        <w:rPr>
          <w:rFonts w:asciiTheme="majorHAnsi" w:hAnsiTheme="majorHAnsi" w:cstheme="majorHAnsi"/>
          <w:i/>
        </w:rPr>
        <w:t xml:space="preserve"> </w:t>
      </w:r>
      <w:proofErr w:type="spellStart"/>
      <w:r w:rsidR="00A04D92" w:rsidRPr="00EA0157">
        <w:rPr>
          <w:rFonts w:asciiTheme="majorHAnsi" w:hAnsiTheme="majorHAnsi" w:cstheme="majorHAnsi"/>
          <w:i/>
        </w:rPr>
        <w:t>Multiplexing</w:t>
      </w:r>
      <w:proofErr w:type="spellEnd"/>
      <w:r w:rsidR="00A04D92" w:rsidRPr="00EA0157">
        <w:rPr>
          <w:rFonts w:asciiTheme="majorHAnsi" w:hAnsiTheme="majorHAnsi" w:cstheme="majorHAnsi"/>
        </w:rPr>
        <w:t xml:space="preserve">) gwarantującą </w:t>
      </w:r>
      <w:r w:rsidR="00A04D92" w:rsidRPr="00EA0157">
        <w:rPr>
          <w:rFonts w:asciiTheme="majorHAnsi" w:hAnsiTheme="majorHAnsi" w:cstheme="majorHAnsi"/>
        </w:rPr>
        <w:lastRenderedPageBreak/>
        <w:t xml:space="preserve">jednoczesny </w:t>
      </w:r>
      <w:proofErr w:type="spellStart"/>
      <w:r w:rsidR="00A04D92" w:rsidRPr="00EA0157">
        <w:rPr>
          <w:rFonts w:asciiTheme="majorHAnsi" w:hAnsiTheme="majorHAnsi" w:cstheme="majorHAnsi"/>
        </w:rPr>
        <w:t>przesył</w:t>
      </w:r>
      <w:proofErr w:type="spellEnd"/>
      <w:r w:rsidR="00A04D92" w:rsidRPr="00EA0157">
        <w:rPr>
          <w:rFonts w:asciiTheme="majorHAnsi" w:hAnsiTheme="majorHAnsi" w:cstheme="majorHAnsi"/>
        </w:rPr>
        <w:t xml:space="preserve"> 30 kanałów B z szybkością 64 </w:t>
      </w:r>
      <w:proofErr w:type="spellStart"/>
      <w:r w:rsidR="00A04D92" w:rsidRPr="00EA0157">
        <w:rPr>
          <w:rFonts w:asciiTheme="majorHAnsi" w:hAnsiTheme="majorHAnsi" w:cstheme="majorHAnsi"/>
        </w:rPr>
        <w:t>kb</w:t>
      </w:r>
      <w:proofErr w:type="spellEnd"/>
      <w:r w:rsidR="00A04D92" w:rsidRPr="00EA0157">
        <w:rPr>
          <w:rFonts w:asciiTheme="majorHAnsi" w:hAnsiTheme="majorHAnsi" w:cstheme="majorHAnsi"/>
        </w:rPr>
        <w:t xml:space="preserve">/s każdy. </w:t>
      </w:r>
      <w:r w:rsidR="00123BCC" w:rsidRPr="00EA0157">
        <w:rPr>
          <w:rFonts w:asciiTheme="majorHAnsi" w:hAnsiTheme="majorHAnsi" w:cstheme="majorHAnsi"/>
        </w:rPr>
        <w:t>Wykonawca zamontuje w każdej serwerowni niezbędne urządzenia transmisyjne.</w:t>
      </w:r>
      <w:r w:rsidR="00DE3A06" w:rsidRPr="00EA0157">
        <w:rPr>
          <w:rFonts w:asciiTheme="majorHAnsi" w:hAnsiTheme="majorHAnsi" w:cstheme="majorHAnsi"/>
        </w:rPr>
        <w:t xml:space="preserve"> </w:t>
      </w:r>
    </w:p>
    <w:p w:rsidR="003842AB" w:rsidRPr="00EA0157" w:rsidRDefault="00EA44C9" w:rsidP="00614277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Zamawiający </w:t>
      </w:r>
      <w:r w:rsidR="00774E25" w:rsidRPr="00EA0157">
        <w:rPr>
          <w:rFonts w:asciiTheme="majorHAnsi" w:hAnsiTheme="majorHAnsi" w:cstheme="majorHAnsi"/>
        </w:rPr>
        <w:t>wymaga</w:t>
      </w:r>
      <w:r w:rsidRPr="00EA0157">
        <w:rPr>
          <w:rFonts w:asciiTheme="majorHAnsi" w:hAnsiTheme="majorHAnsi" w:cstheme="majorHAnsi"/>
        </w:rPr>
        <w:t xml:space="preserve"> stopniowego uruchamiania  </w:t>
      </w:r>
      <w:r w:rsidR="00960D4A" w:rsidRPr="00EA0157">
        <w:rPr>
          <w:rFonts w:asciiTheme="majorHAnsi" w:hAnsiTheme="majorHAnsi" w:cstheme="majorHAnsi"/>
        </w:rPr>
        <w:t xml:space="preserve">łączy typu PRA i opłacenia opłat abonamentowych za nie wg poniższego </w:t>
      </w:r>
      <w:r w:rsidR="00244541" w:rsidRPr="00EA0157">
        <w:rPr>
          <w:rFonts w:asciiTheme="majorHAnsi" w:hAnsiTheme="majorHAnsi" w:cstheme="majorHAnsi"/>
        </w:rPr>
        <w:t>harmonogramu</w:t>
      </w:r>
      <w:r w:rsidR="00960D4A" w:rsidRPr="00EA0157">
        <w:rPr>
          <w:rFonts w:asciiTheme="majorHAnsi" w:hAnsiTheme="majorHAnsi" w:cstheme="majorHAnsi"/>
        </w:rPr>
        <w:t>:</w:t>
      </w:r>
    </w:p>
    <w:p w:rsidR="00960D4A" w:rsidRPr="00EA0157" w:rsidRDefault="000F293D" w:rsidP="00614277">
      <w:pPr>
        <w:pStyle w:val="Akapitzlist"/>
        <w:numPr>
          <w:ilvl w:val="0"/>
          <w:numId w:val="28"/>
        </w:numPr>
        <w:tabs>
          <w:tab w:val="left" w:pos="240"/>
        </w:tabs>
        <w:suppressAutoHyphens/>
        <w:spacing w:after="0"/>
        <w:ind w:left="2835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U</w:t>
      </w:r>
      <w:r w:rsidR="00960D4A" w:rsidRPr="00EA0157">
        <w:rPr>
          <w:rFonts w:asciiTheme="majorHAnsi" w:hAnsiTheme="majorHAnsi" w:cstheme="majorHAnsi"/>
        </w:rPr>
        <w:t>ruchomienie</w:t>
      </w:r>
      <w:r w:rsidRPr="00EA0157">
        <w:rPr>
          <w:rFonts w:asciiTheme="majorHAnsi" w:hAnsiTheme="majorHAnsi" w:cstheme="majorHAnsi"/>
        </w:rPr>
        <w:t xml:space="preserve"> 1xPRA (jednego) w okresie od godz. 0:00 dn. </w:t>
      </w:r>
      <w:r w:rsidR="00BF7CC9" w:rsidRPr="00EA0157">
        <w:rPr>
          <w:rFonts w:asciiTheme="majorHAnsi" w:hAnsiTheme="majorHAnsi" w:cstheme="majorHAnsi"/>
        </w:rPr>
        <w:t>0</w:t>
      </w:r>
      <w:r w:rsidRPr="00EA0157">
        <w:rPr>
          <w:rFonts w:asciiTheme="majorHAnsi" w:hAnsiTheme="majorHAnsi" w:cstheme="majorHAnsi"/>
        </w:rPr>
        <w:t>1.0</w:t>
      </w:r>
      <w:r w:rsidR="00BF7CC9" w:rsidRPr="00EA0157">
        <w:rPr>
          <w:rFonts w:asciiTheme="majorHAnsi" w:hAnsiTheme="majorHAnsi" w:cstheme="majorHAnsi"/>
        </w:rPr>
        <w:t>3</w:t>
      </w:r>
      <w:r w:rsidRPr="00EA0157">
        <w:rPr>
          <w:rFonts w:asciiTheme="majorHAnsi" w:hAnsiTheme="majorHAnsi" w:cstheme="majorHAnsi"/>
        </w:rPr>
        <w:t>.2019 r. do godz. 24:00 dn. 30.09.2019 r.,</w:t>
      </w:r>
    </w:p>
    <w:p w:rsidR="000F293D" w:rsidRPr="00EA0157" w:rsidRDefault="000F293D" w:rsidP="00614277">
      <w:pPr>
        <w:pStyle w:val="Akapitzlist"/>
        <w:numPr>
          <w:ilvl w:val="0"/>
          <w:numId w:val="28"/>
        </w:numPr>
        <w:tabs>
          <w:tab w:val="left" w:pos="240"/>
        </w:tabs>
        <w:suppressAutoHyphens/>
        <w:spacing w:after="0"/>
        <w:ind w:left="2835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Uruchomienie </w:t>
      </w:r>
      <w:r w:rsidR="00244541" w:rsidRPr="00EA0157">
        <w:rPr>
          <w:rFonts w:asciiTheme="majorHAnsi" w:hAnsiTheme="majorHAnsi" w:cstheme="majorHAnsi"/>
        </w:rPr>
        <w:t>3</w:t>
      </w:r>
      <w:r w:rsidRPr="00EA0157">
        <w:rPr>
          <w:rFonts w:asciiTheme="majorHAnsi" w:hAnsiTheme="majorHAnsi" w:cstheme="majorHAnsi"/>
        </w:rPr>
        <w:t>xPRA (</w:t>
      </w:r>
      <w:r w:rsidR="00244541" w:rsidRPr="00EA0157">
        <w:rPr>
          <w:rFonts w:asciiTheme="majorHAnsi" w:hAnsiTheme="majorHAnsi" w:cstheme="majorHAnsi"/>
        </w:rPr>
        <w:t>1 istniejące + 2 dodatkowe</w:t>
      </w:r>
      <w:r w:rsidRPr="00EA0157">
        <w:rPr>
          <w:rFonts w:asciiTheme="majorHAnsi" w:hAnsiTheme="majorHAnsi" w:cstheme="majorHAnsi"/>
        </w:rPr>
        <w:t xml:space="preserve">) w okresie od godz. 0:00 dn. </w:t>
      </w:r>
      <w:r w:rsidR="00BF7CC9" w:rsidRPr="00EA0157">
        <w:rPr>
          <w:rFonts w:asciiTheme="majorHAnsi" w:hAnsiTheme="majorHAnsi" w:cstheme="majorHAnsi"/>
        </w:rPr>
        <w:t>0</w:t>
      </w:r>
      <w:r w:rsidRPr="00EA0157">
        <w:rPr>
          <w:rFonts w:asciiTheme="majorHAnsi" w:hAnsiTheme="majorHAnsi" w:cstheme="majorHAnsi"/>
        </w:rPr>
        <w:t>1.</w:t>
      </w:r>
      <w:r w:rsidR="00244541" w:rsidRPr="00EA0157">
        <w:rPr>
          <w:rFonts w:asciiTheme="majorHAnsi" w:hAnsiTheme="majorHAnsi" w:cstheme="majorHAnsi"/>
        </w:rPr>
        <w:t>10</w:t>
      </w:r>
      <w:r w:rsidRPr="00EA0157">
        <w:rPr>
          <w:rFonts w:asciiTheme="majorHAnsi" w:hAnsiTheme="majorHAnsi" w:cstheme="majorHAnsi"/>
        </w:rPr>
        <w:t xml:space="preserve">.2019 r. do godz. 24:00 dn. </w:t>
      </w:r>
      <w:r w:rsidR="00244541" w:rsidRPr="00EA0157">
        <w:rPr>
          <w:rFonts w:asciiTheme="majorHAnsi" w:hAnsiTheme="majorHAnsi" w:cstheme="majorHAnsi"/>
        </w:rPr>
        <w:t>06.01.2020</w:t>
      </w:r>
      <w:r w:rsidRPr="00EA0157">
        <w:rPr>
          <w:rFonts w:asciiTheme="majorHAnsi" w:hAnsiTheme="majorHAnsi" w:cstheme="majorHAnsi"/>
        </w:rPr>
        <w:t xml:space="preserve"> r.,</w:t>
      </w:r>
    </w:p>
    <w:p w:rsidR="000F293D" w:rsidRPr="00EA0157" w:rsidRDefault="00244541" w:rsidP="00614277">
      <w:pPr>
        <w:pStyle w:val="Akapitzlist"/>
        <w:numPr>
          <w:ilvl w:val="0"/>
          <w:numId w:val="28"/>
        </w:numPr>
        <w:ind w:left="2835" w:hanging="283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Uruchomienie 6xPRA (3 istniejące + 3 dodatkowe) w okresie od godz. 0:00 dn. 07.01.20</w:t>
      </w:r>
      <w:r w:rsidR="00A91E99" w:rsidRPr="00EA0157">
        <w:rPr>
          <w:rFonts w:asciiTheme="majorHAnsi" w:hAnsiTheme="majorHAnsi" w:cstheme="majorHAnsi"/>
        </w:rPr>
        <w:t xml:space="preserve">20 </w:t>
      </w:r>
      <w:r w:rsidRPr="00EA0157">
        <w:rPr>
          <w:rFonts w:asciiTheme="majorHAnsi" w:hAnsiTheme="majorHAnsi" w:cstheme="majorHAnsi"/>
        </w:rPr>
        <w:t xml:space="preserve">r. do godz. 24:00 dn. </w:t>
      </w:r>
      <w:r w:rsidR="00A85826" w:rsidRPr="00EA0157">
        <w:rPr>
          <w:rFonts w:asciiTheme="majorHAnsi" w:hAnsiTheme="majorHAnsi" w:cstheme="majorHAnsi"/>
        </w:rPr>
        <w:t>28.02</w:t>
      </w:r>
      <w:r w:rsidRPr="00EA0157">
        <w:rPr>
          <w:rFonts w:asciiTheme="majorHAnsi" w:hAnsiTheme="majorHAnsi" w:cstheme="majorHAnsi"/>
        </w:rPr>
        <w:t>.2023 r.</w:t>
      </w:r>
    </w:p>
    <w:p w:rsidR="00960D4A" w:rsidRPr="00EA0157" w:rsidRDefault="000F293D" w:rsidP="00614277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zastrzega sobie prawo do wcześniejszego lub późniejszego uruchomienia kolejnych łączy PRA do maksymalnej liczby 6 szt.</w:t>
      </w:r>
      <w:r w:rsidR="00D904BA" w:rsidRPr="00EA0157">
        <w:rPr>
          <w:rFonts w:asciiTheme="majorHAnsi" w:hAnsiTheme="majorHAnsi" w:cstheme="majorHAnsi"/>
        </w:rPr>
        <w:t xml:space="preserve"> z uwagi na postępy w uruchamianiu i oddawaniu budynku NSSU do użytku. O tym fakcie Zamawiający zawiadomi Wykonawcę z miesięcznym wyprzedzeniem.</w:t>
      </w:r>
    </w:p>
    <w:p w:rsidR="00123BCC" w:rsidRPr="00EA0157" w:rsidRDefault="00123BCC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Łącza PRA mają być fizycznie odseparowane od pozostałych usług – przy czym Zamawiający </w:t>
      </w:r>
      <w:r w:rsidR="005E191D" w:rsidRPr="00EA0157">
        <w:rPr>
          <w:rFonts w:asciiTheme="majorHAnsi" w:hAnsiTheme="majorHAnsi" w:cstheme="majorHAnsi"/>
        </w:rPr>
        <w:t>dopuszcza i uznaje</w:t>
      </w:r>
      <w:r w:rsidRPr="00EA0157">
        <w:rPr>
          <w:rFonts w:asciiTheme="majorHAnsi" w:hAnsiTheme="majorHAnsi" w:cstheme="majorHAnsi"/>
        </w:rPr>
        <w:t xml:space="preserve"> za fizyczne odseparowanie wykorzystanie dedykowanego włókna/włókien światłowodowych w tym samym kablu </w:t>
      </w:r>
      <w:r w:rsidR="005E191D" w:rsidRPr="00EA0157">
        <w:rPr>
          <w:rFonts w:asciiTheme="majorHAnsi" w:hAnsiTheme="majorHAnsi" w:cstheme="majorHAnsi"/>
        </w:rPr>
        <w:t>światłowodowym na potrzeby łączy PRA – a pozostałe usługi na innym włóknie/innych włóknach</w:t>
      </w:r>
      <w:r w:rsidRPr="00EA0157">
        <w:rPr>
          <w:rFonts w:asciiTheme="majorHAnsi" w:hAnsiTheme="majorHAnsi" w:cstheme="majorHAnsi"/>
        </w:rPr>
        <w:t>.</w:t>
      </w:r>
    </w:p>
    <w:p w:rsidR="0003339F" w:rsidRPr="00EA0157" w:rsidRDefault="0003339F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w serwerowniach (budynek G</w:t>
      </w:r>
      <w:r w:rsidR="00675542" w:rsidRPr="00EA0157">
        <w:rPr>
          <w:rFonts w:asciiTheme="majorHAnsi" w:hAnsiTheme="majorHAnsi" w:cstheme="majorHAnsi"/>
        </w:rPr>
        <w:t xml:space="preserve"> w NSSU</w:t>
      </w:r>
      <w:r w:rsidRPr="00EA0157">
        <w:rPr>
          <w:rFonts w:asciiTheme="majorHAnsi" w:hAnsiTheme="majorHAnsi" w:cstheme="majorHAnsi"/>
        </w:rPr>
        <w:t xml:space="preserve">, pom. nr </w:t>
      </w:r>
      <w:r w:rsidRPr="00EA0157">
        <w:rPr>
          <w:rFonts w:asciiTheme="majorHAnsi" w:hAnsiTheme="majorHAnsi" w:cstheme="majorHAnsi"/>
          <w:i/>
        </w:rPr>
        <w:t xml:space="preserve">G.-2.03A </w:t>
      </w:r>
      <w:r w:rsidRPr="00EA0157">
        <w:rPr>
          <w:rFonts w:asciiTheme="majorHAnsi" w:hAnsiTheme="majorHAnsi" w:cstheme="majorHAnsi"/>
        </w:rPr>
        <w:t>i budynek H</w:t>
      </w:r>
      <w:r w:rsidR="00675542" w:rsidRPr="00EA0157">
        <w:rPr>
          <w:rFonts w:asciiTheme="majorHAnsi" w:hAnsiTheme="majorHAnsi" w:cstheme="majorHAnsi"/>
        </w:rPr>
        <w:t xml:space="preserve"> w NSSU</w:t>
      </w:r>
      <w:r w:rsidRPr="00EA0157">
        <w:rPr>
          <w:rFonts w:asciiTheme="majorHAnsi" w:hAnsiTheme="majorHAnsi" w:cstheme="majorHAnsi"/>
        </w:rPr>
        <w:t xml:space="preserve">, pom. nr </w:t>
      </w:r>
      <w:r w:rsidRPr="00EA0157">
        <w:rPr>
          <w:rFonts w:asciiTheme="majorHAnsi" w:hAnsiTheme="majorHAnsi" w:cstheme="majorHAnsi"/>
          <w:i/>
        </w:rPr>
        <w:t>H.-2.03B</w:t>
      </w:r>
      <w:r w:rsidRPr="00EA0157">
        <w:rPr>
          <w:rFonts w:asciiTheme="majorHAnsi" w:hAnsiTheme="majorHAnsi" w:cstheme="majorHAnsi"/>
        </w:rPr>
        <w:t xml:space="preserve">)  posiada centralę telefoniczną Ericsson-LG UCP2400 wyposażoną w 6 szt. kart </w:t>
      </w:r>
      <w:r w:rsidR="00A642FF" w:rsidRPr="00EA0157">
        <w:rPr>
          <w:rFonts w:asciiTheme="majorHAnsi" w:hAnsiTheme="majorHAnsi" w:cstheme="majorHAnsi"/>
        </w:rPr>
        <w:t xml:space="preserve">UCP-PRIM </w:t>
      </w:r>
      <w:r w:rsidR="00502C1F" w:rsidRPr="00EA0157">
        <w:rPr>
          <w:rFonts w:asciiTheme="majorHAnsi" w:hAnsiTheme="majorHAnsi" w:cstheme="majorHAnsi"/>
        </w:rPr>
        <w:t xml:space="preserve">z portami RJ45 </w:t>
      </w:r>
      <w:r w:rsidR="00A642FF" w:rsidRPr="00EA0157">
        <w:rPr>
          <w:rFonts w:asciiTheme="majorHAnsi" w:hAnsiTheme="majorHAnsi" w:cstheme="majorHAnsi"/>
        </w:rPr>
        <w:t>(3 szt.</w:t>
      </w:r>
      <w:r w:rsidR="00502C1F" w:rsidRPr="00EA0157">
        <w:rPr>
          <w:rFonts w:asciiTheme="majorHAnsi" w:hAnsiTheme="majorHAnsi" w:cstheme="majorHAnsi"/>
        </w:rPr>
        <w:t xml:space="preserve"> kart</w:t>
      </w:r>
      <w:r w:rsidR="00A642FF" w:rsidRPr="00EA0157">
        <w:rPr>
          <w:rFonts w:asciiTheme="majorHAnsi" w:hAnsiTheme="majorHAnsi" w:cstheme="majorHAnsi"/>
        </w:rPr>
        <w:t xml:space="preserve"> </w:t>
      </w:r>
      <w:r w:rsidR="00DF62D2" w:rsidRPr="00EA0157">
        <w:rPr>
          <w:rFonts w:asciiTheme="majorHAnsi" w:hAnsiTheme="majorHAnsi" w:cstheme="majorHAnsi"/>
        </w:rPr>
        <w:t>w serwerowni budynku</w:t>
      </w:r>
      <w:r w:rsidR="00A642FF" w:rsidRPr="00EA0157">
        <w:rPr>
          <w:rFonts w:asciiTheme="majorHAnsi" w:hAnsiTheme="majorHAnsi" w:cstheme="majorHAnsi"/>
        </w:rPr>
        <w:t xml:space="preserve"> G + 3 szt.</w:t>
      </w:r>
      <w:r w:rsidR="00502C1F" w:rsidRPr="00EA0157">
        <w:rPr>
          <w:rFonts w:asciiTheme="majorHAnsi" w:hAnsiTheme="majorHAnsi" w:cstheme="majorHAnsi"/>
        </w:rPr>
        <w:t xml:space="preserve"> kart</w:t>
      </w:r>
      <w:r w:rsidR="00A642FF" w:rsidRPr="00EA0157">
        <w:rPr>
          <w:rFonts w:asciiTheme="majorHAnsi" w:hAnsiTheme="majorHAnsi" w:cstheme="majorHAnsi"/>
        </w:rPr>
        <w:t xml:space="preserve"> </w:t>
      </w:r>
      <w:r w:rsidR="00DF62D2" w:rsidRPr="00EA0157">
        <w:rPr>
          <w:rFonts w:asciiTheme="majorHAnsi" w:hAnsiTheme="majorHAnsi" w:cstheme="majorHAnsi"/>
        </w:rPr>
        <w:t>w serwerowni budynku</w:t>
      </w:r>
      <w:r w:rsidR="00A642FF" w:rsidRPr="00EA0157">
        <w:rPr>
          <w:rFonts w:asciiTheme="majorHAnsi" w:hAnsiTheme="majorHAnsi" w:cstheme="majorHAnsi"/>
        </w:rPr>
        <w:t xml:space="preserve"> H).</w:t>
      </w:r>
    </w:p>
    <w:p w:rsidR="00380166" w:rsidRPr="00EA0157" w:rsidRDefault="00283F42" w:rsidP="00B24311">
      <w:pPr>
        <w:pStyle w:val="Akapitzlist"/>
        <w:numPr>
          <w:ilvl w:val="2"/>
          <w:numId w:val="5"/>
        </w:numPr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Doprowadzenie przyłącza kablowego </w:t>
      </w:r>
      <w:r w:rsidR="00426A1D" w:rsidRPr="00EA0157">
        <w:rPr>
          <w:rFonts w:asciiTheme="majorHAnsi" w:hAnsiTheme="majorHAnsi" w:cstheme="majorHAnsi"/>
        </w:rPr>
        <w:t xml:space="preserve">służącego do świadczenia usług dostępu do Internatu na rzecz Zamawiającego w NSSU – fizycznie punkt styku zakończyć w serwerowni budynku G </w:t>
      </w:r>
      <w:r w:rsidR="00C102EA" w:rsidRPr="00EA0157">
        <w:rPr>
          <w:rFonts w:asciiTheme="majorHAnsi" w:hAnsiTheme="majorHAnsi" w:cstheme="majorHAnsi"/>
        </w:rPr>
        <w:t>(w</w:t>
      </w:r>
      <w:r w:rsidR="00426A1D" w:rsidRPr="00EA0157">
        <w:rPr>
          <w:rFonts w:asciiTheme="majorHAnsi" w:hAnsiTheme="majorHAnsi" w:cstheme="majorHAnsi"/>
        </w:rPr>
        <w:t xml:space="preserve"> NSSU</w:t>
      </w:r>
      <w:r w:rsidR="00C102EA" w:rsidRPr="00EA0157">
        <w:rPr>
          <w:rFonts w:asciiTheme="majorHAnsi" w:hAnsiTheme="majorHAnsi" w:cstheme="majorHAnsi"/>
        </w:rPr>
        <w:t>)</w:t>
      </w:r>
      <w:r w:rsidR="00426A1D" w:rsidRPr="00EA0157">
        <w:rPr>
          <w:rFonts w:asciiTheme="majorHAnsi" w:hAnsiTheme="majorHAnsi" w:cstheme="majorHAnsi"/>
        </w:rPr>
        <w:t>.</w:t>
      </w:r>
      <w:r w:rsidR="00380166" w:rsidRPr="00EA0157">
        <w:rPr>
          <w:rFonts w:asciiTheme="majorHAnsi" w:hAnsiTheme="majorHAnsi" w:cstheme="majorHAnsi"/>
        </w:rPr>
        <w:t xml:space="preserve"> </w:t>
      </w:r>
      <w:r w:rsidR="00A52B06" w:rsidRPr="00EA0157">
        <w:rPr>
          <w:rFonts w:asciiTheme="majorHAnsi" w:hAnsiTheme="majorHAnsi" w:cstheme="majorHAnsi"/>
        </w:rPr>
        <w:t>Szczegółowy opis usługi: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Usługa dostępu do Internetu w formie połączenia światłowodowego</w:t>
      </w:r>
      <w:r w:rsidR="00101DBA" w:rsidRPr="00EA0157">
        <w:rPr>
          <w:rFonts w:asciiTheme="majorHAnsi" w:hAnsiTheme="majorHAnsi" w:cstheme="majorHAnsi"/>
        </w:rPr>
        <w:t xml:space="preserve"> w celu zapewnienia wysokich parametrów usługi oraz dużą niezawodność tego medium</w:t>
      </w:r>
      <w:r w:rsidRPr="00EA0157">
        <w:rPr>
          <w:rFonts w:asciiTheme="majorHAnsi" w:hAnsiTheme="majorHAnsi" w:cstheme="majorHAnsi"/>
        </w:rPr>
        <w:t>.</w:t>
      </w:r>
      <w:r w:rsidR="00A10913" w:rsidRPr="00EA0157">
        <w:rPr>
          <w:rFonts w:asciiTheme="majorHAnsi" w:hAnsiTheme="majorHAnsi" w:cstheme="majorHAnsi"/>
        </w:rPr>
        <w:t xml:space="preserve"> Zamawiający </w:t>
      </w:r>
      <w:r w:rsidR="00833782" w:rsidRPr="00EA0157">
        <w:rPr>
          <w:rFonts w:asciiTheme="majorHAnsi" w:hAnsiTheme="majorHAnsi" w:cstheme="majorHAnsi"/>
        </w:rPr>
        <w:t>dopuszcza</w:t>
      </w:r>
      <w:r w:rsidR="00A10913" w:rsidRPr="00EA0157">
        <w:rPr>
          <w:rFonts w:asciiTheme="majorHAnsi" w:hAnsiTheme="majorHAnsi" w:cstheme="majorHAnsi"/>
        </w:rPr>
        <w:t xml:space="preserve"> użycie tego samego kabla światłowodowego </w:t>
      </w:r>
      <w:r w:rsidR="00833782" w:rsidRPr="00EA0157">
        <w:rPr>
          <w:rFonts w:asciiTheme="majorHAnsi" w:hAnsiTheme="majorHAnsi" w:cstheme="majorHAnsi"/>
        </w:rPr>
        <w:t>co</w:t>
      </w:r>
      <w:r w:rsidR="00A10913" w:rsidRPr="00EA0157">
        <w:rPr>
          <w:rFonts w:asciiTheme="majorHAnsi" w:hAnsiTheme="majorHAnsi" w:cstheme="majorHAnsi"/>
        </w:rPr>
        <w:t xml:space="preserve"> dla usług PRA, ale </w:t>
      </w:r>
      <w:r w:rsidR="00833782" w:rsidRPr="00EA0157">
        <w:rPr>
          <w:rFonts w:asciiTheme="majorHAnsi" w:hAnsiTheme="majorHAnsi" w:cstheme="majorHAnsi"/>
        </w:rPr>
        <w:t>na osobnym włóknie/włóknach.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Przepływność łącza do Internetu w transmisji przychodzącej (</w:t>
      </w:r>
      <w:proofErr w:type="spellStart"/>
      <w:r w:rsidRPr="00EA0157">
        <w:rPr>
          <w:rFonts w:asciiTheme="majorHAnsi" w:hAnsiTheme="majorHAnsi" w:cstheme="majorHAnsi"/>
          <w:i/>
        </w:rPr>
        <w:t>download</w:t>
      </w:r>
      <w:proofErr w:type="spellEnd"/>
      <w:r w:rsidRPr="00EA0157">
        <w:rPr>
          <w:rFonts w:asciiTheme="majorHAnsi" w:hAnsiTheme="majorHAnsi" w:cstheme="majorHAnsi"/>
        </w:rPr>
        <w:t>) 1 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Przepływność łącza do Internetu w transmisji wychodzącej (</w:t>
      </w:r>
      <w:proofErr w:type="spellStart"/>
      <w:r w:rsidRPr="00EA0157">
        <w:rPr>
          <w:rFonts w:asciiTheme="majorHAnsi" w:hAnsiTheme="majorHAnsi" w:cstheme="majorHAnsi"/>
          <w:i/>
        </w:rPr>
        <w:t>upload</w:t>
      </w:r>
      <w:proofErr w:type="spellEnd"/>
      <w:r w:rsidRPr="00EA0157">
        <w:rPr>
          <w:rFonts w:asciiTheme="majorHAnsi" w:hAnsiTheme="majorHAnsi" w:cstheme="majorHAnsi"/>
        </w:rPr>
        <w:t>) 1 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Transmisja w trybie </w:t>
      </w:r>
      <w:proofErr w:type="spellStart"/>
      <w:r w:rsidRPr="00EA0157">
        <w:rPr>
          <w:rFonts w:asciiTheme="majorHAnsi" w:hAnsiTheme="majorHAnsi" w:cstheme="majorHAnsi"/>
          <w:i/>
        </w:rPr>
        <w:t>full</w:t>
      </w:r>
      <w:proofErr w:type="spellEnd"/>
      <w:r w:rsidRPr="00EA0157">
        <w:rPr>
          <w:rFonts w:asciiTheme="majorHAnsi" w:hAnsiTheme="majorHAnsi" w:cstheme="majorHAnsi"/>
          <w:i/>
        </w:rPr>
        <w:t xml:space="preserve"> duplex</w:t>
      </w:r>
      <w:r w:rsidRPr="00EA0157">
        <w:rPr>
          <w:rFonts w:asciiTheme="majorHAnsi" w:hAnsiTheme="majorHAnsi" w:cstheme="majorHAnsi"/>
        </w:rPr>
        <w:t xml:space="preserve">. Sumaryczna </w:t>
      </w:r>
      <w:r w:rsidR="00833782" w:rsidRPr="00EA0157">
        <w:rPr>
          <w:rFonts w:asciiTheme="majorHAnsi" w:hAnsiTheme="majorHAnsi" w:cstheme="majorHAnsi"/>
        </w:rPr>
        <w:t>p</w:t>
      </w:r>
      <w:r w:rsidRPr="00EA0157">
        <w:rPr>
          <w:rFonts w:asciiTheme="majorHAnsi" w:hAnsiTheme="majorHAnsi" w:cstheme="majorHAnsi"/>
        </w:rPr>
        <w:t>rzepływność łącza do Internetu w transmisji obukierunkowej (</w:t>
      </w:r>
      <w:proofErr w:type="spellStart"/>
      <w:r w:rsidRPr="00EA0157">
        <w:rPr>
          <w:rFonts w:asciiTheme="majorHAnsi" w:hAnsiTheme="majorHAnsi" w:cstheme="majorHAnsi"/>
          <w:i/>
        </w:rPr>
        <w:t>download</w:t>
      </w:r>
      <w:proofErr w:type="spellEnd"/>
      <w:r w:rsidR="00833782" w:rsidRPr="00EA0157">
        <w:rPr>
          <w:rFonts w:asciiTheme="majorHAnsi" w:hAnsiTheme="majorHAnsi" w:cstheme="majorHAnsi"/>
          <w:i/>
        </w:rPr>
        <w:t xml:space="preserve"> </w:t>
      </w:r>
      <w:r w:rsidRPr="00EA0157">
        <w:rPr>
          <w:rFonts w:asciiTheme="majorHAnsi" w:hAnsiTheme="majorHAnsi" w:cstheme="majorHAnsi"/>
          <w:i/>
        </w:rPr>
        <w:t>+</w:t>
      </w:r>
      <w:r w:rsidR="00833782" w:rsidRPr="00EA0157">
        <w:rPr>
          <w:rFonts w:asciiTheme="majorHAnsi" w:hAnsiTheme="majorHAnsi" w:cstheme="majorHAnsi"/>
          <w:i/>
        </w:rPr>
        <w:t xml:space="preserve"> </w:t>
      </w:r>
      <w:proofErr w:type="spellStart"/>
      <w:r w:rsidRPr="00EA0157">
        <w:rPr>
          <w:rFonts w:asciiTheme="majorHAnsi" w:hAnsiTheme="majorHAnsi" w:cstheme="majorHAnsi"/>
          <w:i/>
        </w:rPr>
        <w:t>upload</w:t>
      </w:r>
      <w:proofErr w:type="spellEnd"/>
      <w:r w:rsidRPr="00EA0157">
        <w:rPr>
          <w:rFonts w:asciiTheme="majorHAnsi" w:hAnsiTheme="majorHAnsi" w:cstheme="majorHAnsi"/>
        </w:rPr>
        <w:t xml:space="preserve">) 2 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Gwarantowana przepływność łącza do Internetu do routera brzegowego dostawcy usługi w transmisji przychodzącej (</w:t>
      </w:r>
      <w:proofErr w:type="spellStart"/>
      <w:r w:rsidRPr="00EA0157">
        <w:rPr>
          <w:rFonts w:asciiTheme="majorHAnsi" w:hAnsiTheme="majorHAnsi" w:cstheme="majorHAnsi"/>
          <w:i/>
        </w:rPr>
        <w:t>download</w:t>
      </w:r>
      <w:proofErr w:type="spellEnd"/>
      <w:r w:rsidRPr="00EA0157">
        <w:rPr>
          <w:rFonts w:asciiTheme="majorHAnsi" w:hAnsiTheme="majorHAnsi" w:cstheme="majorHAnsi"/>
        </w:rPr>
        <w:t xml:space="preserve">) 1 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Gwarantowana przepływność łącza do Internetu do routera brzegowego dostawcy usługi w transmisji wychodzącej (</w:t>
      </w:r>
      <w:proofErr w:type="spellStart"/>
      <w:r w:rsidRPr="00EA0157">
        <w:rPr>
          <w:rFonts w:asciiTheme="majorHAnsi" w:hAnsiTheme="majorHAnsi" w:cstheme="majorHAnsi"/>
          <w:i/>
        </w:rPr>
        <w:t>upload</w:t>
      </w:r>
      <w:proofErr w:type="spellEnd"/>
      <w:r w:rsidRPr="00EA0157">
        <w:rPr>
          <w:rFonts w:asciiTheme="majorHAnsi" w:hAnsiTheme="majorHAnsi" w:cstheme="majorHAnsi"/>
        </w:rPr>
        <w:t xml:space="preserve">) 1 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5313DB" w:rsidRPr="00EA0157" w:rsidRDefault="005313D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Transmisja w trybie </w:t>
      </w:r>
      <w:proofErr w:type="spellStart"/>
      <w:r w:rsidRPr="00EA0157">
        <w:rPr>
          <w:rFonts w:asciiTheme="majorHAnsi" w:hAnsiTheme="majorHAnsi" w:cstheme="majorHAnsi"/>
          <w:i/>
        </w:rPr>
        <w:t>full</w:t>
      </w:r>
      <w:proofErr w:type="spellEnd"/>
      <w:r w:rsidRPr="00EA0157">
        <w:rPr>
          <w:rFonts w:asciiTheme="majorHAnsi" w:hAnsiTheme="majorHAnsi" w:cstheme="majorHAnsi"/>
          <w:i/>
        </w:rPr>
        <w:t xml:space="preserve"> duplex</w:t>
      </w:r>
      <w:r w:rsidRPr="00EA0157">
        <w:rPr>
          <w:rFonts w:asciiTheme="majorHAnsi" w:hAnsiTheme="majorHAnsi" w:cstheme="majorHAnsi"/>
        </w:rPr>
        <w:t>. Gwarantowana sumaryczna przepływność łącza do Internetu do routera brzegowego dostawcy usługi w transmisji obukierunkowej (</w:t>
      </w:r>
      <w:proofErr w:type="spellStart"/>
      <w:r w:rsidRPr="00EA0157">
        <w:rPr>
          <w:rFonts w:asciiTheme="majorHAnsi" w:hAnsiTheme="majorHAnsi" w:cstheme="majorHAnsi"/>
          <w:i/>
        </w:rPr>
        <w:t>download+upload</w:t>
      </w:r>
      <w:proofErr w:type="spellEnd"/>
      <w:r w:rsidRPr="00EA0157">
        <w:rPr>
          <w:rFonts w:asciiTheme="majorHAnsi" w:hAnsiTheme="majorHAnsi" w:cstheme="majorHAnsi"/>
        </w:rPr>
        <w:t>) 2 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E900BB" w:rsidRPr="00EA0157" w:rsidRDefault="00E900B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Minimum 256 publicznych adresów IP w postaci pełnej klasy C.</w:t>
      </w:r>
    </w:p>
    <w:p w:rsidR="00E900BB" w:rsidRPr="00EA0157" w:rsidRDefault="00E900BB" w:rsidP="00B24311">
      <w:pPr>
        <w:pStyle w:val="Akapitzlist"/>
        <w:numPr>
          <w:ilvl w:val="3"/>
          <w:numId w:val="5"/>
        </w:numPr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 xml:space="preserve"> Wykonawca dopuszcza wykorzystanie w przyszłości podanej adresacji do redundantnego połączenia do Internetu, przy pomocy protokołu BGP, z wykorzystaniem łącza od innego operatora. Uruchomienie oraz działanie łącza redundantnego powinno odbywać się bez dodatkowych opłat ze strony Zamawiającego. Router BGP dostarczy Zamawiający.</w:t>
      </w:r>
    </w:p>
    <w:p w:rsidR="00E900BB" w:rsidRPr="00EA0157" w:rsidRDefault="00E900BB" w:rsidP="00B24311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Dopuszczalne technologie wykonania punktu styku/ów do sieci</w:t>
      </w:r>
      <w:r w:rsidR="00DE3F09" w:rsidRPr="00EA0157">
        <w:rPr>
          <w:rFonts w:asciiTheme="majorHAnsi" w:hAnsiTheme="majorHAnsi" w:cstheme="majorHAnsi"/>
        </w:rPr>
        <w:t xml:space="preserve"> dostawcy usługi: 1GBase-SX, 1GBase-LX lub 1GBase-T.</w:t>
      </w:r>
    </w:p>
    <w:p w:rsidR="00B056F7" w:rsidRPr="00EA0157" w:rsidRDefault="00B056F7" w:rsidP="00B24311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powinien dostarczyć i zamontować kabel światłowodowy na panelu krosowym </w:t>
      </w:r>
      <w:r w:rsidR="00DE3F09" w:rsidRPr="00EA0157">
        <w:rPr>
          <w:rFonts w:asciiTheme="majorHAnsi" w:hAnsiTheme="majorHAnsi" w:cstheme="majorHAnsi"/>
        </w:rPr>
        <w:t xml:space="preserve">w szafie teletechnicznej 19 calowej typu </w:t>
      </w:r>
      <w:proofErr w:type="spellStart"/>
      <w:r w:rsidR="00DE3F09" w:rsidRPr="00EA0157">
        <w:rPr>
          <w:rFonts w:asciiTheme="majorHAnsi" w:hAnsiTheme="majorHAnsi" w:cstheme="majorHAnsi"/>
          <w:i/>
        </w:rPr>
        <w:t>rack</w:t>
      </w:r>
      <w:proofErr w:type="spellEnd"/>
      <w:r w:rsidR="00DE3F09" w:rsidRPr="00EA0157">
        <w:rPr>
          <w:rFonts w:asciiTheme="majorHAnsi" w:hAnsiTheme="majorHAnsi" w:cstheme="majorHAnsi"/>
        </w:rPr>
        <w:t xml:space="preserve"> </w:t>
      </w:r>
      <w:r w:rsidR="00DB35E9" w:rsidRPr="00EA0157">
        <w:rPr>
          <w:rFonts w:asciiTheme="majorHAnsi" w:hAnsiTheme="majorHAnsi" w:cstheme="majorHAnsi"/>
        </w:rPr>
        <w:t xml:space="preserve">wskazanej przez Zamawiającego zlokalizowanej </w:t>
      </w:r>
      <w:r w:rsidR="00DE3F09" w:rsidRPr="00EA0157">
        <w:rPr>
          <w:rFonts w:asciiTheme="majorHAnsi" w:hAnsiTheme="majorHAnsi" w:cstheme="majorHAnsi"/>
        </w:rPr>
        <w:t xml:space="preserve">w serwerowni budynku G, pom. nr </w:t>
      </w:r>
      <w:r w:rsidR="00DE3F09" w:rsidRPr="00EA0157">
        <w:rPr>
          <w:rFonts w:asciiTheme="majorHAnsi" w:hAnsiTheme="majorHAnsi" w:cstheme="majorHAnsi"/>
          <w:i/>
        </w:rPr>
        <w:t>G.-2.03A</w:t>
      </w:r>
      <w:r w:rsidR="00DB35E9" w:rsidRPr="00EA0157">
        <w:rPr>
          <w:rFonts w:asciiTheme="majorHAnsi" w:hAnsiTheme="majorHAnsi" w:cstheme="majorHAnsi"/>
          <w:i/>
        </w:rPr>
        <w:t>.</w:t>
      </w:r>
      <w:r w:rsidRPr="00EA0157">
        <w:rPr>
          <w:rFonts w:asciiTheme="majorHAnsi" w:hAnsiTheme="majorHAnsi" w:cstheme="majorHAnsi"/>
        </w:rPr>
        <w:t xml:space="preserve"> Panel krosowy dostarcza Wykonawca. Rozmiar panelu nie większy niż 1U. </w:t>
      </w:r>
    </w:p>
    <w:p w:rsidR="00380166" w:rsidRPr="00EA0157" w:rsidRDefault="00B056F7" w:rsidP="00B24311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 przypadku jeśli Wykonawca do wykonania usługi dostarczy </w:t>
      </w:r>
      <w:r w:rsidR="00A52B06" w:rsidRPr="00EA0157">
        <w:rPr>
          <w:rFonts w:asciiTheme="majorHAnsi" w:hAnsiTheme="majorHAnsi" w:cstheme="majorHAnsi"/>
        </w:rPr>
        <w:t>sprzęt aktywny, powinien być on</w:t>
      </w:r>
      <w:r w:rsidRPr="00EA0157">
        <w:rPr>
          <w:rFonts w:asciiTheme="majorHAnsi" w:hAnsiTheme="majorHAnsi" w:cstheme="majorHAnsi"/>
        </w:rPr>
        <w:t xml:space="preserve"> zamontowany </w:t>
      </w:r>
      <w:r w:rsidR="00A52B06" w:rsidRPr="00EA0157">
        <w:rPr>
          <w:rFonts w:asciiTheme="majorHAnsi" w:hAnsiTheme="majorHAnsi" w:cstheme="majorHAnsi"/>
        </w:rPr>
        <w:t xml:space="preserve">w szafie teletechnicznej 19 calowej typu </w:t>
      </w:r>
      <w:proofErr w:type="spellStart"/>
      <w:r w:rsidR="00A52B06" w:rsidRPr="00EA0157">
        <w:rPr>
          <w:rFonts w:asciiTheme="majorHAnsi" w:hAnsiTheme="majorHAnsi" w:cstheme="majorHAnsi"/>
          <w:i/>
        </w:rPr>
        <w:t>rack</w:t>
      </w:r>
      <w:proofErr w:type="spellEnd"/>
      <w:r w:rsidR="00A52B06" w:rsidRPr="00EA0157">
        <w:rPr>
          <w:rFonts w:asciiTheme="majorHAnsi" w:hAnsiTheme="majorHAnsi" w:cstheme="majorHAnsi"/>
        </w:rPr>
        <w:t xml:space="preserve"> wskazanej przez Zamawiającego zlokalizowanej w serwerowni budynku G, pom. nr </w:t>
      </w:r>
      <w:r w:rsidR="00A52B06" w:rsidRPr="00EA0157">
        <w:rPr>
          <w:rFonts w:asciiTheme="majorHAnsi" w:hAnsiTheme="majorHAnsi" w:cstheme="majorHAnsi"/>
          <w:i/>
        </w:rPr>
        <w:t>G.-2.03A.</w:t>
      </w:r>
      <w:r w:rsidRPr="00EA0157">
        <w:rPr>
          <w:rFonts w:asciiTheme="majorHAnsi" w:hAnsiTheme="majorHAnsi" w:cstheme="majorHAnsi"/>
        </w:rPr>
        <w:t>, przy czym całkowity rozmiar urządzeń nie może przekroczyć 2U.</w:t>
      </w:r>
    </w:p>
    <w:p w:rsidR="00B056F7" w:rsidRPr="00EA0157" w:rsidRDefault="00B056F7" w:rsidP="00B24311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Dopuszczalne fizyczne formy złącza dostępowego: LC, LC-APC, RJ45.</w:t>
      </w:r>
    </w:p>
    <w:p w:rsidR="00B056F7" w:rsidRPr="00EA0157" w:rsidRDefault="00B056F7" w:rsidP="00B24311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dopuszcza wykorzystanie redundantnego okablowania w celu zwiększenia niezawodności połączenia.</w:t>
      </w:r>
    </w:p>
    <w:p w:rsidR="002D37C3" w:rsidRPr="00EA0157" w:rsidRDefault="00B056F7" w:rsidP="00B4645F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nie zezwala na wykorzystanie łącz radiowych w transmisji z infrastrukturą Wykonawcy.</w:t>
      </w:r>
    </w:p>
    <w:p w:rsidR="00F3734D" w:rsidRPr="00EA0157" w:rsidRDefault="00F3734D" w:rsidP="0034199F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Brak limitu </w:t>
      </w:r>
      <w:r w:rsidR="0034199F" w:rsidRPr="00EA0157">
        <w:rPr>
          <w:rFonts w:asciiTheme="majorHAnsi" w:hAnsiTheme="majorHAnsi" w:cstheme="majorHAnsi"/>
        </w:rPr>
        <w:t>transferu</w:t>
      </w:r>
      <w:r w:rsidRPr="00EA0157">
        <w:rPr>
          <w:rFonts w:asciiTheme="majorHAnsi" w:hAnsiTheme="majorHAnsi" w:cstheme="majorHAnsi"/>
        </w:rPr>
        <w:t xml:space="preserve"> pobieranych i wysyłanych danych</w:t>
      </w:r>
      <w:r w:rsidR="0034199F" w:rsidRPr="00EA0157">
        <w:rPr>
          <w:rFonts w:asciiTheme="majorHAnsi" w:hAnsiTheme="majorHAnsi" w:cstheme="majorHAnsi"/>
        </w:rPr>
        <w:t>, nielimitowaną ilość otwartych sesji, brak blokowania usług i protokołów w Internecie oraz możliwość użytkowania dowolnej liczby urządzeń w przypadku zastosowania translacji adresów (NAT)</w:t>
      </w:r>
    </w:p>
    <w:p w:rsidR="00F3734D" w:rsidRPr="00EA0157" w:rsidRDefault="00F3734D" w:rsidP="00F3734D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Łącze dostępne 24 godz./dobę.</w:t>
      </w:r>
    </w:p>
    <w:p w:rsidR="00283F42" w:rsidRPr="00EA0157" w:rsidRDefault="00426A1D" w:rsidP="00101DBA">
      <w:pPr>
        <w:pStyle w:val="Akapitzlist"/>
        <w:numPr>
          <w:ilvl w:val="2"/>
          <w:numId w:val="5"/>
        </w:numPr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Doprowadzenie przyłącza kablowego służącego do dzierżawy łącza do transmisji danych typu punkt-punkt - fizycznie punkt styku zakończyć w serwerowni budynku G </w:t>
      </w:r>
      <w:r w:rsidR="00C102EA" w:rsidRPr="00EA0157">
        <w:rPr>
          <w:rFonts w:asciiTheme="majorHAnsi" w:hAnsiTheme="majorHAnsi" w:cstheme="majorHAnsi"/>
        </w:rPr>
        <w:t>(</w:t>
      </w:r>
      <w:r w:rsidRPr="00EA0157">
        <w:rPr>
          <w:rFonts w:asciiTheme="majorHAnsi" w:hAnsiTheme="majorHAnsi" w:cstheme="majorHAnsi"/>
        </w:rPr>
        <w:t>w NSSU</w:t>
      </w:r>
      <w:r w:rsidR="00C102EA" w:rsidRPr="00EA0157">
        <w:rPr>
          <w:rFonts w:asciiTheme="majorHAnsi" w:hAnsiTheme="majorHAnsi" w:cstheme="majorHAnsi"/>
        </w:rPr>
        <w:t>)</w:t>
      </w:r>
      <w:r w:rsidRPr="00EA0157">
        <w:rPr>
          <w:rFonts w:asciiTheme="majorHAnsi" w:hAnsiTheme="majorHAnsi" w:cstheme="majorHAnsi"/>
        </w:rPr>
        <w:t xml:space="preserve"> (JEST TO JEDEN Z PUNKTÓW STYKU do świadczenia usługi transmisji danych typu punkt-punkt relacji </w:t>
      </w:r>
      <w:proofErr w:type="spellStart"/>
      <w:r w:rsidRPr="00EA0157">
        <w:rPr>
          <w:rFonts w:asciiTheme="majorHAnsi" w:hAnsiTheme="majorHAnsi" w:cstheme="majorHAnsi"/>
        </w:rPr>
        <w:t>CUMRiK</w:t>
      </w:r>
      <w:proofErr w:type="spellEnd"/>
      <w:r w:rsidRPr="00EA0157">
        <w:rPr>
          <w:rFonts w:asciiTheme="majorHAnsi" w:hAnsiTheme="majorHAnsi" w:cstheme="majorHAnsi"/>
        </w:rPr>
        <w:t xml:space="preserve"> – NSSU).</w:t>
      </w:r>
      <w:r w:rsidR="00A52B06" w:rsidRPr="00EA0157">
        <w:rPr>
          <w:rFonts w:asciiTheme="majorHAnsi" w:hAnsiTheme="majorHAnsi" w:cstheme="majorHAnsi"/>
        </w:rPr>
        <w:t xml:space="preserve"> Szczegółowy opis usługi: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Usługa łącza punkt-punkt w technologii Ethernet (warstwa 2).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Gwarantowana przepływność łącza w każdym z kierunków 10 </w:t>
      </w:r>
      <w:proofErr w:type="spellStart"/>
      <w:r w:rsidRPr="00EA0157">
        <w:rPr>
          <w:rFonts w:asciiTheme="majorHAnsi" w:hAnsiTheme="majorHAnsi" w:cstheme="majorHAnsi"/>
        </w:rPr>
        <w:t>Gbit</w:t>
      </w:r>
      <w:proofErr w:type="spellEnd"/>
      <w:r w:rsidRPr="00EA0157">
        <w:rPr>
          <w:rFonts w:asciiTheme="majorHAnsi" w:hAnsiTheme="majorHAnsi" w:cstheme="majorHAnsi"/>
        </w:rPr>
        <w:t>/s.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Umiejscowienie punktu styku/ów z siecią Wykonawcy: </w:t>
      </w:r>
    </w:p>
    <w:p w:rsidR="00EB1C11" w:rsidRPr="00EA0157" w:rsidRDefault="00EB1C11" w:rsidP="00101DBA">
      <w:pPr>
        <w:pStyle w:val="Akapitzlist"/>
        <w:numPr>
          <w:ilvl w:val="0"/>
          <w:numId w:val="25"/>
        </w:numPr>
        <w:ind w:left="2977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Pomieszczenie serwerowe w budynku G, NSSU w Krakowie-Prokocimiu;</w:t>
      </w:r>
    </w:p>
    <w:p w:rsidR="00EB1C11" w:rsidRPr="00EA0157" w:rsidRDefault="00EB1C11" w:rsidP="00101DBA">
      <w:pPr>
        <w:pStyle w:val="Akapitzlist"/>
        <w:numPr>
          <w:ilvl w:val="0"/>
          <w:numId w:val="25"/>
        </w:numPr>
        <w:ind w:left="2977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Pomieszczenie serwerowe w budynku Centrum Urazowe Medycyny Ratunkowej i Katastrof  przy ul. Kopernika 50 w Krakowie.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Łącze ma umożliwiać transmisję ramek z </w:t>
      </w:r>
      <w:proofErr w:type="spellStart"/>
      <w:r w:rsidRPr="00EA0157">
        <w:rPr>
          <w:rFonts w:asciiTheme="majorHAnsi" w:hAnsiTheme="majorHAnsi" w:cstheme="majorHAnsi"/>
        </w:rPr>
        <w:t>tagami</w:t>
      </w:r>
      <w:proofErr w:type="spellEnd"/>
      <w:r w:rsidRPr="00EA0157">
        <w:rPr>
          <w:rFonts w:asciiTheme="majorHAnsi" w:hAnsiTheme="majorHAnsi" w:cstheme="majorHAnsi"/>
        </w:rPr>
        <w:t xml:space="preserve"> </w:t>
      </w:r>
      <w:proofErr w:type="spellStart"/>
      <w:r w:rsidRPr="00EA0157">
        <w:rPr>
          <w:rFonts w:asciiTheme="majorHAnsi" w:hAnsiTheme="majorHAnsi" w:cstheme="majorHAnsi"/>
        </w:rPr>
        <w:t>vlan</w:t>
      </w:r>
      <w:proofErr w:type="spellEnd"/>
      <w:r w:rsidRPr="00EA0157">
        <w:rPr>
          <w:rFonts w:asciiTheme="majorHAnsi" w:hAnsiTheme="majorHAnsi" w:cstheme="majorHAnsi"/>
        </w:rPr>
        <w:t xml:space="preserve"> 802.1q.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Łącze ma umożliwiać transmisję ramek typu jumbo do 9000 bajtów.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="Arial" w:hAnsi="Arial" w:cs="Arial"/>
          <w:sz w:val="20"/>
          <w:szCs w:val="20"/>
        </w:rPr>
        <w:t xml:space="preserve">Łącze ma umożliwiać transmisję protokołów </w:t>
      </w:r>
      <w:proofErr w:type="spellStart"/>
      <w:r w:rsidRPr="00EA0157">
        <w:rPr>
          <w:rFonts w:ascii="Arial" w:hAnsi="Arial" w:cs="Arial"/>
          <w:sz w:val="20"/>
          <w:szCs w:val="20"/>
        </w:rPr>
        <w:t>MACsec</w:t>
      </w:r>
      <w:proofErr w:type="spellEnd"/>
      <w:r w:rsidRPr="00EA015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0157">
        <w:rPr>
          <w:rFonts w:ascii="Arial" w:hAnsi="Arial" w:cs="Arial"/>
          <w:sz w:val="20"/>
          <w:szCs w:val="20"/>
        </w:rPr>
        <w:t>Spanning</w:t>
      </w:r>
      <w:proofErr w:type="spellEnd"/>
      <w:r w:rsidRPr="00EA01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0157">
        <w:rPr>
          <w:rFonts w:ascii="Arial" w:hAnsi="Arial" w:cs="Arial"/>
          <w:sz w:val="20"/>
          <w:szCs w:val="20"/>
        </w:rPr>
        <w:t>Tree</w:t>
      </w:r>
      <w:proofErr w:type="spellEnd"/>
      <w:r w:rsidRPr="00EA0157">
        <w:rPr>
          <w:rFonts w:ascii="Arial" w:hAnsi="Arial" w:cs="Arial"/>
          <w:sz w:val="20"/>
          <w:szCs w:val="20"/>
        </w:rPr>
        <w:t>, LACP, LLDP.</w:t>
      </w:r>
    </w:p>
    <w:p w:rsidR="00EB1C11" w:rsidRPr="00EA0157" w:rsidRDefault="00EB1C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Łącze ma umożliwiać transmisję typu </w:t>
      </w:r>
      <w:proofErr w:type="spellStart"/>
      <w:r w:rsidRPr="00EA0157">
        <w:rPr>
          <w:rFonts w:asciiTheme="majorHAnsi" w:hAnsiTheme="majorHAnsi" w:cstheme="majorHAnsi"/>
        </w:rPr>
        <w:t>multicast</w:t>
      </w:r>
      <w:proofErr w:type="spellEnd"/>
      <w:r w:rsidRPr="00EA0157">
        <w:rPr>
          <w:rFonts w:asciiTheme="majorHAnsi" w:hAnsiTheme="majorHAnsi" w:cstheme="majorHAnsi"/>
        </w:rPr>
        <w:t>.</w:t>
      </w:r>
    </w:p>
    <w:p w:rsidR="00D356A0" w:rsidRPr="00EA0157" w:rsidRDefault="00D356A0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Liczba MAC obsługiwanych adresów MAC nie mniejsza niż 8000.</w:t>
      </w:r>
    </w:p>
    <w:p w:rsidR="00D356A0" w:rsidRPr="00EA0157" w:rsidRDefault="00D356A0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zakończy łącze na urządzeniach Zamawiającego na wolnych portach SFP+, które zostaną udostępnione przez Zamawiającego. </w:t>
      </w:r>
      <w:r w:rsidRPr="00EA0157">
        <w:rPr>
          <w:rFonts w:asciiTheme="majorHAnsi" w:hAnsiTheme="majorHAnsi" w:cstheme="majorHAnsi"/>
        </w:rPr>
        <w:lastRenderedPageBreak/>
        <w:t>Wykonawca dostarczy odpowiednie moduły (</w:t>
      </w:r>
      <w:proofErr w:type="spellStart"/>
      <w:r w:rsidRPr="00EA0157">
        <w:rPr>
          <w:rFonts w:asciiTheme="majorHAnsi" w:hAnsiTheme="majorHAnsi" w:cstheme="majorHAnsi"/>
        </w:rPr>
        <w:t>transceivery</w:t>
      </w:r>
      <w:proofErr w:type="spellEnd"/>
      <w:r w:rsidRPr="00EA0157">
        <w:rPr>
          <w:rFonts w:asciiTheme="majorHAnsi" w:hAnsiTheme="majorHAnsi" w:cstheme="majorHAnsi"/>
        </w:rPr>
        <w:t>) SFP+ kompatybilne z przełącznikami Zamawiającego:</w:t>
      </w:r>
    </w:p>
    <w:p w:rsidR="00D356A0" w:rsidRPr="00EA0157" w:rsidRDefault="00D356A0" w:rsidP="00101DBA">
      <w:pPr>
        <w:pStyle w:val="Akapitzlist"/>
        <w:numPr>
          <w:ilvl w:val="0"/>
          <w:numId w:val="26"/>
        </w:numPr>
        <w:ind w:left="2977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HPE  </w:t>
      </w:r>
      <w:proofErr w:type="spellStart"/>
      <w:r w:rsidRPr="00EA0157">
        <w:rPr>
          <w:rFonts w:asciiTheme="majorHAnsi" w:hAnsiTheme="majorHAnsi" w:cstheme="majorHAnsi"/>
        </w:rPr>
        <w:t>FlexNetwork</w:t>
      </w:r>
      <w:proofErr w:type="spellEnd"/>
      <w:r w:rsidRPr="00EA0157">
        <w:rPr>
          <w:rFonts w:asciiTheme="majorHAnsi" w:hAnsiTheme="majorHAnsi" w:cstheme="majorHAnsi"/>
        </w:rPr>
        <w:t xml:space="preserve"> 10504 po stronie NSSU,</w:t>
      </w:r>
    </w:p>
    <w:p w:rsidR="00D356A0" w:rsidRPr="00EA0157" w:rsidRDefault="00D356A0" w:rsidP="00101DBA">
      <w:pPr>
        <w:pStyle w:val="Akapitzlist"/>
        <w:numPr>
          <w:ilvl w:val="0"/>
          <w:numId w:val="26"/>
        </w:numPr>
        <w:ind w:left="2977" w:hanging="28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HPE/Aruba 5406R zl2.</w:t>
      </w:r>
    </w:p>
    <w:p w:rsidR="00EB1C11" w:rsidRPr="00EA0157" w:rsidRDefault="00D356A0" w:rsidP="00101DBA">
      <w:pPr>
        <w:pStyle w:val="Akapitzlist"/>
        <w:ind w:left="2694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Moduły SFP+ powinny być oficjalnie wspierane przez serwis firmy HPE. Nie dopuszcza się stosowanie tzw. zamienników.</w:t>
      </w:r>
    </w:p>
    <w:p w:rsidR="00B24311" w:rsidRPr="00EA0157" w:rsidRDefault="00B243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powinien dostarczyć i zamontować kabel światłowodowy</w:t>
      </w:r>
      <w:r w:rsidR="00101DBA" w:rsidRPr="00EA0157">
        <w:rPr>
          <w:rFonts w:asciiTheme="majorHAnsi" w:hAnsiTheme="majorHAnsi" w:cstheme="majorHAnsi"/>
        </w:rPr>
        <w:t xml:space="preserve"> (w celu zapewnienia wysokich parametrów usługi oraz dużą niezawodność tego medium.)</w:t>
      </w:r>
      <w:r w:rsidRPr="00EA0157">
        <w:rPr>
          <w:rFonts w:asciiTheme="majorHAnsi" w:hAnsiTheme="majorHAnsi" w:cstheme="majorHAnsi"/>
        </w:rPr>
        <w:t xml:space="preserve"> na panelu krosowym w szafie teletechnicznej 19 calowej typu </w:t>
      </w:r>
      <w:proofErr w:type="spellStart"/>
      <w:r w:rsidRPr="00EA0157">
        <w:rPr>
          <w:rFonts w:asciiTheme="majorHAnsi" w:hAnsiTheme="majorHAnsi" w:cstheme="majorHAnsi"/>
          <w:i/>
        </w:rPr>
        <w:t>rack</w:t>
      </w:r>
      <w:proofErr w:type="spellEnd"/>
      <w:r w:rsidRPr="00EA0157">
        <w:rPr>
          <w:rFonts w:asciiTheme="majorHAnsi" w:hAnsiTheme="majorHAnsi" w:cstheme="majorHAnsi"/>
          <w:i/>
        </w:rPr>
        <w:t xml:space="preserve"> </w:t>
      </w:r>
      <w:r w:rsidRPr="00EA0157">
        <w:rPr>
          <w:rFonts w:asciiTheme="majorHAnsi" w:hAnsiTheme="majorHAnsi" w:cstheme="majorHAnsi"/>
        </w:rPr>
        <w:t>wskazanej przez Zamawiającego zlokalizowanej w serwero</w:t>
      </w:r>
      <w:r w:rsidR="00101DBA" w:rsidRPr="00EA0157">
        <w:rPr>
          <w:rFonts w:asciiTheme="majorHAnsi" w:hAnsiTheme="majorHAnsi" w:cstheme="majorHAnsi"/>
        </w:rPr>
        <w:t xml:space="preserve">wni budynku G, pom. nr G.-2.03A </w:t>
      </w:r>
      <w:r w:rsidRPr="00EA0157">
        <w:rPr>
          <w:rFonts w:asciiTheme="majorHAnsi" w:hAnsiTheme="majorHAnsi" w:cstheme="majorHAnsi"/>
        </w:rPr>
        <w:t xml:space="preserve">wskazanej przez Zamawiającego. Panel krosowy dostarcza Wykonawca. Rozmiar panelu nie większy niż 1U. </w:t>
      </w:r>
    </w:p>
    <w:p w:rsidR="00B24311" w:rsidRPr="00EA0157" w:rsidRDefault="00B243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 przypadku jeśli Wykonawca do wykonania usługi dostarczy sprzęt aktywny, powinien być on  zamontowany w szafie teletechnicznej 19 calowej typu </w:t>
      </w:r>
      <w:proofErr w:type="spellStart"/>
      <w:r w:rsidRPr="00EA0157">
        <w:rPr>
          <w:rFonts w:asciiTheme="majorHAnsi" w:hAnsiTheme="majorHAnsi" w:cstheme="majorHAnsi"/>
        </w:rPr>
        <w:t>rack</w:t>
      </w:r>
      <w:proofErr w:type="spellEnd"/>
      <w:r w:rsidRPr="00EA0157">
        <w:rPr>
          <w:rFonts w:asciiTheme="majorHAnsi" w:hAnsiTheme="majorHAnsi" w:cstheme="majorHAnsi"/>
        </w:rPr>
        <w:t xml:space="preserve"> wskazanej przez Zamawiającego zlokalizowanej w serwerowni budynku G, pom. nr G.-2.03A, przy czym całkowity rozmiar urządzeń nie może przekroczyć 2U.</w:t>
      </w:r>
    </w:p>
    <w:p w:rsidR="00B24311" w:rsidRPr="00EA0157" w:rsidRDefault="00B243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Dopuszczalne fizyczne formy złącza: LC, LC-APC, RJ45.</w:t>
      </w:r>
    </w:p>
    <w:p w:rsidR="00B24311" w:rsidRPr="00EA0157" w:rsidRDefault="00B24311" w:rsidP="00101DBA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nie zezwala na wykorzystanie łącz radiowych do transmisji.</w:t>
      </w:r>
    </w:p>
    <w:p w:rsidR="00873BE0" w:rsidRPr="00EA0157" w:rsidRDefault="00873BE0" w:rsidP="00873BE0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Brak limitu </w:t>
      </w:r>
      <w:r w:rsidR="0034199F" w:rsidRPr="00EA0157">
        <w:rPr>
          <w:rFonts w:asciiTheme="majorHAnsi" w:hAnsiTheme="majorHAnsi" w:cstheme="majorHAnsi"/>
        </w:rPr>
        <w:t>transferu</w:t>
      </w:r>
      <w:r w:rsidRPr="00EA0157">
        <w:rPr>
          <w:rFonts w:asciiTheme="majorHAnsi" w:hAnsiTheme="majorHAnsi" w:cstheme="majorHAnsi"/>
        </w:rPr>
        <w:t xml:space="preserve"> pobieranych i wysyłanych danych.</w:t>
      </w:r>
    </w:p>
    <w:p w:rsidR="00873BE0" w:rsidRPr="00EA0157" w:rsidRDefault="00873BE0" w:rsidP="00873BE0">
      <w:pPr>
        <w:pStyle w:val="Akapitzlist"/>
        <w:numPr>
          <w:ilvl w:val="3"/>
          <w:numId w:val="5"/>
        </w:numPr>
        <w:ind w:left="2694" w:hanging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Łącze dostępne 24 godz./dobę.</w:t>
      </w:r>
    </w:p>
    <w:p w:rsidR="00E04631" w:rsidRPr="00EA0157" w:rsidRDefault="00972F1D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Doprowadzeni</w:t>
      </w:r>
      <w:r w:rsidR="00012108" w:rsidRPr="00EA0157">
        <w:rPr>
          <w:rFonts w:asciiTheme="majorHAnsi" w:hAnsiTheme="majorHAnsi" w:cstheme="majorHAnsi"/>
        </w:rPr>
        <w:t>e</w:t>
      </w:r>
      <w:r w:rsidR="003F3C60" w:rsidRPr="00EA0157">
        <w:rPr>
          <w:rFonts w:asciiTheme="majorHAnsi" w:hAnsiTheme="majorHAnsi" w:cstheme="majorHAnsi"/>
        </w:rPr>
        <w:t xml:space="preserve"> </w:t>
      </w:r>
      <w:r w:rsidR="00B52EDB" w:rsidRPr="00EA0157">
        <w:rPr>
          <w:rFonts w:asciiTheme="majorHAnsi" w:hAnsiTheme="majorHAnsi" w:cstheme="majorHAnsi"/>
        </w:rPr>
        <w:t>1</w:t>
      </w:r>
      <w:r w:rsidRPr="00EA0157">
        <w:rPr>
          <w:rFonts w:asciiTheme="majorHAnsi" w:hAnsiTheme="majorHAnsi" w:cstheme="majorHAnsi"/>
        </w:rPr>
        <w:t xml:space="preserve"> łącz</w:t>
      </w:r>
      <w:r w:rsidR="009409D3" w:rsidRPr="00EA0157">
        <w:rPr>
          <w:rFonts w:asciiTheme="majorHAnsi" w:hAnsiTheme="majorHAnsi" w:cstheme="majorHAnsi"/>
        </w:rPr>
        <w:t>a</w:t>
      </w:r>
      <w:r w:rsidR="00B52EDB" w:rsidRPr="00EA0157">
        <w:rPr>
          <w:rFonts w:asciiTheme="majorHAnsi" w:hAnsiTheme="majorHAnsi" w:cstheme="majorHAnsi"/>
        </w:rPr>
        <w:t xml:space="preserve"> </w:t>
      </w:r>
      <w:r w:rsidR="009409D3" w:rsidRPr="00EA0157">
        <w:rPr>
          <w:rFonts w:asciiTheme="majorHAnsi" w:hAnsiTheme="majorHAnsi" w:cstheme="majorHAnsi"/>
        </w:rPr>
        <w:t>kablowego</w:t>
      </w:r>
      <w:r w:rsidRPr="00EA0157">
        <w:rPr>
          <w:rFonts w:asciiTheme="majorHAnsi" w:hAnsiTheme="majorHAnsi" w:cstheme="majorHAnsi"/>
        </w:rPr>
        <w:t xml:space="preserve"> do pomieszczenia </w:t>
      </w:r>
      <w:r w:rsidR="009409D3" w:rsidRPr="00EA0157">
        <w:rPr>
          <w:rFonts w:asciiTheme="majorHAnsi" w:hAnsiTheme="majorHAnsi" w:cstheme="majorHAnsi"/>
        </w:rPr>
        <w:t>serwerowni</w:t>
      </w:r>
      <w:r w:rsidR="00012108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 xml:space="preserve">zlokalizowanego w piwnicy budynku </w:t>
      </w:r>
      <w:proofErr w:type="spellStart"/>
      <w:r w:rsidRPr="00EA0157">
        <w:rPr>
          <w:rFonts w:asciiTheme="majorHAnsi" w:hAnsiTheme="majorHAnsi" w:cstheme="majorHAnsi"/>
        </w:rPr>
        <w:t>CUMRiK</w:t>
      </w:r>
      <w:proofErr w:type="spellEnd"/>
      <w:r w:rsidR="00154A36" w:rsidRPr="00EA0157">
        <w:rPr>
          <w:rFonts w:asciiTheme="majorHAnsi" w:hAnsiTheme="majorHAnsi" w:cstheme="majorHAnsi"/>
        </w:rPr>
        <w:t xml:space="preserve"> (JEST TO JEDEN Z PUNKTÓW </w:t>
      </w:r>
      <w:r w:rsidR="009810F3" w:rsidRPr="00EA0157">
        <w:rPr>
          <w:rFonts w:asciiTheme="majorHAnsi" w:hAnsiTheme="majorHAnsi" w:cstheme="majorHAnsi"/>
        </w:rPr>
        <w:t>STYKU do świadczenia usługi</w:t>
      </w:r>
      <w:r w:rsidR="00154A36" w:rsidRPr="00EA0157">
        <w:rPr>
          <w:rFonts w:asciiTheme="majorHAnsi" w:hAnsiTheme="majorHAnsi" w:cstheme="majorHAnsi"/>
        </w:rPr>
        <w:t xml:space="preserve"> transmisji danych typu punkt-punkt relacji </w:t>
      </w:r>
      <w:proofErr w:type="spellStart"/>
      <w:r w:rsidR="00154A36" w:rsidRPr="00EA0157">
        <w:rPr>
          <w:rFonts w:asciiTheme="majorHAnsi" w:hAnsiTheme="majorHAnsi" w:cstheme="majorHAnsi"/>
        </w:rPr>
        <w:t>CUMRiK</w:t>
      </w:r>
      <w:proofErr w:type="spellEnd"/>
      <w:r w:rsidR="00154A36" w:rsidRPr="00EA0157">
        <w:rPr>
          <w:rFonts w:asciiTheme="majorHAnsi" w:hAnsiTheme="majorHAnsi" w:cstheme="majorHAnsi"/>
        </w:rPr>
        <w:t xml:space="preserve"> – NSSU)</w:t>
      </w:r>
      <w:r w:rsidR="00C07487" w:rsidRPr="00EA0157">
        <w:rPr>
          <w:rFonts w:asciiTheme="majorHAnsi" w:hAnsiTheme="majorHAnsi" w:cstheme="majorHAnsi"/>
        </w:rPr>
        <w:t>:</w:t>
      </w:r>
    </w:p>
    <w:p w:rsidR="00CA2F9D" w:rsidRPr="00EA0157" w:rsidRDefault="00CA2F9D" w:rsidP="00B24311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wykorzystując istniejący przepust kablowy (2 </w:t>
      </w:r>
      <w:r w:rsidR="00F02F96" w:rsidRPr="00EA0157">
        <w:rPr>
          <w:rFonts w:asciiTheme="majorHAnsi" w:hAnsiTheme="majorHAnsi" w:cstheme="majorHAnsi"/>
        </w:rPr>
        <w:t>x</w:t>
      </w:r>
      <w:r w:rsidRPr="00EA0157">
        <w:rPr>
          <w:rFonts w:asciiTheme="majorHAnsi" w:hAnsiTheme="majorHAnsi" w:cstheme="majorHAnsi"/>
        </w:rPr>
        <w:t xml:space="preserve"> Ø110/6,3</w:t>
      </w:r>
      <w:r w:rsidR="00C424B3" w:rsidRPr="00EA0157">
        <w:rPr>
          <w:rFonts w:asciiTheme="majorHAnsi" w:hAnsiTheme="majorHAnsi" w:cstheme="majorHAnsi"/>
        </w:rPr>
        <w:t xml:space="preserve"> </w:t>
      </w:r>
      <w:proofErr w:type="spellStart"/>
      <w:r w:rsidRPr="00EA0157">
        <w:rPr>
          <w:rFonts w:asciiTheme="majorHAnsi" w:hAnsiTheme="majorHAnsi" w:cstheme="majorHAnsi"/>
        </w:rPr>
        <w:t>RHDPEp</w:t>
      </w:r>
      <w:proofErr w:type="spellEnd"/>
      <w:r w:rsidRPr="00EA0157">
        <w:rPr>
          <w:rFonts w:asciiTheme="majorHAnsi" w:hAnsiTheme="majorHAnsi" w:cstheme="majorHAnsi"/>
        </w:rPr>
        <w:t xml:space="preserve">) ze szpitalnej studni teletechnicznej SKO-4 oznaczonej numerem 5 na planie – </w:t>
      </w:r>
      <w:r w:rsidR="00BE6B47" w:rsidRPr="00EA0157">
        <w:rPr>
          <w:rFonts w:asciiTheme="majorHAnsi" w:hAnsiTheme="majorHAnsi" w:cstheme="majorHAnsi"/>
        </w:rPr>
        <w:t xml:space="preserve">załącznik nr </w:t>
      </w:r>
      <w:r w:rsidR="003950F3" w:rsidRPr="00EA0157">
        <w:rPr>
          <w:rFonts w:asciiTheme="majorHAnsi" w:hAnsiTheme="majorHAnsi" w:cstheme="majorHAnsi"/>
        </w:rPr>
        <w:t>4</w:t>
      </w:r>
      <w:r w:rsidR="00BE6B47" w:rsidRPr="00EA0157">
        <w:rPr>
          <w:rFonts w:asciiTheme="majorHAnsi" w:hAnsiTheme="majorHAnsi" w:cstheme="majorHAnsi"/>
        </w:rPr>
        <w:t xml:space="preserve"> do </w:t>
      </w:r>
      <w:r w:rsidR="00F6170C" w:rsidRPr="00EA0157">
        <w:rPr>
          <w:rFonts w:asciiTheme="majorHAnsi" w:hAnsiTheme="majorHAnsi" w:cstheme="majorHAnsi"/>
        </w:rPr>
        <w:t>SOPZ</w:t>
      </w:r>
      <w:r w:rsidRPr="00EA0157">
        <w:rPr>
          <w:rFonts w:asciiTheme="majorHAnsi" w:hAnsiTheme="majorHAnsi" w:cstheme="majorHAnsi"/>
        </w:rPr>
        <w:t>,</w:t>
      </w:r>
    </w:p>
    <w:p w:rsidR="00CA2F9D" w:rsidRPr="00EA0157" w:rsidRDefault="00CA2F9D" w:rsidP="00B24311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wykorzystując istniejące metalowe korytko kablowe w przestrzeni nad sufitem podwieszanym w piwnicznej części korytarzowej budynku </w:t>
      </w:r>
      <w:proofErr w:type="spellStart"/>
      <w:r w:rsidRPr="00EA0157">
        <w:rPr>
          <w:rFonts w:asciiTheme="majorHAnsi" w:hAnsiTheme="majorHAnsi" w:cstheme="majorHAnsi"/>
        </w:rPr>
        <w:t>CUMRiK</w:t>
      </w:r>
      <w:proofErr w:type="spellEnd"/>
      <w:r w:rsidR="00791133" w:rsidRPr="00EA0157">
        <w:rPr>
          <w:rFonts w:asciiTheme="majorHAnsi" w:hAnsiTheme="majorHAnsi" w:cstheme="majorHAnsi"/>
        </w:rPr>
        <w:t xml:space="preserve"> - załącznika nr </w:t>
      </w:r>
      <w:r w:rsidR="003950F3" w:rsidRPr="00EA0157">
        <w:rPr>
          <w:rFonts w:asciiTheme="majorHAnsi" w:hAnsiTheme="majorHAnsi" w:cstheme="majorHAnsi"/>
        </w:rPr>
        <w:t>5</w:t>
      </w:r>
      <w:r w:rsidR="00791133" w:rsidRPr="00EA0157">
        <w:rPr>
          <w:rFonts w:asciiTheme="majorHAnsi" w:hAnsiTheme="majorHAnsi" w:cstheme="majorHAnsi"/>
        </w:rPr>
        <w:t xml:space="preserve"> </w:t>
      </w:r>
      <w:r w:rsidR="00F6170C" w:rsidRPr="00EA0157">
        <w:rPr>
          <w:rFonts w:asciiTheme="majorHAnsi" w:hAnsiTheme="majorHAnsi" w:cstheme="majorHAnsi"/>
        </w:rPr>
        <w:t>do SOPZ</w:t>
      </w:r>
      <w:r w:rsidRPr="00EA0157">
        <w:rPr>
          <w:rFonts w:asciiTheme="majorHAnsi" w:hAnsiTheme="majorHAnsi" w:cstheme="majorHAnsi"/>
        </w:rPr>
        <w:t>,</w:t>
      </w:r>
    </w:p>
    <w:p w:rsidR="00CA2F9D" w:rsidRPr="00EA0157" w:rsidRDefault="007F06DE" w:rsidP="00B24311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</w:t>
      </w:r>
      <w:r w:rsidR="00F6029F" w:rsidRPr="00EA0157">
        <w:rPr>
          <w:rFonts w:asciiTheme="majorHAnsi" w:hAnsiTheme="majorHAnsi" w:cstheme="majorHAnsi"/>
        </w:rPr>
        <w:t>wykorzystując przestrzeń</w:t>
      </w:r>
      <w:r w:rsidR="00CA2F9D" w:rsidRPr="00EA0157">
        <w:rPr>
          <w:rFonts w:asciiTheme="majorHAnsi" w:hAnsiTheme="majorHAnsi" w:cstheme="majorHAnsi"/>
        </w:rPr>
        <w:t xml:space="preserve"> w podłodze </w:t>
      </w:r>
      <w:r w:rsidR="00606B13" w:rsidRPr="00EA0157">
        <w:rPr>
          <w:rFonts w:asciiTheme="majorHAnsi" w:hAnsiTheme="majorHAnsi" w:cstheme="majorHAnsi"/>
        </w:rPr>
        <w:t>teletechnicznej doprowadzi</w:t>
      </w:r>
      <w:r w:rsidR="00BA01DD" w:rsidRPr="00EA0157">
        <w:rPr>
          <w:rFonts w:asciiTheme="majorHAnsi" w:hAnsiTheme="majorHAnsi" w:cstheme="majorHAnsi"/>
        </w:rPr>
        <w:t xml:space="preserve"> okablowanie i odpowiednio je zakończy (</w:t>
      </w:r>
      <w:r w:rsidR="00263353" w:rsidRPr="00EA0157">
        <w:rPr>
          <w:rFonts w:asciiTheme="majorHAnsi" w:hAnsiTheme="majorHAnsi" w:cstheme="majorHAnsi"/>
        </w:rPr>
        <w:t>„</w:t>
      </w:r>
      <w:r w:rsidR="00BA01DD" w:rsidRPr="00EA0157">
        <w:rPr>
          <w:rFonts w:asciiTheme="majorHAnsi" w:hAnsiTheme="majorHAnsi" w:cstheme="majorHAnsi"/>
        </w:rPr>
        <w:t>rozszyje</w:t>
      </w:r>
      <w:r w:rsidR="00263353" w:rsidRPr="00EA0157">
        <w:rPr>
          <w:rFonts w:asciiTheme="majorHAnsi" w:hAnsiTheme="majorHAnsi" w:cstheme="majorHAnsi"/>
        </w:rPr>
        <w:t>”</w:t>
      </w:r>
      <w:r w:rsidR="00BA01DD" w:rsidRPr="00EA0157">
        <w:rPr>
          <w:rFonts w:asciiTheme="majorHAnsi" w:hAnsiTheme="majorHAnsi" w:cstheme="majorHAnsi"/>
        </w:rPr>
        <w:t>) w szafie</w:t>
      </w:r>
      <w:r w:rsidR="00CA2F9D" w:rsidRPr="00EA0157">
        <w:rPr>
          <w:rFonts w:asciiTheme="majorHAnsi" w:hAnsiTheme="majorHAnsi" w:cstheme="majorHAnsi"/>
        </w:rPr>
        <w:t xml:space="preserve"> teletechnicznej 19 calowej typu </w:t>
      </w:r>
      <w:proofErr w:type="spellStart"/>
      <w:r w:rsidR="00CA2F9D" w:rsidRPr="00EA0157">
        <w:rPr>
          <w:rFonts w:asciiTheme="majorHAnsi" w:hAnsiTheme="majorHAnsi" w:cstheme="majorHAnsi"/>
          <w:i/>
        </w:rPr>
        <w:t>rack</w:t>
      </w:r>
      <w:proofErr w:type="spellEnd"/>
      <w:r w:rsidR="00CA2F9D" w:rsidRPr="00EA0157">
        <w:rPr>
          <w:rFonts w:asciiTheme="majorHAnsi" w:hAnsiTheme="majorHAnsi" w:cstheme="majorHAnsi"/>
        </w:rPr>
        <w:t xml:space="preserve"> w pomieszczeniu oznaczonym </w:t>
      </w:r>
      <w:r w:rsidR="00263353" w:rsidRPr="00EA0157">
        <w:rPr>
          <w:rFonts w:asciiTheme="majorHAnsi" w:hAnsiTheme="majorHAnsi" w:cstheme="majorHAnsi"/>
        </w:rPr>
        <w:t>nr</w:t>
      </w:r>
      <w:r w:rsidR="00681865" w:rsidRPr="00EA0157">
        <w:rPr>
          <w:rFonts w:asciiTheme="majorHAnsi" w:hAnsiTheme="majorHAnsi" w:cstheme="majorHAnsi"/>
        </w:rPr>
        <w:t xml:space="preserve"> </w:t>
      </w:r>
      <w:r w:rsidR="00CA2F9D" w:rsidRPr="00EA0157">
        <w:rPr>
          <w:rFonts w:asciiTheme="majorHAnsi" w:hAnsiTheme="majorHAnsi" w:cstheme="majorHAnsi"/>
          <w:i/>
        </w:rPr>
        <w:t>1.27 – serwerownia</w:t>
      </w:r>
      <w:r w:rsidR="00CA2F9D" w:rsidRPr="00EA0157">
        <w:rPr>
          <w:rFonts w:asciiTheme="majorHAnsi" w:hAnsiTheme="majorHAnsi" w:cstheme="majorHAnsi"/>
        </w:rPr>
        <w:t xml:space="preserve"> </w:t>
      </w:r>
      <w:r w:rsidR="00760C30" w:rsidRPr="00EA0157">
        <w:rPr>
          <w:rFonts w:asciiTheme="majorHAnsi" w:hAnsiTheme="majorHAnsi" w:cstheme="majorHAnsi"/>
        </w:rPr>
        <w:t xml:space="preserve">wg </w:t>
      </w:r>
      <w:r w:rsidR="003950F3" w:rsidRPr="00EA0157">
        <w:rPr>
          <w:rFonts w:asciiTheme="majorHAnsi" w:hAnsiTheme="majorHAnsi" w:cstheme="majorHAnsi"/>
        </w:rPr>
        <w:t>załącznika nr 5</w:t>
      </w:r>
      <w:r w:rsidR="00760C30" w:rsidRPr="00EA0157">
        <w:rPr>
          <w:rFonts w:asciiTheme="majorHAnsi" w:hAnsiTheme="majorHAnsi" w:cstheme="majorHAnsi"/>
        </w:rPr>
        <w:t xml:space="preserve"> </w:t>
      </w:r>
      <w:r w:rsidR="00F6170C" w:rsidRPr="00EA0157">
        <w:rPr>
          <w:rFonts w:asciiTheme="majorHAnsi" w:hAnsiTheme="majorHAnsi" w:cstheme="majorHAnsi"/>
        </w:rPr>
        <w:t>do SOPZ</w:t>
      </w:r>
      <w:r w:rsidR="00760C30" w:rsidRPr="00EA0157">
        <w:rPr>
          <w:rFonts w:asciiTheme="majorHAnsi" w:hAnsiTheme="majorHAnsi" w:cstheme="majorHAnsi"/>
        </w:rPr>
        <w:t xml:space="preserve"> oraz zakończy odpowiednimi swoimi urządzeniami</w:t>
      </w:r>
      <w:r w:rsidR="00155998" w:rsidRPr="00EA0157">
        <w:rPr>
          <w:rFonts w:asciiTheme="majorHAnsi" w:hAnsiTheme="majorHAnsi" w:cstheme="majorHAnsi"/>
        </w:rPr>
        <w:t>,</w:t>
      </w:r>
    </w:p>
    <w:p w:rsidR="00155998" w:rsidRPr="00EA0157" w:rsidRDefault="00155998" w:rsidP="00B24311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odtworzy zgodnie z użytą na budynku technologią wszelkie zabezpieczenia </w:t>
      </w:r>
      <w:r w:rsidR="0028111D" w:rsidRPr="00EA0157">
        <w:rPr>
          <w:rFonts w:asciiTheme="majorHAnsi" w:hAnsiTheme="majorHAnsi" w:cstheme="majorHAnsi"/>
        </w:rPr>
        <w:t>ppoż.</w:t>
      </w:r>
      <w:r w:rsidR="00F02F96" w:rsidRPr="00EA0157">
        <w:rPr>
          <w:rFonts w:asciiTheme="majorHAnsi" w:hAnsiTheme="majorHAnsi" w:cstheme="majorHAnsi"/>
        </w:rPr>
        <w:t xml:space="preserve"> (zastosowany w </w:t>
      </w:r>
      <w:proofErr w:type="spellStart"/>
      <w:r w:rsidR="00F02F96" w:rsidRPr="00EA0157">
        <w:rPr>
          <w:rFonts w:asciiTheme="majorHAnsi" w:hAnsiTheme="majorHAnsi" w:cstheme="majorHAnsi"/>
        </w:rPr>
        <w:t>CUMRiK</w:t>
      </w:r>
      <w:proofErr w:type="spellEnd"/>
      <w:r w:rsidR="00F02F96" w:rsidRPr="00EA0157">
        <w:rPr>
          <w:rFonts w:asciiTheme="majorHAnsi" w:hAnsiTheme="majorHAnsi" w:cstheme="majorHAnsi"/>
        </w:rPr>
        <w:t xml:space="preserve"> system ochrony przeciwpożarowej</w:t>
      </w:r>
      <w:r w:rsidR="00FB141F" w:rsidRPr="00EA0157">
        <w:rPr>
          <w:rFonts w:asciiTheme="majorHAnsi" w:hAnsiTheme="majorHAnsi" w:cstheme="majorHAnsi"/>
        </w:rPr>
        <w:t>:</w:t>
      </w:r>
      <w:r w:rsidR="00F02F96" w:rsidRPr="00EA0157">
        <w:rPr>
          <w:rFonts w:asciiTheme="majorHAnsi" w:hAnsiTheme="majorHAnsi" w:cstheme="majorHAnsi"/>
        </w:rPr>
        <w:t xml:space="preserve"> HILTI CP673)</w:t>
      </w:r>
      <w:r w:rsidRPr="00EA0157">
        <w:rPr>
          <w:rFonts w:asciiTheme="majorHAnsi" w:hAnsiTheme="majorHAnsi" w:cstheme="majorHAnsi"/>
        </w:rPr>
        <w:t xml:space="preserve">, które zostaną naruszone w czasie </w:t>
      </w:r>
      <w:r w:rsidR="00760C30" w:rsidRPr="00EA0157">
        <w:rPr>
          <w:rFonts w:asciiTheme="majorHAnsi" w:hAnsiTheme="majorHAnsi" w:cstheme="majorHAnsi"/>
        </w:rPr>
        <w:t>układania okablowania Wykonawcy,</w:t>
      </w:r>
    </w:p>
    <w:p w:rsidR="00F55FAD" w:rsidRPr="00EA0157" w:rsidRDefault="00760C30" w:rsidP="00B24311">
      <w:pPr>
        <w:tabs>
          <w:tab w:val="left" w:pos="1701"/>
        </w:tabs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przywróci obiekt do stanu sprzed uszkodzeń (jeśli do takich dojdzie</w:t>
      </w:r>
      <w:r w:rsidR="00675542" w:rsidRPr="00EA0157">
        <w:rPr>
          <w:rFonts w:asciiTheme="majorHAnsi" w:hAnsiTheme="majorHAnsi" w:cstheme="majorHAnsi"/>
        </w:rPr>
        <w:t xml:space="preserve"> – w tym odmalowanie powierzchni uszkodzonych z zachowaniem technologii tych prac</w:t>
      </w:r>
      <w:r w:rsidRPr="00EA0157">
        <w:rPr>
          <w:rFonts w:asciiTheme="majorHAnsi" w:hAnsiTheme="majorHAnsi" w:cstheme="majorHAnsi"/>
        </w:rPr>
        <w:t>) w czasie instalacji infrastruktury i montażu urządzeń Wykonawcy.</w:t>
      </w:r>
    </w:p>
    <w:p w:rsidR="0066442C" w:rsidRPr="00EA0157" w:rsidRDefault="0066442C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dysponuje odpowiednimi środkami i zapleczem technicznym niezbędną do uruchomienia i świadczenia usług będących przedmiotem zamówienia.</w:t>
      </w:r>
    </w:p>
    <w:p w:rsidR="00630393" w:rsidRPr="00EA0157" w:rsidRDefault="0081255C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dostarczy</w:t>
      </w:r>
      <w:r w:rsidR="005318EE" w:rsidRPr="00EA0157">
        <w:rPr>
          <w:rFonts w:asciiTheme="majorHAnsi" w:hAnsiTheme="majorHAnsi" w:cstheme="majorHAnsi"/>
        </w:rPr>
        <w:t xml:space="preserve"> i zamontuje</w:t>
      </w:r>
      <w:r w:rsidR="003D0D4C" w:rsidRPr="00EA0157">
        <w:rPr>
          <w:rFonts w:asciiTheme="majorHAnsi" w:hAnsiTheme="majorHAnsi" w:cstheme="majorHAnsi"/>
        </w:rPr>
        <w:t xml:space="preserve"> na swój koszt</w:t>
      </w:r>
      <w:r w:rsidRPr="00EA0157">
        <w:rPr>
          <w:rFonts w:asciiTheme="majorHAnsi" w:hAnsiTheme="majorHAnsi" w:cstheme="majorHAnsi"/>
        </w:rPr>
        <w:t xml:space="preserve"> niezbędne</w:t>
      </w:r>
      <w:r w:rsidR="004B349F" w:rsidRPr="00EA0157">
        <w:rPr>
          <w:rFonts w:asciiTheme="majorHAnsi" w:hAnsiTheme="majorHAnsi" w:cstheme="majorHAnsi"/>
        </w:rPr>
        <w:t xml:space="preserve"> przyłącza kablowe do </w:t>
      </w:r>
      <w:r w:rsidR="00266FF2" w:rsidRPr="00EA0157">
        <w:rPr>
          <w:rFonts w:asciiTheme="majorHAnsi" w:hAnsiTheme="majorHAnsi" w:cstheme="majorHAnsi"/>
        </w:rPr>
        <w:t>własnej</w:t>
      </w:r>
      <w:r w:rsidR="004B349F" w:rsidRPr="00EA0157">
        <w:rPr>
          <w:rFonts w:asciiTheme="majorHAnsi" w:hAnsiTheme="majorHAnsi" w:cstheme="majorHAnsi"/>
        </w:rPr>
        <w:t xml:space="preserve"> infrastruktury sieciowej oraz</w:t>
      </w:r>
      <w:r w:rsidRPr="00EA0157">
        <w:rPr>
          <w:rFonts w:asciiTheme="majorHAnsi" w:hAnsiTheme="majorHAnsi" w:cstheme="majorHAnsi"/>
        </w:rPr>
        <w:t xml:space="preserve"> urządzenia (modemy, itp.) </w:t>
      </w:r>
      <w:r w:rsidR="00606B13" w:rsidRPr="00EA0157">
        <w:rPr>
          <w:rFonts w:asciiTheme="majorHAnsi" w:hAnsiTheme="majorHAnsi" w:cstheme="majorHAnsi"/>
        </w:rPr>
        <w:t>konieczne</w:t>
      </w:r>
      <w:r w:rsidRPr="00EA0157">
        <w:rPr>
          <w:rFonts w:asciiTheme="majorHAnsi" w:hAnsiTheme="majorHAnsi" w:cstheme="majorHAnsi"/>
        </w:rPr>
        <w:t xml:space="preserve"> do </w:t>
      </w:r>
      <w:r w:rsidRPr="00EA0157">
        <w:rPr>
          <w:rFonts w:asciiTheme="majorHAnsi" w:hAnsiTheme="majorHAnsi" w:cstheme="majorHAnsi"/>
        </w:rPr>
        <w:lastRenderedPageBreak/>
        <w:t xml:space="preserve">uruchomienia świadczenia </w:t>
      </w:r>
      <w:r w:rsidR="00606B13" w:rsidRPr="00EA0157">
        <w:rPr>
          <w:rFonts w:asciiTheme="majorHAnsi" w:hAnsiTheme="majorHAnsi" w:cstheme="majorHAnsi"/>
        </w:rPr>
        <w:t xml:space="preserve">przez Wykonawcę </w:t>
      </w:r>
      <w:r w:rsidRPr="00EA0157">
        <w:rPr>
          <w:rFonts w:asciiTheme="majorHAnsi" w:hAnsiTheme="majorHAnsi" w:cstheme="majorHAnsi"/>
        </w:rPr>
        <w:t>usług</w:t>
      </w:r>
      <w:r w:rsidR="00606B13" w:rsidRPr="00EA0157">
        <w:rPr>
          <w:rFonts w:asciiTheme="majorHAnsi" w:hAnsiTheme="majorHAnsi" w:cstheme="majorHAnsi"/>
        </w:rPr>
        <w:t xml:space="preserve"> telekomunikacyjnych</w:t>
      </w:r>
      <w:r w:rsidR="0051762C" w:rsidRPr="00EA0157">
        <w:rPr>
          <w:rFonts w:asciiTheme="majorHAnsi" w:hAnsiTheme="majorHAnsi" w:cstheme="majorHAnsi"/>
        </w:rPr>
        <w:t xml:space="preserve"> na rzecz Zamawiającego</w:t>
      </w:r>
      <w:r w:rsidR="00606B13" w:rsidRPr="00EA0157">
        <w:rPr>
          <w:rFonts w:asciiTheme="majorHAnsi" w:hAnsiTheme="majorHAnsi" w:cstheme="majorHAnsi"/>
        </w:rPr>
        <w:t>.</w:t>
      </w:r>
    </w:p>
    <w:p w:rsidR="008653D4" w:rsidRPr="00EA0157" w:rsidRDefault="00F57889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przeprowadzi na swój koszt niezbędne prace konfiguracyjne w central</w:t>
      </w:r>
      <w:r w:rsidR="002C7DDB" w:rsidRPr="00EA0157">
        <w:rPr>
          <w:rFonts w:asciiTheme="majorHAnsi" w:hAnsiTheme="majorHAnsi" w:cstheme="majorHAnsi"/>
        </w:rPr>
        <w:t>i</w:t>
      </w:r>
      <w:r w:rsidRPr="00EA0157">
        <w:rPr>
          <w:rFonts w:asciiTheme="majorHAnsi" w:hAnsiTheme="majorHAnsi" w:cstheme="majorHAnsi"/>
        </w:rPr>
        <w:t xml:space="preserve"> Zamawiającego</w:t>
      </w:r>
      <w:r w:rsidR="002C7DDB" w:rsidRPr="00EA0157">
        <w:rPr>
          <w:rFonts w:asciiTheme="majorHAnsi" w:hAnsiTheme="majorHAnsi" w:cstheme="majorHAnsi"/>
        </w:rPr>
        <w:t xml:space="preserve"> (system Ericsson-LG UCP2400)</w:t>
      </w:r>
      <w:r w:rsidRPr="00EA0157">
        <w:rPr>
          <w:rFonts w:asciiTheme="majorHAnsi" w:hAnsiTheme="majorHAnsi" w:cstheme="majorHAnsi"/>
        </w:rPr>
        <w:t xml:space="preserve"> w celu uruchomienia świadczenia usług na łączach </w:t>
      </w:r>
      <w:r w:rsidR="002C7DDB" w:rsidRPr="00EA0157">
        <w:rPr>
          <w:rFonts w:asciiTheme="majorHAnsi" w:hAnsiTheme="majorHAnsi" w:cstheme="majorHAnsi"/>
        </w:rPr>
        <w:t>6</w:t>
      </w:r>
      <w:r w:rsidRPr="00EA0157">
        <w:rPr>
          <w:rFonts w:asciiTheme="majorHAnsi" w:hAnsiTheme="majorHAnsi" w:cstheme="majorHAnsi"/>
        </w:rPr>
        <w:t xml:space="preserve"> x PRA (30B+D) (dla lokalizacji </w:t>
      </w:r>
      <w:r w:rsidR="002C7DDB" w:rsidRPr="00EA0157">
        <w:rPr>
          <w:rFonts w:asciiTheme="majorHAnsi" w:hAnsiTheme="majorHAnsi" w:cstheme="majorHAnsi"/>
        </w:rPr>
        <w:t>NSSU)</w:t>
      </w:r>
      <w:r w:rsidRPr="00EA0157">
        <w:rPr>
          <w:rFonts w:asciiTheme="majorHAnsi" w:hAnsiTheme="majorHAnsi" w:cstheme="majorHAnsi"/>
        </w:rPr>
        <w:t xml:space="preserve">. Zamawiający wymaga, aby w czasie </w:t>
      </w:r>
      <w:r w:rsidR="00B520FF" w:rsidRPr="00EA0157">
        <w:rPr>
          <w:rFonts w:asciiTheme="majorHAnsi" w:hAnsiTheme="majorHAnsi" w:cstheme="majorHAnsi"/>
        </w:rPr>
        <w:t>uruchamiania usług i podłączania</w:t>
      </w:r>
      <w:r w:rsidRPr="00EA0157">
        <w:rPr>
          <w:rFonts w:asciiTheme="majorHAnsi" w:hAnsiTheme="majorHAnsi" w:cstheme="majorHAnsi"/>
        </w:rPr>
        <w:t xml:space="preserve"> do sieci Zamawiającego Wykonawca zapewnił na swój koszt odpowiednie wsparcie serwisowe (serwisantów)</w:t>
      </w:r>
      <w:r w:rsidR="00B520FF" w:rsidRPr="00EA0157">
        <w:rPr>
          <w:rFonts w:asciiTheme="majorHAnsi" w:hAnsiTheme="majorHAnsi" w:cstheme="majorHAnsi"/>
        </w:rPr>
        <w:t xml:space="preserve"> systemu Ericsson-LG UCP2400</w:t>
      </w:r>
      <w:r w:rsidRPr="00EA0157">
        <w:rPr>
          <w:rFonts w:asciiTheme="majorHAnsi" w:hAnsiTheme="majorHAnsi" w:cstheme="majorHAnsi"/>
        </w:rPr>
        <w:t xml:space="preserve"> w siedzibie Zamawiającego</w:t>
      </w:r>
      <w:r w:rsidR="00B520FF" w:rsidRPr="00EA0157">
        <w:rPr>
          <w:rFonts w:asciiTheme="majorHAnsi" w:hAnsiTheme="majorHAnsi" w:cstheme="majorHAnsi"/>
        </w:rPr>
        <w:t xml:space="preserve"> tj. w NSSU</w:t>
      </w:r>
      <w:r w:rsidRPr="00EA0157">
        <w:rPr>
          <w:rFonts w:asciiTheme="majorHAnsi" w:hAnsiTheme="majorHAnsi" w:cstheme="majorHAnsi"/>
        </w:rPr>
        <w:t xml:space="preserve">. </w:t>
      </w:r>
    </w:p>
    <w:p w:rsidR="00B50357" w:rsidRPr="00EA0157" w:rsidRDefault="00B50357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Parametry techniczne łączy i linii telefonicznych</w:t>
      </w:r>
      <w:r w:rsidR="0013015C" w:rsidRPr="00EA0157">
        <w:rPr>
          <w:rFonts w:asciiTheme="majorHAnsi" w:hAnsiTheme="majorHAnsi" w:cstheme="majorHAnsi"/>
        </w:rPr>
        <w:t xml:space="preserve"> oraz linii telekomunikacyjnych</w:t>
      </w:r>
      <w:r w:rsidR="00D26674" w:rsidRPr="00EA0157">
        <w:rPr>
          <w:rFonts w:asciiTheme="majorHAnsi" w:hAnsiTheme="majorHAnsi" w:cstheme="majorHAnsi"/>
        </w:rPr>
        <w:t>/łączy</w:t>
      </w:r>
      <w:r w:rsidRPr="00EA0157">
        <w:rPr>
          <w:rFonts w:asciiTheme="majorHAnsi" w:hAnsiTheme="majorHAnsi" w:cstheme="majorHAnsi"/>
        </w:rPr>
        <w:t>, na których świadczona będzie usługa, muszą być zgodne z obowiązującymi normami.</w:t>
      </w:r>
    </w:p>
    <w:p w:rsidR="000F5D24" w:rsidRPr="00EA0157" w:rsidRDefault="000F5D24" w:rsidP="00B2431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Wszystkie urządzenia, które dostarczy Wykonawca i zamontuje w siedzibie Zamawiającego muszą posiadać wszystkie niezbędne deklaracje zgodności oraz atesty i homologacje dopuszczające do użytku na terenie Rzeczypospolitej Polskiej.</w:t>
      </w:r>
    </w:p>
    <w:p w:rsidR="00462124" w:rsidRPr="00EA0157" w:rsidRDefault="00462124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w ramach niniejszego zamówienia zapewni Zamawiającemu</w:t>
      </w:r>
      <w:r w:rsidR="002077F9" w:rsidRPr="00EA0157">
        <w:rPr>
          <w:rFonts w:asciiTheme="majorHAnsi" w:hAnsiTheme="majorHAnsi" w:cstheme="majorHAnsi"/>
        </w:rPr>
        <w:t xml:space="preserve"> nową</w:t>
      </w:r>
      <w:r w:rsidRPr="00EA0157">
        <w:rPr>
          <w:rFonts w:asciiTheme="majorHAnsi" w:hAnsiTheme="majorHAnsi" w:cstheme="majorHAnsi"/>
        </w:rPr>
        <w:t xml:space="preserve"> pulę 3000 (trzech tysięcy) numerów </w:t>
      </w:r>
      <w:r w:rsidR="00DE3A06" w:rsidRPr="00EA0157">
        <w:rPr>
          <w:rFonts w:asciiTheme="majorHAnsi" w:hAnsiTheme="majorHAnsi" w:cstheme="majorHAnsi"/>
        </w:rPr>
        <w:t xml:space="preserve">z usługą </w:t>
      </w:r>
      <w:r w:rsidRPr="00EA0157">
        <w:rPr>
          <w:rFonts w:asciiTheme="majorHAnsi" w:hAnsiTheme="majorHAnsi" w:cstheme="majorHAnsi"/>
        </w:rPr>
        <w:t>DDI dostępnych bezpośrednio z sieci PSTN przez zamawiane 6 (słownie: sześć) łączy PRA (30B+D). Pula ta ma spełniać założenia:</w:t>
      </w:r>
    </w:p>
    <w:p w:rsidR="003A7942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wskaźnik strefy numeracyjnej (WSN) ma odpowiadać AB=12 (strefie krakowskiej),</w:t>
      </w:r>
    </w:p>
    <w:p w:rsidR="003A7942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pula ma być zwarta tzn. numery następujące po sobie mają tworzyć rosnący ciąg arytmetyczny i narastać z postępem (różnicą ciągu) = 1 (czyli zakres: ([SPQMCDU]</w:t>
      </w:r>
      <w:r w:rsidRPr="00EA0157">
        <w:rPr>
          <w:rFonts w:asciiTheme="majorHAnsi" w:hAnsiTheme="majorHAnsi" w:cstheme="majorHAnsi"/>
          <w:vertAlign w:val="subscript"/>
        </w:rPr>
        <w:t>n=1</w:t>
      </w:r>
      <w:r w:rsidRPr="00EA0157">
        <w:rPr>
          <w:rFonts w:asciiTheme="majorHAnsi" w:hAnsiTheme="majorHAnsi" w:cstheme="majorHAnsi"/>
        </w:rPr>
        <w:t>, [[SPQMCDU]</w:t>
      </w:r>
      <w:r w:rsidRPr="00EA0157">
        <w:rPr>
          <w:rFonts w:asciiTheme="majorHAnsi" w:hAnsiTheme="majorHAnsi" w:cstheme="majorHAnsi"/>
          <w:vertAlign w:val="subscript"/>
        </w:rPr>
        <w:t>n=1</w:t>
      </w:r>
      <w:r w:rsidRPr="00EA0157">
        <w:rPr>
          <w:rFonts w:asciiTheme="majorHAnsi" w:hAnsiTheme="majorHAnsi" w:cstheme="majorHAnsi"/>
        </w:rPr>
        <w:t>+1]</w:t>
      </w:r>
      <w:r w:rsidRPr="00EA0157">
        <w:rPr>
          <w:rFonts w:asciiTheme="majorHAnsi" w:hAnsiTheme="majorHAnsi" w:cstheme="majorHAnsi"/>
          <w:vertAlign w:val="subscript"/>
        </w:rPr>
        <w:t>n=2</w:t>
      </w:r>
      <w:r w:rsidRPr="00EA0157">
        <w:rPr>
          <w:rFonts w:asciiTheme="majorHAnsi" w:hAnsiTheme="majorHAnsi" w:cstheme="majorHAnsi"/>
        </w:rPr>
        <w:t>, …, [[SPQMCDU]</w:t>
      </w:r>
      <w:r w:rsidRPr="00EA0157">
        <w:rPr>
          <w:rFonts w:asciiTheme="majorHAnsi" w:hAnsiTheme="majorHAnsi" w:cstheme="majorHAnsi"/>
          <w:vertAlign w:val="subscript"/>
        </w:rPr>
        <w:t>n=1</w:t>
      </w:r>
      <w:r w:rsidRPr="00EA0157">
        <w:rPr>
          <w:rFonts w:asciiTheme="majorHAnsi" w:hAnsiTheme="majorHAnsi" w:cstheme="majorHAnsi"/>
        </w:rPr>
        <w:t>+2</w:t>
      </w:r>
      <w:r w:rsidR="0097081A" w:rsidRPr="00EA0157">
        <w:rPr>
          <w:rFonts w:asciiTheme="majorHAnsi" w:hAnsiTheme="majorHAnsi" w:cstheme="majorHAnsi"/>
        </w:rPr>
        <w:t>999</w:t>
      </w:r>
      <w:r w:rsidRPr="00EA0157">
        <w:rPr>
          <w:rFonts w:asciiTheme="majorHAnsi" w:hAnsiTheme="majorHAnsi" w:cstheme="majorHAnsi"/>
        </w:rPr>
        <w:t>]</w:t>
      </w:r>
      <w:r w:rsidRPr="00EA0157">
        <w:rPr>
          <w:rFonts w:asciiTheme="majorHAnsi" w:hAnsiTheme="majorHAnsi" w:cstheme="majorHAnsi"/>
          <w:vertAlign w:val="subscript"/>
        </w:rPr>
        <w:t>n=</w:t>
      </w:r>
      <w:r w:rsidR="0097081A" w:rsidRPr="00EA0157">
        <w:rPr>
          <w:rFonts w:asciiTheme="majorHAnsi" w:hAnsiTheme="majorHAnsi" w:cstheme="majorHAnsi"/>
          <w:vertAlign w:val="subscript"/>
        </w:rPr>
        <w:t>3000</w:t>
      </w:r>
      <w:r w:rsidRPr="00EA0157">
        <w:rPr>
          <w:rFonts w:asciiTheme="majorHAnsi" w:hAnsiTheme="majorHAnsi" w:cstheme="majorHAnsi"/>
        </w:rPr>
        <w:t>),</w:t>
      </w:r>
    </w:p>
    <w:p w:rsidR="003A7942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dla modelu numeracyjnego zakończenia sieci SPQMCDU – cyfry na pozycji M maj</w:t>
      </w:r>
      <w:r w:rsidR="0097081A" w:rsidRPr="00EA0157">
        <w:rPr>
          <w:rFonts w:asciiTheme="majorHAnsi" w:hAnsiTheme="majorHAnsi" w:cstheme="majorHAnsi"/>
        </w:rPr>
        <w:t xml:space="preserve">ą być różne od </w:t>
      </w:r>
      <w:r w:rsidR="00E22013" w:rsidRPr="00EA0157">
        <w:rPr>
          <w:rFonts w:asciiTheme="majorHAnsi" w:hAnsiTheme="majorHAnsi" w:cstheme="majorHAnsi"/>
        </w:rPr>
        <w:t xml:space="preserve">0, </w:t>
      </w:r>
      <w:r w:rsidR="0097081A" w:rsidRPr="00EA0157">
        <w:rPr>
          <w:rFonts w:asciiTheme="majorHAnsi" w:hAnsiTheme="majorHAnsi" w:cstheme="majorHAnsi"/>
        </w:rPr>
        <w:t>6</w:t>
      </w:r>
      <w:r w:rsidR="00E22013" w:rsidRPr="00EA0157">
        <w:rPr>
          <w:rFonts w:asciiTheme="majorHAnsi" w:hAnsiTheme="majorHAnsi" w:cstheme="majorHAnsi"/>
        </w:rPr>
        <w:t>, 7, 8 i 9;</w:t>
      </w:r>
    </w:p>
    <w:p w:rsidR="003A7942" w:rsidRPr="00EA0157" w:rsidRDefault="00E22013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SPQ=constans (niezmienny/stały)</w:t>
      </w:r>
      <w:r w:rsidR="00D11070" w:rsidRPr="00EA0157">
        <w:rPr>
          <w:rFonts w:asciiTheme="majorHAnsi" w:hAnsiTheme="majorHAnsi" w:cstheme="majorHAnsi"/>
        </w:rPr>
        <w:t xml:space="preserve"> dla przyznanej puli</w:t>
      </w:r>
      <w:r w:rsidRPr="00EA0157">
        <w:rPr>
          <w:rFonts w:asciiTheme="majorHAnsi" w:hAnsiTheme="majorHAnsi" w:cstheme="majorHAnsi"/>
        </w:rPr>
        <w:t>;</w:t>
      </w:r>
    </w:p>
    <w:p w:rsidR="003A7942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możliwość nieodpłatnego przeniesienia numerów</w:t>
      </w:r>
      <w:r w:rsidR="00DE3A06" w:rsidRPr="00EA0157">
        <w:rPr>
          <w:rFonts w:asciiTheme="majorHAnsi" w:hAnsiTheme="majorHAnsi" w:cstheme="majorHAnsi"/>
        </w:rPr>
        <w:t xml:space="preserve"> z usługą</w:t>
      </w:r>
      <w:r w:rsidRPr="00EA0157">
        <w:rPr>
          <w:rFonts w:asciiTheme="majorHAnsi" w:hAnsiTheme="majorHAnsi" w:cstheme="majorHAnsi"/>
        </w:rPr>
        <w:t xml:space="preserve"> DDI do innego operatora po okresie obowiązywania umowy,</w:t>
      </w:r>
    </w:p>
    <w:p w:rsidR="003A7942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ewentualne koszty pozyskania numerów ponosi Wykonawca,</w:t>
      </w:r>
    </w:p>
    <w:p w:rsidR="00D26674" w:rsidRPr="00EA0157" w:rsidRDefault="00462124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realizacja połączeń odbywać się będzie bez konieczności ręcznego wybierania przez abonenta prefiksu operatora (automatyczny prefiks będzie zaprogramowany).</w:t>
      </w:r>
    </w:p>
    <w:p w:rsidR="00D26674" w:rsidRPr="00EA0157" w:rsidRDefault="004F27D0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Preferowany przez Zamawiającego zakres numeracyjny: </w:t>
      </w:r>
      <w:r w:rsidR="00E22013" w:rsidRPr="00EA0157">
        <w:rPr>
          <w:rFonts w:asciiTheme="majorHAnsi" w:hAnsiTheme="majorHAnsi" w:cstheme="majorHAnsi"/>
        </w:rPr>
        <w:t xml:space="preserve">od </w:t>
      </w:r>
      <w:r w:rsidRPr="00EA0157">
        <w:rPr>
          <w:rFonts w:asciiTheme="majorHAnsi" w:hAnsiTheme="majorHAnsi" w:cstheme="majorHAnsi"/>
        </w:rPr>
        <w:t xml:space="preserve">12 </w:t>
      </w:r>
      <w:r w:rsidR="00E22013" w:rsidRPr="00EA0157">
        <w:rPr>
          <w:rFonts w:asciiTheme="majorHAnsi" w:hAnsiTheme="majorHAnsi" w:cstheme="majorHAnsi"/>
        </w:rPr>
        <w:t>XXX 3000</w:t>
      </w:r>
      <w:r w:rsidRPr="00EA0157">
        <w:rPr>
          <w:rFonts w:asciiTheme="majorHAnsi" w:hAnsiTheme="majorHAnsi" w:cstheme="majorHAnsi"/>
        </w:rPr>
        <w:t xml:space="preserve"> </w:t>
      </w:r>
      <w:r w:rsidR="00E22013" w:rsidRPr="00EA0157">
        <w:rPr>
          <w:rFonts w:asciiTheme="majorHAnsi" w:hAnsiTheme="majorHAnsi" w:cstheme="majorHAnsi"/>
        </w:rPr>
        <w:t>do 12 XXX 5999</w:t>
      </w:r>
      <w:r w:rsidR="0036688C" w:rsidRPr="00EA0157">
        <w:rPr>
          <w:rFonts w:asciiTheme="majorHAnsi" w:hAnsiTheme="majorHAnsi" w:cstheme="majorHAnsi"/>
        </w:rPr>
        <w:t xml:space="preserve"> lub ewentualnie od 12 XXX 1000 do 12 XXX 3999 lub od 12 XXX 2000 do 12 XXX 4999</w:t>
      </w:r>
      <w:r w:rsidRPr="00EA0157">
        <w:rPr>
          <w:rFonts w:asciiTheme="majorHAnsi" w:hAnsiTheme="majorHAnsi" w:cstheme="majorHAnsi"/>
        </w:rPr>
        <w:t xml:space="preserve">, gdzie: X – dowolna cyfra, przy czym powstała pula ma spełniać warunki </w:t>
      </w:r>
      <w:r w:rsidR="00E22013" w:rsidRPr="00EA0157">
        <w:rPr>
          <w:rFonts w:asciiTheme="majorHAnsi" w:hAnsiTheme="majorHAnsi" w:cstheme="majorHAnsi"/>
        </w:rPr>
        <w:t xml:space="preserve">poprzedniego </w:t>
      </w:r>
      <w:r w:rsidRPr="00EA0157">
        <w:rPr>
          <w:rFonts w:asciiTheme="majorHAnsi" w:hAnsiTheme="majorHAnsi" w:cstheme="majorHAnsi"/>
        </w:rPr>
        <w:t>punku</w:t>
      </w:r>
      <w:r w:rsidR="00E22013" w:rsidRPr="00EA0157">
        <w:rPr>
          <w:rFonts w:asciiTheme="majorHAnsi" w:hAnsiTheme="majorHAnsi" w:cstheme="majorHAnsi"/>
        </w:rPr>
        <w:t>.</w:t>
      </w:r>
    </w:p>
    <w:p w:rsidR="00E93521" w:rsidRPr="00EA0157" w:rsidRDefault="004F27D0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posiada aktualnie w innych lokalizacjach zakres</w:t>
      </w:r>
      <w:r w:rsidR="006B1F78" w:rsidRPr="00EA0157">
        <w:rPr>
          <w:rFonts w:asciiTheme="majorHAnsi" w:hAnsiTheme="majorHAnsi" w:cstheme="majorHAnsi"/>
        </w:rPr>
        <w:t>y</w:t>
      </w:r>
      <w:r w:rsidRPr="00EA0157">
        <w:rPr>
          <w:rFonts w:asciiTheme="majorHAnsi" w:hAnsiTheme="majorHAnsi" w:cstheme="majorHAnsi"/>
        </w:rPr>
        <w:t xml:space="preserve"> numeracyjn</w:t>
      </w:r>
      <w:r w:rsidR="006B1F78" w:rsidRPr="00EA0157">
        <w:rPr>
          <w:rFonts w:asciiTheme="majorHAnsi" w:hAnsiTheme="majorHAnsi" w:cstheme="majorHAnsi"/>
        </w:rPr>
        <w:t>e</w:t>
      </w:r>
      <w:r w:rsidR="007B486A" w:rsidRPr="00EA0157">
        <w:rPr>
          <w:rFonts w:asciiTheme="majorHAnsi" w:hAnsiTheme="majorHAnsi" w:cstheme="majorHAnsi"/>
        </w:rPr>
        <w:t>:</w:t>
      </w:r>
      <w:r w:rsidRPr="00EA0157">
        <w:rPr>
          <w:rFonts w:asciiTheme="majorHAnsi" w:hAnsiTheme="majorHAnsi" w:cstheme="majorHAnsi"/>
        </w:rPr>
        <w:t xml:space="preserve"> </w:t>
      </w:r>
      <w:r w:rsidR="0048057F" w:rsidRPr="00EA0157">
        <w:rPr>
          <w:rFonts w:asciiTheme="majorHAnsi" w:hAnsiTheme="majorHAnsi" w:cstheme="majorHAnsi"/>
        </w:rPr>
        <w:t xml:space="preserve">12 351 6600 ÷ 12 351 6849 (tj. 250 numerów) oraz </w:t>
      </w:r>
      <w:r w:rsidRPr="00EA0157">
        <w:rPr>
          <w:rFonts w:asciiTheme="majorHAnsi" w:hAnsiTheme="majorHAnsi" w:cstheme="majorHAnsi"/>
        </w:rPr>
        <w:t>12 424 7000 ÷ 12 424 8999</w:t>
      </w:r>
      <w:r w:rsidR="0048057F" w:rsidRPr="00EA0157">
        <w:rPr>
          <w:rFonts w:asciiTheme="majorHAnsi" w:hAnsiTheme="majorHAnsi" w:cstheme="majorHAnsi"/>
        </w:rPr>
        <w:t xml:space="preserve"> (tj. 2000 numerów),</w:t>
      </w:r>
      <w:r w:rsidR="006B1F78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któr</w:t>
      </w:r>
      <w:r w:rsidR="006B1F78" w:rsidRPr="00EA0157">
        <w:rPr>
          <w:rFonts w:asciiTheme="majorHAnsi" w:hAnsiTheme="majorHAnsi" w:cstheme="majorHAnsi"/>
        </w:rPr>
        <w:t>e</w:t>
      </w:r>
      <w:r w:rsidRPr="00EA0157">
        <w:rPr>
          <w:rFonts w:asciiTheme="majorHAnsi" w:hAnsiTheme="majorHAnsi" w:cstheme="majorHAnsi"/>
        </w:rPr>
        <w:t xml:space="preserve"> przez wewnętrzne </w:t>
      </w:r>
      <w:r w:rsidR="006A5F7C" w:rsidRPr="00EA0157">
        <w:rPr>
          <w:rFonts w:asciiTheme="majorHAnsi" w:hAnsiTheme="majorHAnsi" w:cstheme="majorHAnsi"/>
        </w:rPr>
        <w:t xml:space="preserve">lub dzierżawione </w:t>
      </w:r>
      <w:r w:rsidRPr="00EA0157">
        <w:rPr>
          <w:rFonts w:asciiTheme="majorHAnsi" w:hAnsiTheme="majorHAnsi" w:cstheme="majorHAnsi"/>
        </w:rPr>
        <w:t xml:space="preserve">łącza oraz posiadane centrale Zamawiającego </w:t>
      </w:r>
      <w:r w:rsidR="006B1F78" w:rsidRPr="00EA0157">
        <w:rPr>
          <w:rFonts w:asciiTheme="majorHAnsi" w:hAnsiTheme="majorHAnsi" w:cstheme="majorHAnsi"/>
        </w:rPr>
        <w:t>będą</w:t>
      </w:r>
      <w:r w:rsidRPr="00EA0157">
        <w:rPr>
          <w:rFonts w:asciiTheme="majorHAnsi" w:hAnsiTheme="majorHAnsi" w:cstheme="majorHAnsi"/>
        </w:rPr>
        <w:t xml:space="preserve"> współpracowa</w:t>
      </w:r>
      <w:r w:rsidR="006B1F78" w:rsidRPr="00EA0157">
        <w:rPr>
          <w:rFonts w:asciiTheme="majorHAnsi" w:hAnsiTheme="majorHAnsi" w:cstheme="majorHAnsi"/>
        </w:rPr>
        <w:t>ć</w:t>
      </w:r>
      <w:r w:rsidRPr="00EA0157">
        <w:rPr>
          <w:rFonts w:asciiTheme="majorHAnsi" w:hAnsiTheme="majorHAnsi" w:cstheme="majorHAnsi"/>
        </w:rPr>
        <w:t xml:space="preserve"> z numeracją przyznaną przez Wykonawcę dla budynku </w:t>
      </w:r>
      <w:r w:rsidR="006B1F78" w:rsidRPr="00EA0157">
        <w:rPr>
          <w:rFonts w:asciiTheme="majorHAnsi" w:hAnsiTheme="majorHAnsi" w:cstheme="majorHAnsi"/>
        </w:rPr>
        <w:t>NSSU</w:t>
      </w:r>
      <w:r w:rsidR="00B2038B" w:rsidRPr="00EA0157">
        <w:rPr>
          <w:rFonts w:asciiTheme="majorHAnsi" w:hAnsiTheme="majorHAnsi" w:cstheme="majorHAnsi"/>
        </w:rPr>
        <w:t xml:space="preserve"> w ramach tego postępowania</w:t>
      </w:r>
      <w:r w:rsidR="006B1F78" w:rsidRPr="00EA0157">
        <w:rPr>
          <w:rFonts w:asciiTheme="majorHAnsi" w:hAnsiTheme="majorHAnsi" w:cstheme="majorHAnsi"/>
        </w:rPr>
        <w:t>.</w:t>
      </w:r>
      <w:r w:rsidR="007B486A" w:rsidRPr="00EA0157">
        <w:rPr>
          <w:rFonts w:asciiTheme="majorHAnsi" w:hAnsiTheme="majorHAnsi" w:cstheme="majorHAnsi"/>
        </w:rPr>
        <w:t xml:space="preserve"> Zamawiający chce przy użyciu numeracji skróconej (4-ch ostatnich cyfr z pełnego 9-cio cyfrowego numeru telefonicznego)</w:t>
      </w:r>
      <w:r w:rsidR="00E93521" w:rsidRPr="00EA0157">
        <w:rPr>
          <w:rFonts w:asciiTheme="majorHAnsi" w:hAnsiTheme="majorHAnsi" w:cstheme="majorHAnsi"/>
        </w:rPr>
        <w:t>:</w:t>
      </w:r>
      <w:r w:rsidR="007B486A" w:rsidRPr="00EA0157">
        <w:rPr>
          <w:rFonts w:asciiTheme="majorHAnsi" w:hAnsiTheme="majorHAnsi" w:cstheme="majorHAnsi"/>
        </w:rPr>
        <w:t xml:space="preserve"> </w:t>
      </w:r>
    </w:p>
    <w:p w:rsidR="00E93521" w:rsidRPr="00EA0157" w:rsidRDefault="00E93521" w:rsidP="00B24311">
      <w:pPr>
        <w:pStyle w:val="Akapitzlist1"/>
        <w:numPr>
          <w:ilvl w:val="3"/>
          <w:numId w:val="5"/>
        </w:numPr>
        <w:suppressAutoHyphens/>
        <w:spacing w:after="0"/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nawiązywać połączenia z posiadanej</w:t>
      </w:r>
      <w:r w:rsidR="006A5F7C" w:rsidRPr="00EA0157">
        <w:rPr>
          <w:rFonts w:asciiTheme="majorHAnsi" w:hAnsiTheme="majorHAnsi" w:cstheme="majorHAnsi"/>
        </w:rPr>
        <w:t xml:space="preserve"> już</w:t>
      </w:r>
      <w:r w:rsidRPr="00EA0157">
        <w:rPr>
          <w:rFonts w:asciiTheme="majorHAnsi" w:hAnsiTheme="majorHAnsi" w:cstheme="majorHAnsi"/>
        </w:rPr>
        <w:t xml:space="preserve"> numeracji (posiadanych zakresów numerowych) </w:t>
      </w:r>
      <w:r w:rsidR="007B486A" w:rsidRPr="00EA0157">
        <w:rPr>
          <w:rFonts w:asciiTheme="majorHAnsi" w:hAnsiTheme="majorHAnsi" w:cstheme="majorHAnsi"/>
        </w:rPr>
        <w:t xml:space="preserve">do numeracji </w:t>
      </w:r>
      <w:r w:rsidRPr="00EA0157">
        <w:rPr>
          <w:rFonts w:asciiTheme="majorHAnsi" w:hAnsiTheme="majorHAnsi" w:cstheme="majorHAnsi"/>
        </w:rPr>
        <w:t xml:space="preserve">(puli 3000 numerów) </w:t>
      </w:r>
      <w:r w:rsidR="007B486A" w:rsidRPr="00EA0157">
        <w:rPr>
          <w:rFonts w:asciiTheme="majorHAnsi" w:hAnsiTheme="majorHAnsi" w:cstheme="majorHAnsi"/>
        </w:rPr>
        <w:t>przyznane</w:t>
      </w:r>
      <w:r w:rsidRPr="00EA0157">
        <w:rPr>
          <w:rFonts w:asciiTheme="majorHAnsi" w:hAnsiTheme="majorHAnsi" w:cstheme="majorHAnsi"/>
        </w:rPr>
        <w:t>j przez Wykonawcę dla NSSU</w:t>
      </w:r>
      <w:r w:rsidR="004E2092" w:rsidRPr="00EA0157">
        <w:rPr>
          <w:rFonts w:asciiTheme="majorHAnsi" w:hAnsiTheme="majorHAnsi" w:cstheme="majorHAnsi"/>
        </w:rPr>
        <w:t>;</w:t>
      </w:r>
    </w:p>
    <w:p w:rsidR="00785674" w:rsidRPr="00EA0157" w:rsidRDefault="007B486A" w:rsidP="00B24311">
      <w:pPr>
        <w:pStyle w:val="Akapitzlist1"/>
        <w:numPr>
          <w:ilvl w:val="3"/>
          <w:numId w:val="5"/>
        </w:numPr>
        <w:suppressAutoHyphens/>
        <w:spacing w:after="0"/>
        <w:ind w:left="2552" w:hanging="85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wykonywać połączenia </w:t>
      </w:r>
      <w:r w:rsidR="00E93521" w:rsidRPr="00EA0157">
        <w:rPr>
          <w:rFonts w:asciiTheme="majorHAnsi" w:hAnsiTheme="majorHAnsi" w:cstheme="majorHAnsi"/>
        </w:rPr>
        <w:t xml:space="preserve">z numeracji (puli 3000 numerów) przyznanej przez Wykonawcę </w:t>
      </w:r>
      <w:r w:rsidR="006A5F7C" w:rsidRPr="00EA0157">
        <w:rPr>
          <w:rFonts w:asciiTheme="majorHAnsi" w:hAnsiTheme="majorHAnsi" w:cstheme="majorHAnsi"/>
        </w:rPr>
        <w:t xml:space="preserve">Zamawiającemu </w:t>
      </w:r>
      <w:r w:rsidR="00E93521" w:rsidRPr="00EA0157">
        <w:rPr>
          <w:rFonts w:asciiTheme="majorHAnsi" w:hAnsiTheme="majorHAnsi" w:cstheme="majorHAnsi"/>
        </w:rPr>
        <w:t xml:space="preserve">dla NSSU do posiadanej </w:t>
      </w:r>
      <w:r w:rsidR="006A5F7C" w:rsidRPr="00EA0157">
        <w:rPr>
          <w:rFonts w:asciiTheme="majorHAnsi" w:hAnsiTheme="majorHAnsi" w:cstheme="majorHAnsi"/>
        </w:rPr>
        <w:t xml:space="preserve">już </w:t>
      </w:r>
      <w:r w:rsidR="00E93521" w:rsidRPr="00EA0157">
        <w:rPr>
          <w:rFonts w:asciiTheme="majorHAnsi" w:hAnsiTheme="majorHAnsi" w:cstheme="majorHAnsi"/>
        </w:rPr>
        <w:t>numeracji (posiadanych zakresów numerowych)</w:t>
      </w:r>
      <w:r w:rsidR="004E2092" w:rsidRPr="00EA0157">
        <w:rPr>
          <w:rFonts w:asciiTheme="majorHAnsi" w:hAnsiTheme="majorHAnsi" w:cstheme="majorHAnsi"/>
        </w:rPr>
        <w:t>.</w:t>
      </w:r>
    </w:p>
    <w:p w:rsidR="00ED1AB1" w:rsidRPr="00EA0157" w:rsidRDefault="00ED1AB1" w:rsidP="00B24311">
      <w:pPr>
        <w:pStyle w:val="Akapitzlist1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>Koszty związane z pozyskaniem puli numerowej (3000 numerów) ponosi Wykonawca.</w:t>
      </w:r>
    </w:p>
    <w:p w:rsidR="00867C25" w:rsidRPr="00EA0157" w:rsidRDefault="00211889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</w:t>
      </w:r>
      <w:r w:rsidR="00ED1AB1" w:rsidRPr="00EA0157">
        <w:rPr>
          <w:rFonts w:asciiTheme="majorHAnsi" w:hAnsiTheme="majorHAnsi" w:cstheme="majorHAnsi"/>
        </w:rPr>
        <w:t>zapewni w ramach abonamentu za 6 łączy typu PRA bezpłatne połączenia z numeracji (pu</w:t>
      </w:r>
      <w:r w:rsidR="00F92300" w:rsidRPr="00EA0157">
        <w:rPr>
          <w:rFonts w:asciiTheme="majorHAnsi" w:hAnsiTheme="majorHAnsi" w:cstheme="majorHAnsi"/>
        </w:rPr>
        <w:t>la</w:t>
      </w:r>
      <w:r w:rsidR="00ED1AB1" w:rsidRPr="00EA0157">
        <w:rPr>
          <w:rFonts w:asciiTheme="majorHAnsi" w:hAnsiTheme="majorHAnsi" w:cstheme="majorHAnsi"/>
        </w:rPr>
        <w:t xml:space="preserve"> 3000 numerów)</w:t>
      </w:r>
      <w:r w:rsidR="00F92300" w:rsidRPr="00EA0157">
        <w:rPr>
          <w:rFonts w:asciiTheme="majorHAnsi" w:hAnsiTheme="majorHAnsi" w:cstheme="majorHAnsi"/>
        </w:rPr>
        <w:t>, którą</w:t>
      </w:r>
      <w:r w:rsidR="00ED1AB1" w:rsidRPr="00EA0157">
        <w:rPr>
          <w:rFonts w:asciiTheme="majorHAnsi" w:hAnsiTheme="majorHAnsi" w:cstheme="majorHAnsi"/>
        </w:rPr>
        <w:t xml:space="preserve"> udostępni Zamawiającemu w celu realizacji umowy z </w:t>
      </w:r>
      <w:r w:rsidR="00316F25" w:rsidRPr="00EA0157">
        <w:rPr>
          <w:rFonts w:asciiTheme="majorHAnsi" w:hAnsiTheme="majorHAnsi" w:cstheme="majorHAnsi"/>
        </w:rPr>
        <w:t xml:space="preserve"> dotychczasow</w:t>
      </w:r>
      <w:r w:rsidR="00867C25" w:rsidRPr="00EA0157">
        <w:rPr>
          <w:rFonts w:asciiTheme="majorHAnsi" w:hAnsiTheme="majorHAnsi" w:cstheme="majorHAnsi"/>
        </w:rPr>
        <w:t>ą numerację</w:t>
      </w:r>
      <w:r w:rsidR="00316F25" w:rsidRPr="00EA0157">
        <w:rPr>
          <w:rFonts w:asciiTheme="majorHAnsi" w:hAnsiTheme="majorHAnsi" w:cstheme="majorHAnsi"/>
        </w:rPr>
        <w:t xml:space="preserve"> </w:t>
      </w:r>
      <w:r w:rsidR="00867C25" w:rsidRPr="00EA0157">
        <w:rPr>
          <w:rFonts w:asciiTheme="majorHAnsi" w:hAnsiTheme="majorHAnsi" w:cstheme="majorHAnsi"/>
        </w:rPr>
        <w:t>jaką</w:t>
      </w:r>
      <w:r w:rsidR="00316F25" w:rsidRPr="00EA0157">
        <w:rPr>
          <w:rFonts w:asciiTheme="majorHAnsi" w:hAnsiTheme="majorHAnsi" w:cstheme="majorHAnsi"/>
        </w:rPr>
        <w:t xml:space="preserve"> posiada już Zamawiający</w:t>
      </w:r>
      <w:r w:rsidR="007221E8" w:rsidRPr="00EA0157">
        <w:rPr>
          <w:rFonts w:asciiTheme="majorHAnsi" w:hAnsiTheme="majorHAnsi" w:cstheme="majorHAnsi"/>
        </w:rPr>
        <w:t xml:space="preserve"> dostępną bezpośrednio z sieci PSTN</w:t>
      </w:r>
      <w:r w:rsidR="00867C25" w:rsidRPr="00EA0157">
        <w:rPr>
          <w:rFonts w:asciiTheme="majorHAnsi" w:hAnsiTheme="majorHAnsi" w:cstheme="majorHAnsi"/>
        </w:rPr>
        <w:t xml:space="preserve">. Lokalizacje </w:t>
      </w:r>
      <w:r w:rsidR="00C15F32" w:rsidRPr="00EA0157">
        <w:rPr>
          <w:rFonts w:asciiTheme="majorHAnsi" w:hAnsiTheme="majorHAnsi" w:cstheme="majorHAnsi"/>
        </w:rPr>
        <w:t>oraz zakresy numera</w:t>
      </w:r>
      <w:r w:rsidR="00F92300" w:rsidRPr="00EA0157">
        <w:rPr>
          <w:rFonts w:asciiTheme="majorHAnsi" w:hAnsiTheme="majorHAnsi" w:cstheme="majorHAnsi"/>
        </w:rPr>
        <w:t>cyjne jakie posiada Zamawiający</w:t>
      </w:r>
      <w:r w:rsidR="00867C25" w:rsidRPr="00EA0157">
        <w:rPr>
          <w:rFonts w:asciiTheme="majorHAnsi" w:hAnsiTheme="majorHAnsi" w:cstheme="majorHAnsi"/>
        </w:rPr>
        <w:t>:</w:t>
      </w:r>
    </w:p>
    <w:p w:rsidR="00867C25" w:rsidRPr="00EA0157" w:rsidRDefault="00867C25" w:rsidP="00B24311">
      <w:pPr>
        <w:pStyle w:val="Akapitzlist"/>
        <w:numPr>
          <w:ilvl w:val="0"/>
          <w:numId w:val="17"/>
        </w:numPr>
        <w:tabs>
          <w:tab w:val="left" w:pos="240"/>
        </w:tabs>
        <w:suppressAutoHyphens/>
        <w:spacing w:after="0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Kopernika 19</w:t>
      </w:r>
      <w:r w:rsidR="0088532D" w:rsidRPr="00EA0157">
        <w:rPr>
          <w:rFonts w:asciiTheme="majorHAnsi" w:hAnsiTheme="majorHAnsi" w:cstheme="majorHAnsi"/>
        </w:rPr>
        <w:t>, Kraków</w:t>
      </w:r>
      <w:r w:rsidRPr="00EA0157">
        <w:rPr>
          <w:rFonts w:asciiTheme="majorHAnsi" w:hAnsiTheme="majorHAnsi" w:cstheme="majorHAnsi"/>
        </w:rPr>
        <w:t xml:space="preserve"> –</w:t>
      </w:r>
      <w:r w:rsidR="00F92300" w:rsidRPr="00EA0157">
        <w:rPr>
          <w:rFonts w:asciiTheme="majorHAnsi" w:hAnsiTheme="majorHAnsi" w:cstheme="majorHAnsi"/>
        </w:rPr>
        <w:t xml:space="preserve"> zakres </w:t>
      </w:r>
      <w:r w:rsidR="00884537" w:rsidRPr="00EA0157">
        <w:rPr>
          <w:rFonts w:asciiTheme="majorHAnsi" w:hAnsiTheme="majorHAnsi" w:cstheme="majorHAnsi"/>
        </w:rPr>
        <w:t xml:space="preserve">DDI </w:t>
      </w:r>
      <w:r w:rsidRPr="00EA0157">
        <w:rPr>
          <w:rFonts w:asciiTheme="majorHAnsi" w:hAnsiTheme="majorHAnsi" w:cstheme="majorHAnsi"/>
        </w:rPr>
        <w:t>12 424 7000 ÷ 12 424 8999 tj. 2000 numerów</w:t>
      </w:r>
      <w:r w:rsidR="00DC26C5" w:rsidRPr="00EA0157">
        <w:rPr>
          <w:rFonts w:asciiTheme="majorHAnsi" w:hAnsiTheme="majorHAnsi" w:cstheme="majorHAnsi"/>
        </w:rPr>
        <w:t xml:space="preserve"> – </w:t>
      </w:r>
      <w:r w:rsidR="0088532D" w:rsidRPr="00EA0157">
        <w:rPr>
          <w:rFonts w:asciiTheme="majorHAnsi" w:hAnsiTheme="majorHAnsi" w:cstheme="majorHAnsi"/>
        </w:rPr>
        <w:t xml:space="preserve">obecnie </w:t>
      </w:r>
      <w:r w:rsidR="00F92300" w:rsidRPr="00EA0157">
        <w:rPr>
          <w:rFonts w:asciiTheme="majorHAnsi" w:hAnsiTheme="majorHAnsi" w:cstheme="majorHAnsi"/>
        </w:rPr>
        <w:t xml:space="preserve">obsługiwane przez </w:t>
      </w:r>
      <w:r w:rsidR="00122237" w:rsidRPr="00EA0157">
        <w:rPr>
          <w:rFonts w:asciiTheme="majorHAnsi" w:hAnsiTheme="majorHAnsi" w:cstheme="majorHAnsi"/>
        </w:rPr>
        <w:t>Netia</w:t>
      </w:r>
      <w:r w:rsidR="00F92300" w:rsidRPr="00EA0157">
        <w:rPr>
          <w:rFonts w:asciiTheme="majorHAnsi" w:hAnsiTheme="majorHAnsi" w:cstheme="majorHAnsi"/>
        </w:rPr>
        <w:t xml:space="preserve"> S.A.</w:t>
      </w:r>
      <w:r w:rsidRPr="00EA0157">
        <w:rPr>
          <w:rFonts w:asciiTheme="majorHAnsi" w:hAnsiTheme="majorHAnsi" w:cstheme="majorHAnsi"/>
        </w:rPr>
        <w:t>;</w:t>
      </w:r>
    </w:p>
    <w:p w:rsidR="00316F25" w:rsidRPr="00EA0157" w:rsidRDefault="00867C25" w:rsidP="00B24311">
      <w:pPr>
        <w:pStyle w:val="Akapitzlist"/>
        <w:numPr>
          <w:ilvl w:val="0"/>
          <w:numId w:val="17"/>
        </w:numPr>
        <w:tabs>
          <w:tab w:val="left" w:pos="240"/>
        </w:tabs>
        <w:suppressAutoHyphens/>
        <w:spacing w:after="0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Kopernika 50</w:t>
      </w:r>
      <w:r w:rsidR="00122237" w:rsidRPr="00EA0157">
        <w:rPr>
          <w:rFonts w:asciiTheme="majorHAnsi" w:hAnsiTheme="majorHAnsi" w:cstheme="majorHAnsi"/>
        </w:rPr>
        <w:t>, Kraków</w:t>
      </w:r>
      <w:r w:rsidR="00F92300" w:rsidRPr="00EA0157">
        <w:rPr>
          <w:rFonts w:asciiTheme="majorHAnsi" w:hAnsiTheme="majorHAnsi" w:cstheme="majorHAnsi"/>
        </w:rPr>
        <w:t xml:space="preserve"> – zakres </w:t>
      </w:r>
      <w:r w:rsidR="00884537" w:rsidRPr="00EA0157">
        <w:rPr>
          <w:rFonts w:asciiTheme="majorHAnsi" w:hAnsiTheme="majorHAnsi" w:cstheme="majorHAnsi"/>
        </w:rPr>
        <w:t xml:space="preserve">DDI </w:t>
      </w:r>
      <w:r w:rsidRPr="00EA0157">
        <w:rPr>
          <w:rFonts w:asciiTheme="majorHAnsi" w:hAnsiTheme="majorHAnsi" w:cstheme="majorHAnsi"/>
        </w:rPr>
        <w:t>12 351 6600 ÷ 12 351 6849 tj. 250 numerów</w:t>
      </w:r>
      <w:r w:rsidR="00840557" w:rsidRPr="00EA0157">
        <w:rPr>
          <w:rFonts w:asciiTheme="majorHAnsi" w:hAnsiTheme="majorHAnsi" w:cstheme="majorHAnsi"/>
        </w:rPr>
        <w:t xml:space="preserve"> </w:t>
      </w:r>
      <w:r w:rsidR="00122237" w:rsidRPr="00EA0157">
        <w:rPr>
          <w:rFonts w:asciiTheme="majorHAnsi" w:hAnsiTheme="majorHAnsi" w:cstheme="majorHAnsi"/>
        </w:rPr>
        <w:t xml:space="preserve">– </w:t>
      </w:r>
      <w:r w:rsidR="00F92300" w:rsidRPr="00EA0157">
        <w:rPr>
          <w:rFonts w:asciiTheme="majorHAnsi" w:hAnsiTheme="majorHAnsi" w:cstheme="majorHAnsi"/>
        </w:rPr>
        <w:t>obecnie obsługiwane przez Netia S.A.</w:t>
      </w:r>
      <w:r w:rsidRPr="00EA0157">
        <w:rPr>
          <w:rFonts w:asciiTheme="majorHAnsi" w:hAnsiTheme="majorHAnsi" w:cstheme="majorHAnsi"/>
        </w:rPr>
        <w:t>;</w:t>
      </w:r>
    </w:p>
    <w:p w:rsidR="00867C25" w:rsidRPr="00EA0157" w:rsidRDefault="00867C25" w:rsidP="00B24311">
      <w:pPr>
        <w:pStyle w:val="Akapitzlist"/>
        <w:numPr>
          <w:ilvl w:val="0"/>
          <w:numId w:val="17"/>
        </w:numPr>
        <w:tabs>
          <w:tab w:val="left" w:pos="240"/>
        </w:tabs>
        <w:suppressAutoHyphens/>
        <w:spacing w:after="0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Numery analogowe i cyfrowe </w:t>
      </w:r>
      <w:r w:rsidR="004434D9" w:rsidRPr="00EA0157">
        <w:rPr>
          <w:rFonts w:asciiTheme="majorHAnsi" w:hAnsiTheme="majorHAnsi" w:cstheme="majorHAnsi"/>
        </w:rPr>
        <w:t xml:space="preserve">(tj. 44 numery) </w:t>
      </w:r>
      <w:r w:rsidR="00D8034A" w:rsidRPr="00EA0157">
        <w:rPr>
          <w:rFonts w:asciiTheme="majorHAnsi" w:hAnsiTheme="majorHAnsi" w:cstheme="majorHAnsi"/>
        </w:rPr>
        <w:t xml:space="preserve">– </w:t>
      </w:r>
      <w:r w:rsidRPr="00EA0157">
        <w:rPr>
          <w:rFonts w:asciiTheme="majorHAnsi" w:hAnsiTheme="majorHAnsi" w:cstheme="majorHAnsi"/>
        </w:rPr>
        <w:t xml:space="preserve">wg </w:t>
      </w:r>
      <w:r w:rsidR="00F92300" w:rsidRPr="00EA0157">
        <w:rPr>
          <w:rFonts w:asciiTheme="majorHAnsi" w:hAnsiTheme="majorHAnsi" w:cstheme="majorHAnsi"/>
        </w:rPr>
        <w:t>załącznika nr 6 do SOPZ</w:t>
      </w:r>
      <w:r w:rsidRPr="00EA0157">
        <w:rPr>
          <w:rFonts w:asciiTheme="majorHAnsi" w:hAnsiTheme="majorHAnsi" w:cstheme="majorHAnsi"/>
        </w:rPr>
        <w:t>.</w:t>
      </w:r>
    </w:p>
    <w:p w:rsidR="0080672E" w:rsidRPr="00EA0157" w:rsidRDefault="00500FE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</w:t>
      </w:r>
      <w:r w:rsidR="00A173D7" w:rsidRPr="00EA0157">
        <w:rPr>
          <w:rFonts w:asciiTheme="majorHAnsi" w:hAnsiTheme="majorHAnsi" w:cstheme="majorHAnsi"/>
        </w:rPr>
        <w:t xml:space="preserve">Połączenia głosowe między </w:t>
      </w:r>
      <w:r w:rsidR="00C11596" w:rsidRPr="00EA0157">
        <w:rPr>
          <w:rFonts w:asciiTheme="majorHAnsi" w:hAnsiTheme="majorHAnsi" w:cstheme="majorHAnsi"/>
        </w:rPr>
        <w:t>numerami z puli 3000 numerów przyznanych Zamawiającemu przez Wykonawcę</w:t>
      </w:r>
      <w:r w:rsidR="00A173D7" w:rsidRPr="00EA0157">
        <w:rPr>
          <w:rFonts w:asciiTheme="majorHAnsi" w:hAnsiTheme="majorHAnsi" w:cstheme="majorHAnsi"/>
        </w:rPr>
        <w:t xml:space="preserve"> będą bezpłatne.</w:t>
      </w:r>
    </w:p>
    <w:p w:rsidR="00294A13" w:rsidRPr="00EA0157" w:rsidRDefault="00500FE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 </w:t>
      </w:r>
      <w:r w:rsidR="00E97196" w:rsidRPr="00EA0157">
        <w:rPr>
          <w:rFonts w:asciiTheme="majorHAnsi" w:hAnsiTheme="majorHAnsi" w:cstheme="majorHAnsi"/>
        </w:rPr>
        <w:t xml:space="preserve">W ramach zaoferowanej ceny </w:t>
      </w:r>
      <w:r w:rsidR="00294A13" w:rsidRPr="00EA0157">
        <w:rPr>
          <w:rFonts w:asciiTheme="majorHAnsi" w:hAnsiTheme="majorHAnsi" w:cstheme="majorHAnsi"/>
        </w:rPr>
        <w:t>Wykonawca zapewni</w:t>
      </w:r>
      <w:r w:rsidR="00A157F2" w:rsidRPr="00EA0157">
        <w:rPr>
          <w:rFonts w:asciiTheme="majorHAnsi" w:hAnsiTheme="majorHAnsi" w:cstheme="majorHAnsi"/>
        </w:rPr>
        <w:t xml:space="preserve"> </w:t>
      </w:r>
      <w:r w:rsidR="00294A13" w:rsidRPr="00EA0157">
        <w:rPr>
          <w:rFonts w:asciiTheme="majorHAnsi" w:hAnsiTheme="majorHAnsi" w:cstheme="majorHAnsi"/>
        </w:rPr>
        <w:t>blokadę połączeń na numery specjalne o podwyższonej płatności (</w:t>
      </w:r>
      <w:r w:rsidR="00564705" w:rsidRPr="00EA0157">
        <w:rPr>
          <w:rFonts w:asciiTheme="majorHAnsi" w:hAnsiTheme="majorHAnsi" w:cstheme="majorHAnsi"/>
        </w:rPr>
        <w:t>0-70x, 0-207x, 0-208x, 0-703x, 0-704x, 0-300x, 0-400x</w:t>
      </w:r>
      <w:r w:rsidR="00294A13" w:rsidRPr="00EA0157">
        <w:rPr>
          <w:rFonts w:asciiTheme="majorHAnsi" w:hAnsiTheme="majorHAnsi" w:cstheme="majorHAnsi"/>
        </w:rPr>
        <w:t xml:space="preserve"> oraz inne numer</w:t>
      </w:r>
      <w:r w:rsidR="00AF6BBA" w:rsidRPr="00EA0157">
        <w:rPr>
          <w:rFonts w:asciiTheme="majorHAnsi" w:hAnsiTheme="majorHAnsi" w:cstheme="majorHAnsi"/>
        </w:rPr>
        <w:t>y usług o podwyższonej opłacie</w:t>
      </w:r>
      <w:r w:rsidR="009C5C02" w:rsidRPr="00EA0157">
        <w:rPr>
          <w:rFonts w:asciiTheme="majorHAnsi" w:hAnsiTheme="majorHAnsi" w:cstheme="majorHAnsi"/>
        </w:rPr>
        <w:t xml:space="preserve">/typu </w:t>
      </w:r>
      <w:proofErr w:type="spellStart"/>
      <w:r w:rsidR="009C5C02" w:rsidRPr="00EA0157">
        <w:rPr>
          <w:rFonts w:asciiTheme="majorHAnsi" w:hAnsiTheme="majorHAnsi" w:cstheme="majorHAnsi"/>
          <w:i/>
        </w:rPr>
        <w:t>premium</w:t>
      </w:r>
      <w:proofErr w:type="spellEnd"/>
      <w:r w:rsidR="00294A13" w:rsidRPr="00EA0157">
        <w:rPr>
          <w:rFonts w:asciiTheme="majorHAnsi" w:hAnsiTheme="majorHAnsi" w:cstheme="majorHAnsi"/>
        </w:rPr>
        <w:t>) - z możliwością odblokowania na życzenie Zamawiającego.</w:t>
      </w:r>
      <w:r w:rsidR="009C5C02" w:rsidRPr="00EA0157">
        <w:rPr>
          <w:rFonts w:asciiTheme="majorHAnsi" w:hAnsiTheme="majorHAnsi" w:cstheme="majorHAnsi"/>
        </w:rPr>
        <w:t xml:space="preserve"> To czy usługa jest typu </w:t>
      </w:r>
      <w:proofErr w:type="spellStart"/>
      <w:r w:rsidR="009C5C02" w:rsidRPr="00EA0157">
        <w:rPr>
          <w:rFonts w:asciiTheme="majorHAnsi" w:hAnsiTheme="majorHAnsi" w:cstheme="majorHAnsi"/>
          <w:i/>
        </w:rPr>
        <w:t>premium</w:t>
      </w:r>
      <w:proofErr w:type="spellEnd"/>
      <w:r w:rsidR="009C5C02" w:rsidRPr="00EA0157">
        <w:rPr>
          <w:rFonts w:asciiTheme="majorHAnsi" w:hAnsiTheme="majorHAnsi" w:cstheme="majorHAnsi"/>
        </w:rPr>
        <w:t xml:space="preserve"> decyduje wpis w rejestrze numerów usług o podwyższonej opłacie Urzędu Komunikacji Elektronicznej.</w:t>
      </w:r>
    </w:p>
    <w:p w:rsidR="00A173D7" w:rsidRPr="00EA0157" w:rsidRDefault="00A173D7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na własny koszt tak skonfiguruje central</w:t>
      </w:r>
      <w:r w:rsidR="00900541" w:rsidRPr="00EA0157">
        <w:rPr>
          <w:rFonts w:asciiTheme="majorHAnsi" w:hAnsiTheme="majorHAnsi" w:cstheme="majorHAnsi"/>
        </w:rPr>
        <w:t>ę</w:t>
      </w:r>
      <w:r w:rsidRPr="00EA0157">
        <w:rPr>
          <w:rFonts w:asciiTheme="majorHAnsi" w:hAnsiTheme="majorHAnsi" w:cstheme="majorHAnsi"/>
        </w:rPr>
        <w:t xml:space="preserve"> Zmawiającego</w:t>
      </w:r>
      <w:r w:rsidR="00900541" w:rsidRPr="00EA0157">
        <w:rPr>
          <w:rFonts w:asciiTheme="majorHAnsi" w:hAnsiTheme="majorHAnsi" w:cstheme="majorHAnsi"/>
        </w:rPr>
        <w:t xml:space="preserve"> (system </w:t>
      </w:r>
      <w:r w:rsidR="00900541" w:rsidRPr="00EA0157">
        <w:rPr>
          <w:rFonts w:asciiTheme="majorHAnsi" w:hAnsiTheme="majorHAnsi" w:cstheme="majorHAnsi"/>
          <w:color w:val="548235"/>
        </w:rPr>
        <w:t>Ericsson-LG UCP2400</w:t>
      </w:r>
      <w:r w:rsidR="00900541" w:rsidRPr="00EA0157">
        <w:rPr>
          <w:rFonts w:asciiTheme="majorHAnsi" w:hAnsiTheme="majorHAnsi" w:cstheme="majorHAnsi"/>
        </w:rPr>
        <w:t>)</w:t>
      </w:r>
      <w:r w:rsidRPr="00EA0157">
        <w:rPr>
          <w:rFonts w:asciiTheme="majorHAnsi" w:hAnsiTheme="majorHAnsi" w:cstheme="majorHAnsi"/>
        </w:rPr>
        <w:t>, aby realizacja połączeń odbywała się bez konieczności ręcznego wybierania przez abonenta prefiksu operatora – NDS (numer dostępu do sieci) (automatyczny prefiks będzie zaprogramowany).</w:t>
      </w:r>
    </w:p>
    <w:p w:rsidR="00BA2772" w:rsidRPr="00EA0157" w:rsidRDefault="00CF392D" w:rsidP="00B2431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w ramach niniejszego zamówienia zapewni:</w:t>
      </w:r>
    </w:p>
    <w:p w:rsidR="00BC642E" w:rsidRPr="00EA0157" w:rsidRDefault="000C6273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możliwość bezpłatnego wykonywania połączeń na skrócone </w:t>
      </w:r>
      <w:r w:rsidR="00EF0A59" w:rsidRPr="00EA0157">
        <w:rPr>
          <w:rFonts w:asciiTheme="majorHAnsi" w:hAnsiTheme="majorHAnsi" w:cstheme="majorHAnsi"/>
        </w:rPr>
        <w:t xml:space="preserve">3-cyfrowe </w:t>
      </w:r>
      <w:r w:rsidRPr="00EA0157">
        <w:rPr>
          <w:rFonts w:asciiTheme="majorHAnsi" w:hAnsiTheme="majorHAnsi" w:cstheme="majorHAnsi"/>
        </w:rPr>
        <w:t xml:space="preserve">numery alarmowe </w:t>
      </w:r>
      <w:r w:rsidR="00EF0A59" w:rsidRPr="00EA0157">
        <w:rPr>
          <w:rFonts w:asciiTheme="majorHAnsi" w:hAnsiTheme="majorHAnsi" w:cstheme="majorHAnsi"/>
        </w:rPr>
        <w:t xml:space="preserve">(AUS) </w:t>
      </w:r>
      <w:r w:rsidRPr="00EA0157">
        <w:rPr>
          <w:rFonts w:asciiTheme="majorHAnsi" w:hAnsiTheme="majorHAnsi" w:cstheme="majorHAnsi"/>
        </w:rPr>
        <w:t>do służb powołanych ustawowo do niesienia pomocy, służb miejskich, służb inf</w:t>
      </w:r>
      <w:r w:rsidR="004C3BBA" w:rsidRPr="00EA0157">
        <w:rPr>
          <w:rFonts w:asciiTheme="majorHAnsi" w:hAnsiTheme="majorHAnsi" w:cstheme="majorHAnsi"/>
        </w:rPr>
        <w:t>ormacyjno-</w:t>
      </w:r>
      <w:r w:rsidRPr="00EA0157">
        <w:rPr>
          <w:rFonts w:asciiTheme="majorHAnsi" w:hAnsiTheme="majorHAnsi" w:cstheme="majorHAnsi"/>
        </w:rPr>
        <w:t>interwencyjnyc</w:t>
      </w:r>
      <w:r w:rsidR="00BC642E" w:rsidRPr="00EA0157">
        <w:rPr>
          <w:rFonts w:asciiTheme="majorHAnsi" w:hAnsiTheme="majorHAnsi" w:cstheme="majorHAnsi"/>
        </w:rPr>
        <w:t>h administracji państwowych, np.:</w:t>
      </w:r>
    </w:p>
    <w:p w:rsidR="00BC642E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2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112</w:t>
      </w:r>
      <w:r w:rsidR="00BC642E" w:rsidRPr="00EA0157">
        <w:rPr>
          <w:rFonts w:asciiTheme="majorHAnsi" w:hAnsiTheme="majorHAnsi" w:cstheme="majorHAnsi"/>
        </w:rPr>
        <w:t xml:space="preserve"> – </w:t>
      </w:r>
      <w:r w:rsidR="001B3297" w:rsidRPr="00EA0157">
        <w:rPr>
          <w:rFonts w:asciiTheme="majorHAnsi" w:hAnsiTheme="majorHAnsi" w:cstheme="majorHAnsi"/>
        </w:rPr>
        <w:t>E</w:t>
      </w:r>
      <w:r w:rsidR="00BC642E" w:rsidRPr="00EA0157">
        <w:rPr>
          <w:rFonts w:asciiTheme="majorHAnsi" w:hAnsiTheme="majorHAnsi" w:cstheme="majorHAnsi"/>
        </w:rPr>
        <w:t xml:space="preserve">uropejski </w:t>
      </w:r>
      <w:r w:rsidR="001B3297" w:rsidRPr="00EA0157">
        <w:rPr>
          <w:rFonts w:asciiTheme="majorHAnsi" w:hAnsiTheme="majorHAnsi" w:cstheme="majorHAnsi"/>
        </w:rPr>
        <w:t>Numer A</w:t>
      </w:r>
      <w:r w:rsidR="00BC642E" w:rsidRPr="00EA0157">
        <w:rPr>
          <w:rFonts w:asciiTheme="majorHAnsi" w:hAnsiTheme="majorHAnsi" w:cstheme="majorHAnsi"/>
        </w:rPr>
        <w:t>larmowy,</w:t>
      </w:r>
    </w:p>
    <w:p w:rsidR="00BC642E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999</w:t>
      </w:r>
      <w:r w:rsidR="00BC642E" w:rsidRPr="00EA0157">
        <w:rPr>
          <w:rFonts w:asciiTheme="majorHAnsi" w:hAnsiTheme="majorHAnsi" w:cstheme="majorHAnsi"/>
        </w:rPr>
        <w:t xml:space="preserve"> –</w:t>
      </w:r>
      <w:r w:rsidR="001B3297" w:rsidRPr="00EA0157">
        <w:rPr>
          <w:rFonts w:asciiTheme="majorHAnsi" w:hAnsiTheme="majorHAnsi" w:cstheme="majorHAnsi"/>
        </w:rPr>
        <w:t xml:space="preserve"> Pogotowie</w:t>
      </w:r>
      <w:r w:rsidR="00BC642E" w:rsidRPr="00EA0157">
        <w:rPr>
          <w:rFonts w:asciiTheme="majorHAnsi" w:hAnsiTheme="majorHAnsi" w:cstheme="majorHAnsi"/>
        </w:rPr>
        <w:t xml:space="preserve"> </w:t>
      </w:r>
      <w:r w:rsidR="001B3297" w:rsidRPr="00EA0157">
        <w:rPr>
          <w:rFonts w:asciiTheme="majorHAnsi" w:hAnsiTheme="majorHAnsi" w:cstheme="majorHAnsi"/>
        </w:rPr>
        <w:t>R</w:t>
      </w:r>
      <w:r w:rsidR="00BC642E" w:rsidRPr="00EA0157">
        <w:rPr>
          <w:rFonts w:asciiTheme="majorHAnsi" w:hAnsiTheme="majorHAnsi" w:cstheme="majorHAnsi"/>
        </w:rPr>
        <w:t>atunkowe</w:t>
      </w:r>
      <w:r w:rsidRPr="00EA0157">
        <w:rPr>
          <w:rFonts w:asciiTheme="majorHAnsi" w:hAnsiTheme="majorHAnsi" w:cstheme="majorHAnsi"/>
        </w:rPr>
        <w:t>,</w:t>
      </w:r>
    </w:p>
    <w:p w:rsidR="00BC642E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998</w:t>
      </w:r>
      <w:r w:rsidR="00BC642E" w:rsidRPr="00EA0157">
        <w:rPr>
          <w:rFonts w:asciiTheme="majorHAnsi" w:hAnsiTheme="majorHAnsi" w:cstheme="majorHAnsi"/>
        </w:rPr>
        <w:t xml:space="preserve"> – </w:t>
      </w:r>
      <w:r w:rsidR="00DD1E7D" w:rsidRPr="00EA0157">
        <w:rPr>
          <w:rFonts w:asciiTheme="majorHAnsi" w:hAnsiTheme="majorHAnsi" w:cstheme="majorHAnsi"/>
        </w:rPr>
        <w:t>Państwowa Straż P</w:t>
      </w:r>
      <w:r w:rsidR="00BC642E" w:rsidRPr="00EA0157">
        <w:rPr>
          <w:rFonts w:asciiTheme="majorHAnsi" w:hAnsiTheme="majorHAnsi" w:cstheme="majorHAnsi"/>
        </w:rPr>
        <w:t>ożarna</w:t>
      </w:r>
      <w:r w:rsidRPr="00EA0157">
        <w:rPr>
          <w:rFonts w:asciiTheme="majorHAnsi" w:hAnsiTheme="majorHAnsi" w:cstheme="majorHAnsi"/>
        </w:rPr>
        <w:t>,</w:t>
      </w:r>
    </w:p>
    <w:p w:rsidR="00DD1E7D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997</w:t>
      </w:r>
      <w:r w:rsidR="00DD1E7D" w:rsidRPr="00EA0157">
        <w:rPr>
          <w:rFonts w:asciiTheme="majorHAnsi" w:hAnsiTheme="majorHAnsi" w:cstheme="majorHAnsi"/>
        </w:rPr>
        <w:t xml:space="preserve"> </w:t>
      </w:r>
      <w:r w:rsidR="00EF600A" w:rsidRPr="00EA0157">
        <w:rPr>
          <w:rFonts w:asciiTheme="majorHAnsi" w:hAnsiTheme="majorHAnsi" w:cstheme="majorHAnsi"/>
        </w:rPr>
        <w:t xml:space="preserve">– </w:t>
      </w:r>
      <w:r w:rsidR="00DD1E7D" w:rsidRPr="00EA0157">
        <w:rPr>
          <w:rFonts w:asciiTheme="majorHAnsi" w:hAnsiTheme="majorHAnsi" w:cstheme="majorHAnsi"/>
        </w:rPr>
        <w:t>Policja</w:t>
      </w:r>
      <w:r w:rsidRPr="00EA0157">
        <w:rPr>
          <w:rFonts w:asciiTheme="majorHAnsi" w:hAnsiTheme="majorHAnsi" w:cstheme="majorHAnsi"/>
        </w:rPr>
        <w:t>,</w:t>
      </w:r>
    </w:p>
    <w:p w:rsidR="00B13C4C" w:rsidRPr="00EA0157" w:rsidRDefault="00B13C4C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996 </w:t>
      </w:r>
      <w:r w:rsidR="00EF600A" w:rsidRPr="00EA0157">
        <w:rPr>
          <w:rFonts w:asciiTheme="majorHAnsi" w:hAnsiTheme="majorHAnsi" w:cstheme="majorHAnsi"/>
        </w:rPr>
        <w:t>–</w:t>
      </w:r>
      <w:r w:rsidRPr="00EA0157">
        <w:rPr>
          <w:rFonts w:asciiTheme="majorHAnsi" w:hAnsiTheme="majorHAnsi" w:cstheme="majorHAnsi"/>
        </w:rPr>
        <w:t xml:space="preserve"> </w:t>
      </w:r>
      <w:hyperlink r:id="rId13" w:tooltip="Centrum Antyterrorystyczne" w:history="1">
        <w:r w:rsidRPr="00EA0157">
          <w:rPr>
            <w:rFonts w:asciiTheme="majorHAnsi" w:hAnsiTheme="majorHAnsi" w:cstheme="majorHAnsi"/>
          </w:rPr>
          <w:t>Centrum Antyterrorystyczne</w:t>
        </w:r>
      </w:hyperlink>
      <w:r w:rsidRPr="00EA0157">
        <w:rPr>
          <w:rFonts w:asciiTheme="majorHAnsi" w:hAnsiTheme="majorHAnsi" w:cstheme="majorHAnsi"/>
        </w:rPr>
        <w:t xml:space="preserve"> - </w:t>
      </w:r>
      <w:hyperlink r:id="rId14" w:tooltip="Agencja Bezpieczeństwa Wewnętrznego" w:history="1">
        <w:r w:rsidRPr="00EA0157">
          <w:rPr>
            <w:rFonts w:asciiTheme="majorHAnsi" w:hAnsiTheme="majorHAnsi" w:cstheme="majorHAnsi"/>
          </w:rPr>
          <w:t>Agen</w:t>
        </w:r>
        <w:r w:rsidR="00CE194D" w:rsidRPr="00EA0157">
          <w:rPr>
            <w:rFonts w:asciiTheme="majorHAnsi" w:hAnsiTheme="majorHAnsi" w:cstheme="majorHAnsi"/>
          </w:rPr>
          <w:t xml:space="preserve">cja Bezpieczeństwa </w:t>
        </w:r>
        <w:r w:rsidRPr="00EA0157">
          <w:rPr>
            <w:rFonts w:asciiTheme="majorHAnsi" w:hAnsiTheme="majorHAnsi" w:cstheme="majorHAnsi"/>
          </w:rPr>
          <w:t>Wewnętrznego</w:t>
        </w:r>
      </w:hyperlink>
      <w:r w:rsidRPr="00EA0157">
        <w:rPr>
          <w:rFonts w:asciiTheme="majorHAnsi" w:hAnsiTheme="majorHAnsi" w:cstheme="majorHAnsi"/>
        </w:rPr>
        <w:t>,</w:t>
      </w:r>
    </w:p>
    <w:p w:rsidR="00DD1E7D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995</w:t>
      </w:r>
      <w:r w:rsidR="00DD1E7D" w:rsidRPr="00EA0157">
        <w:rPr>
          <w:rFonts w:asciiTheme="majorHAnsi" w:hAnsiTheme="majorHAnsi" w:cstheme="majorHAnsi"/>
        </w:rPr>
        <w:t xml:space="preserve"> </w:t>
      </w:r>
      <w:r w:rsidR="00041EAA" w:rsidRPr="00EA0157">
        <w:rPr>
          <w:rFonts w:asciiTheme="majorHAnsi" w:hAnsiTheme="majorHAnsi" w:cstheme="majorHAnsi"/>
        </w:rPr>
        <w:t>–</w:t>
      </w:r>
      <w:r w:rsidR="00DD1E7D" w:rsidRPr="00EA0157">
        <w:rPr>
          <w:rFonts w:asciiTheme="majorHAnsi" w:hAnsiTheme="majorHAnsi" w:cstheme="majorHAnsi"/>
        </w:rPr>
        <w:t xml:space="preserve"> </w:t>
      </w:r>
      <w:r w:rsidR="00041EAA" w:rsidRPr="00EA0157">
        <w:rPr>
          <w:rFonts w:asciiTheme="majorHAnsi" w:hAnsiTheme="majorHAnsi" w:cstheme="majorHAnsi"/>
        </w:rPr>
        <w:t>Pogotowie Komunikacji Miejskiej</w:t>
      </w:r>
      <w:r w:rsidR="00DD1E7D" w:rsidRPr="00EA0157">
        <w:rPr>
          <w:rFonts w:asciiTheme="majorHAnsi" w:hAnsiTheme="majorHAnsi" w:cstheme="majorHAnsi"/>
        </w:rPr>
        <w:t>,</w:t>
      </w:r>
    </w:p>
    <w:p w:rsidR="00DD1E7D" w:rsidRPr="00EA0157" w:rsidRDefault="00DD1E7D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994</w:t>
      </w:r>
      <w:r w:rsidR="00653B54" w:rsidRPr="00EA0157">
        <w:rPr>
          <w:rFonts w:asciiTheme="majorHAnsi" w:hAnsiTheme="majorHAnsi" w:cstheme="majorHAnsi"/>
        </w:rPr>
        <w:t xml:space="preserve"> –</w:t>
      </w:r>
      <w:r w:rsidR="001B3297" w:rsidRPr="00EA0157">
        <w:rPr>
          <w:rFonts w:asciiTheme="majorHAnsi" w:hAnsiTheme="majorHAnsi" w:cstheme="majorHAnsi"/>
        </w:rPr>
        <w:t xml:space="preserve"> P</w:t>
      </w:r>
      <w:r w:rsidR="00653B54" w:rsidRPr="00EA0157">
        <w:rPr>
          <w:rFonts w:asciiTheme="majorHAnsi" w:hAnsiTheme="majorHAnsi" w:cstheme="majorHAnsi"/>
        </w:rPr>
        <w:t xml:space="preserve">ogotowie </w:t>
      </w:r>
      <w:r w:rsidR="001B3297" w:rsidRPr="00EA0157">
        <w:rPr>
          <w:rFonts w:asciiTheme="majorHAnsi" w:hAnsiTheme="majorHAnsi" w:cstheme="majorHAnsi"/>
        </w:rPr>
        <w:t>W</w:t>
      </w:r>
      <w:r w:rsidR="00653B54" w:rsidRPr="00EA0157">
        <w:rPr>
          <w:rFonts w:asciiTheme="majorHAnsi" w:hAnsiTheme="majorHAnsi" w:cstheme="majorHAnsi"/>
        </w:rPr>
        <w:t>odo</w:t>
      </w:r>
      <w:r w:rsidR="001B3297" w:rsidRPr="00EA0157">
        <w:rPr>
          <w:rFonts w:asciiTheme="majorHAnsi" w:hAnsiTheme="majorHAnsi" w:cstheme="majorHAnsi"/>
        </w:rPr>
        <w:t>-Kanalizacyjne</w:t>
      </w:r>
      <w:r w:rsidRPr="00EA0157">
        <w:rPr>
          <w:rFonts w:asciiTheme="majorHAnsi" w:hAnsiTheme="majorHAnsi" w:cstheme="majorHAnsi"/>
        </w:rPr>
        <w:t>,</w:t>
      </w:r>
    </w:p>
    <w:p w:rsidR="00DD1E7D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992</w:t>
      </w:r>
      <w:r w:rsidR="00653B54" w:rsidRPr="00EA0157">
        <w:rPr>
          <w:rFonts w:asciiTheme="majorHAnsi" w:hAnsiTheme="majorHAnsi" w:cstheme="majorHAnsi"/>
        </w:rPr>
        <w:t xml:space="preserve"> –</w:t>
      </w:r>
      <w:r w:rsidR="001B3297" w:rsidRPr="00EA0157">
        <w:rPr>
          <w:rFonts w:asciiTheme="majorHAnsi" w:hAnsiTheme="majorHAnsi" w:cstheme="majorHAnsi"/>
        </w:rPr>
        <w:t xml:space="preserve"> P</w:t>
      </w:r>
      <w:r w:rsidR="00653B54" w:rsidRPr="00EA0157">
        <w:rPr>
          <w:rFonts w:asciiTheme="majorHAnsi" w:hAnsiTheme="majorHAnsi" w:cstheme="majorHAnsi"/>
        </w:rPr>
        <w:t xml:space="preserve">ogotowie </w:t>
      </w:r>
      <w:r w:rsidR="001B3297" w:rsidRPr="00EA0157">
        <w:rPr>
          <w:rFonts w:asciiTheme="majorHAnsi" w:hAnsiTheme="majorHAnsi" w:cstheme="majorHAnsi"/>
        </w:rPr>
        <w:t>G</w:t>
      </w:r>
      <w:r w:rsidR="00653B54" w:rsidRPr="00EA0157">
        <w:rPr>
          <w:rFonts w:asciiTheme="majorHAnsi" w:hAnsiTheme="majorHAnsi" w:cstheme="majorHAnsi"/>
        </w:rPr>
        <w:t>azow</w:t>
      </w:r>
      <w:r w:rsidR="001B3297" w:rsidRPr="00EA0157">
        <w:rPr>
          <w:rFonts w:asciiTheme="majorHAnsi" w:hAnsiTheme="majorHAnsi" w:cstheme="majorHAnsi"/>
        </w:rPr>
        <w:t>e</w:t>
      </w:r>
      <w:r w:rsidRPr="00EA0157">
        <w:rPr>
          <w:rFonts w:asciiTheme="majorHAnsi" w:hAnsiTheme="majorHAnsi" w:cstheme="majorHAnsi"/>
        </w:rPr>
        <w:t>,</w:t>
      </w:r>
    </w:p>
    <w:p w:rsidR="00AA4E66" w:rsidRPr="00EA0157" w:rsidRDefault="00AA4E66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993 – </w:t>
      </w:r>
      <w:r w:rsidR="001B3297" w:rsidRPr="00EA0157">
        <w:rPr>
          <w:rFonts w:asciiTheme="majorHAnsi" w:hAnsiTheme="majorHAnsi" w:cstheme="majorHAnsi"/>
        </w:rPr>
        <w:t>P</w:t>
      </w:r>
      <w:r w:rsidRPr="00EA0157">
        <w:rPr>
          <w:rFonts w:asciiTheme="majorHAnsi" w:hAnsiTheme="majorHAnsi" w:cstheme="majorHAnsi"/>
        </w:rPr>
        <w:t xml:space="preserve">ogotowie </w:t>
      </w:r>
      <w:r w:rsidR="001B3297" w:rsidRPr="00EA0157">
        <w:rPr>
          <w:rFonts w:asciiTheme="majorHAnsi" w:hAnsiTheme="majorHAnsi" w:cstheme="majorHAnsi"/>
        </w:rPr>
        <w:t>C</w:t>
      </w:r>
      <w:r w:rsidRPr="00EA0157">
        <w:rPr>
          <w:rFonts w:asciiTheme="majorHAnsi" w:hAnsiTheme="majorHAnsi" w:cstheme="majorHAnsi"/>
        </w:rPr>
        <w:t>iepłowni</w:t>
      </w:r>
      <w:r w:rsidR="001B3297" w:rsidRPr="00EA0157">
        <w:rPr>
          <w:rFonts w:asciiTheme="majorHAnsi" w:hAnsiTheme="majorHAnsi" w:cstheme="majorHAnsi"/>
        </w:rPr>
        <w:t>cze</w:t>
      </w:r>
      <w:r w:rsidRPr="00EA0157">
        <w:rPr>
          <w:rFonts w:asciiTheme="majorHAnsi" w:hAnsiTheme="majorHAnsi" w:cstheme="majorHAnsi"/>
        </w:rPr>
        <w:t>,</w:t>
      </w:r>
    </w:p>
    <w:p w:rsidR="00DD1E7D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991</w:t>
      </w:r>
      <w:r w:rsidR="0043429E" w:rsidRPr="00EA0157">
        <w:rPr>
          <w:rFonts w:asciiTheme="majorHAnsi" w:hAnsiTheme="majorHAnsi" w:cstheme="majorHAnsi"/>
        </w:rPr>
        <w:t xml:space="preserve"> </w:t>
      </w:r>
      <w:r w:rsidR="00653B54" w:rsidRPr="00EA0157">
        <w:rPr>
          <w:rFonts w:asciiTheme="majorHAnsi" w:hAnsiTheme="majorHAnsi" w:cstheme="majorHAnsi"/>
        </w:rPr>
        <w:t>–</w:t>
      </w:r>
      <w:r w:rsidR="0043429E" w:rsidRPr="00EA0157">
        <w:rPr>
          <w:rFonts w:asciiTheme="majorHAnsi" w:hAnsiTheme="majorHAnsi" w:cstheme="majorHAnsi"/>
        </w:rPr>
        <w:t xml:space="preserve"> </w:t>
      </w:r>
      <w:r w:rsidR="001B3297" w:rsidRPr="00EA0157">
        <w:rPr>
          <w:rFonts w:asciiTheme="majorHAnsi" w:hAnsiTheme="majorHAnsi" w:cstheme="majorHAnsi"/>
        </w:rPr>
        <w:t>P</w:t>
      </w:r>
      <w:r w:rsidR="00653B54" w:rsidRPr="00EA0157">
        <w:rPr>
          <w:rFonts w:asciiTheme="majorHAnsi" w:hAnsiTheme="majorHAnsi" w:cstheme="majorHAnsi"/>
        </w:rPr>
        <w:t xml:space="preserve">ogotowie </w:t>
      </w:r>
      <w:r w:rsidR="001B3297" w:rsidRPr="00EA0157">
        <w:rPr>
          <w:rFonts w:asciiTheme="majorHAnsi" w:hAnsiTheme="majorHAnsi" w:cstheme="majorHAnsi"/>
        </w:rPr>
        <w:t>Energetyczne</w:t>
      </w:r>
      <w:r w:rsidRPr="00EA0157">
        <w:rPr>
          <w:rFonts w:asciiTheme="majorHAnsi" w:hAnsiTheme="majorHAnsi" w:cstheme="majorHAnsi"/>
        </w:rPr>
        <w:t>,</w:t>
      </w:r>
    </w:p>
    <w:p w:rsidR="00CE5D5C" w:rsidRPr="00EA0157" w:rsidRDefault="00CE5D5C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987 – </w:t>
      </w:r>
      <w:hyperlink r:id="rId15" w:tooltip="Wojewódzkie Centrum Zarządzania Kryzysowego (strona nie istnieje)" w:history="1">
        <w:r w:rsidRPr="00EA0157">
          <w:rPr>
            <w:rFonts w:asciiTheme="majorHAnsi" w:hAnsiTheme="majorHAnsi" w:cstheme="majorHAnsi"/>
          </w:rPr>
          <w:t>Wojewódzkie Centrum Zarządzania Kryzysowego</w:t>
        </w:r>
      </w:hyperlink>
      <w:r w:rsidR="00BB3BEF" w:rsidRPr="00EA0157">
        <w:rPr>
          <w:rFonts w:asciiTheme="majorHAnsi" w:hAnsiTheme="majorHAnsi" w:cstheme="majorHAnsi"/>
        </w:rPr>
        <w:t>,</w:t>
      </w:r>
    </w:p>
    <w:p w:rsidR="00DD1E7D" w:rsidRPr="00EA0157" w:rsidRDefault="000C6273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986</w:t>
      </w:r>
      <w:r w:rsidR="0043429E" w:rsidRPr="00EA0157">
        <w:rPr>
          <w:rFonts w:asciiTheme="majorHAnsi" w:hAnsiTheme="majorHAnsi" w:cstheme="majorHAnsi"/>
        </w:rPr>
        <w:t xml:space="preserve"> – </w:t>
      </w:r>
      <w:r w:rsidR="00EF600A" w:rsidRPr="00EA0157">
        <w:rPr>
          <w:rFonts w:asciiTheme="majorHAnsi" w:hAnsiTheme="majorHAnsi" w:cstheme="majorHAnsi"/>
        </w:rPr>
        <w:t>S</w:t>
      </w:r>
      <w:r w:rsidR="0043429E" w:rsidRPr="00EA0157">
        <w:rPr>
          <w:rFonts w:asciiTheme="majorHAnsi" w:hAnsiTheme="majorHAnsi" w:cstheme="majorHAnsi"/>
        </w:rPr>
        <w:t xml:space="preserve">traż </w:t>
      </w:r>
      <w:r w:rsidR="00EF600A" w:rsidRPr="00EA0157">
        <w:rPr>
          <w:rFonts w:asciiTheme="majorHAnsi" w:hAnsiTheme="majorHAnsi" w:cstheme="majorHAnsi"/>
        </w:rPr>
        <w:t>M</w:t>
      </w:r>
      <w:r w:rsidR="0043429E" w:rsidRPr="00EA0157">
        <w:rPr>
          <w:rFonts w:asciiTheme="majorHAnsi" w:hAnsiTheme="majorHAnsi" w:cstheme="majorHAnsi"/>
        </w:rPr>
        <w:t>iejska</w:t>
      </w:r>
      <w:r w:rsidR="007B0A0F" w:rsidRPr="00EA0157">
        <w:rPr>
          <w:rFonts w:asciiTheme="majorHAnsi" w:hAnsiTheme="majorHAnsi" w:cstheme="majorHAnsi"/>
        </w:rPr>
        <w:t>,</w:t>
      </w:r>
    </w:p>
    <w:p w:rsidR="00DD1E7D" w:rsidRPr="00EA0157" w:rsidRDefault="007B0A0F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98</w:t>
      </w:r>
      <w:r w:rsidR="00DD1E7D" w:rsidRPr="00EA0157">
        <w:rPr>
          <w:rFonts w:asciiTheme="majorHAnsi" w:hAnsiTheme="majorHAnsi" w:cstheme="majorHAnsi"/>
        </w:rPr>
        <w:t>5</w:t>
      </w:r>
      <w:r w:rsidR="0043429E" w:rsidRPr="00EA0157">
        <w:rPr>
          <w:rFonts w:asciiTheme="majorHAnsi" w:hAnsiTheme="majorHAnsi" w:cstheme="majorHAnsi"/>
        </w:rPr>
        <w:t xml:space="preserve"> – </w:t>
      </w:r>
      <w:r w:rsidR="00EF600A" w:rsidRPr="00EA0157">
        <w:rPr>
          <w:rFonts w:asciiTheme="majorHAnsi" w:hAnsiTheme="majorHAnsi" w:cstheme="majorHAnsi"/>
        </w:rPr>
        <w:t>R</w:t>
      </w:r>
      <w:r w:rsidR="0043429E" w:rsidRPr="00EA0157">
        <w:rPr>
          <w:rFonts w:asciiTheme="majorHAnsi" w:hAnsiTheme="majorHAnsi" w:cstheme="majorHAnsi"/>
        </w:rPr>
        <w:t xml:space="preserve">atownictwo </w:t>
      </w:r>
      <w:r w:rsidR="00EF600A" w:rsidRPr="00EA0157">
        <w:rPr>
          <w:rFonts w:asciiTheme="majorHAnsi" w:hAnsiTheme="majorHAnsi" w:cstheme="majorHAnsi"/>
        </w:rPr>
        <w:t>Morskie i G</w:t>
      </w:r>
      <w:r w:rsidR="0043429E" w:rsidRPr="00EA0157">
        <w:rPr>
          <w:rFonts w:asciiTheme="majorHAnsi" w:hAnsiTheme="majorHAnsi" w:cstheme="majorHAnsi"/>
        </w:rPr>
        <w:t>órskie</w:t>
      </w:r>
      <w:r w:rsidR="00DD1E7D" w:rsidRPr="00EA0157">
        <w:rPr>
          <w:rFonts w:asciiTheme="majorHAnsi" w:hAnsiTheme="majorHAnsi" w:cstheme="majorHAnsi"/>
        </w:rPr>
        <w:t>,</w:t>
      </w:r>
    </w:p>
    <w:p w:rsidR="00DD1E7D" w:rsidRPr="00EA0157" w:rsidRDefault="007B0A0F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984</w:t>
      </w:r>
      <w:r w:rsidR="0043429E" w:rsidRPr="00EA0157">
        <w:rPr>
          <w:rFonts w:asciiTheme="majorHAnsi" w:hAnsiTheme="majorHAnsi" w:cstheme="majorHAnsi"/>
        </w:rPr>
        <w:t xml:space="preserve"> –</w:t>
      </w:r>
      <w:r w:rsidR="00AC7988" w:rsidRPr="00EA0157">
        <w:rPr>
          <w:rFonts w:asciiTheme="majorHAnsi" w:hAnsiTheme="majorHAnsi" w:cstheme="majorHAnsi"/>
        </w:rPr>
        <w:t xml:space="preserve"> P</w:t>
      </w:r>
      <w:r w:rsidR="0043429E" w:rsidRPr="00EA0157">
        <w:rPr>
          <w:rFonts w:asciiTheme="majorHAnsi" w:hAnsiTheme="majorHAnsi" w:cstheme="majorHAnsi"/>
        </w:rPr>
        <w:t xml:space="preserve">ogotowie </w:t>
      </w:r>
      <w:r w:rsidR="00AC7988" w:rsidRPr="00EA0157">
        <w:rPr>
          <w:rFonts w:asciiTheme="majorHAnsi" w:hAnsiTheme="majorHAnsi" w:cstheme="majorHAnsi"/>
        </w:rPr>
        <w:t>R</w:t>
      </w:r>
      <w:r w:rsidR="0043429E" w:rsidRPr="00EA0157">
        <w:rPr>
          <w:rFonts w:asciiTheme="majorHAnsi" w:hAnsiTheme="majorHAnsi" w:cstheme="majorHAnsi"/>
        </w:rPr>
        <w:t>zeczne</w:t>
      </w:r>
      <w:r w:rsidR="00DD1E7D" w:rsidRPr="00EA0157">
        <w:rPr>
          <w:rFonts w:asciiTheme="majorHAnsi" w:hAnsiTheme="majorHAnsi" w:cstheme="majorHAnsi"/>
        </w:rPr>
        <w:t>,</w:t>
      </w:r>
    </w:p>
    <w:p w:rsidR="002A560A" w:rsidRPr="00EA0157" w:rsidRDefault="002A560A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983 – Pogotowie </w:t>
      </w:r>
      <w:r w:rsidR="0067493E" w:rsidRPr="00EA0157">
        <w:rPr>
          <w:rFonts w:asciiTheme="majorHAnsi" w:hAnsiTheme="majorHAnsi" w:cstheme="majorHAnsi"/>
        </w:rPr>
        <w:t>Weterynaryjne</w:t>
      </w:r>
      <w:r w:rsidRPr="00EA0157">
        <w:rPr>
          <w:rFonts w:asciiTheme="majorHAnsi" w:hAnsiTheme="majorHAnsi" w:cstheme="majorHAnsi"/>
        </w:rPr>
        <w:t>,</w:t>
      </w:r>
    </w:p>
    <w:p w:rsidR="0067493E" w:rsidRPr="00EA0157" w:rsidRDefault="0067493E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982 – Pogotowie Dźwigowe,</w:t>
      </w:r>
    </w:p>
    <w:p w:rsidR="00EA1F94" w:rsidRPr="00EA0157" w:rsidRDefault="00EA1F94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981 – Pogotowie Drogowe i Pomoc Drogowa</w:t>
      </w:r>
      <w:r w:rsidR="00F44B1D" w:rsidRPr="00EA0157">
        <w:rPr>
          <w:rFonts w:asciiTheme="majorHAnsi" w:hAnsiTheme="majorHAnsi" w:cstheme="majorHAnsi"/>
        </w:rPr>
        <w:t>,</w:t>
      </w:r>
    </w:p>
    <w:p w:rsidR="00376BEA" w:rsidRPr="00EA0157" w:rsidRDefault="00113BAA" w:rsidP="00B24311">
      <w:pPr>
        <w:pStyle w:val="Akapitzlist"/>
        <w:numPr>
          <w:ilvl w:val="0"/>
          <w:numId w:val="13"/>
        </w:numPr>
        <w:suppressAutoHyphens/>
        <w:spacing w:after="0"/>
        <w:ind w:left="1843" w:hanging="14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usług bezpłatnych.</w:t>
      </w:r>
      <w:r w:rsidR="00376BEA" w:rsidRPr="00EA0157">
        <w:rPr>
          <w:rFonts w:asciiTheme="majorHAnsi" w:hAnsiTheme="majorHAnsi" w:cstheme="majorHAnsi"/>
        </w:rPr>
        <w:t xml:space="preserve"> </w:t>
      </w:r>
    </w:p>
    <w:p w:rsidR="00376BEA" w:rsidRPr="00EA0157" w:rsidRDefault="00D564B9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>Wykonawca zapewni możliwość ruchu do sieci publicznych takich jak: serwisy informacyjne</w:t>
      </w:r>
      <w:r w:rsidR="00DC35B8" w:rsidRPr="00EA0157">
        <w:rPr>
          <w:rFonts w:asciiTheme="majorHAnsi" w:hAnsiTheme="majorHAnsi" w:cstheme="majorHAnsi"/>
        </w:rPr>
        <w:t>, typu: łącz</w:t>
      </w:r>
      <w:r w:rsidRPr="00EA0157">
        <w:rPr>
          <w:rFonts w:asciiTheme="majorHAnsi" w:hAnsiTheme="majorHAnsi" w:cstheme="majorHAnsi"/>
        </w:rPr>
        <w:t>, infolinie: 800; 801; 804, linie informacyjne: 191XX; 193XX; 195XX, połączenia z biurami numerów, np. 118913</w:t>
      </w:r>
      <w:r w:rsidR="00DC35B8" w:rsidRPr="00EA0157">
        <w:rPr>
          <w:rFonts w:asciiTheme="majorHAnsi" w:hAnsiTheme="majorHAnsi" w:cstheme="majorHAnsi"/>
        </w:rPr>
        <w:t xml:space="preserve"> (Zamawiający zastrzega sobie możliwość blokady tych usług</w:t>
      </w:r>
      <w:r w:rsidR="00E97196" w:rsidRPr="00EA0157">
        <w:rPr>
          <w:rFonts w:asciiTheme="majorHAnsi" w:hAnsiTheme="majorHAnsi" w:cstheme="majorHAnsi"/>
        </w:rPr>
        <w:t xml:space="preserve"> bez dodatkowych opłat</w:t>
      </w:r>
      <w:r w:rsidR="00DC35B8" w:rsidRPr="00EA0157">
        <w:rPr>
          <w:rFonts w:asciiTheme="majorHAnsi" w:hAnsiTheme="majorHAnsi" w:cstheme="majorHAnsi"/>
        </w:rPr>
        <w:t>)</w:t>
      </w:r>
      <w:r w:rsidR="00376BEA" w:rsidRPr="00EA0157">
        <w:rPr>
          <w:rFonts w:asciiTheme="majorHAnsi" w:hAnsiTheme="majorHAnsi" w:cstheme="majorHAnsi"/>
        </w:rPr>
        <w:t>,</w:t>
      </w:r>
    </w:p>
    <w:p w:rsidR="00376BEA" w:rsidRPr="00EA0157" w:rsidRDefault="00DF23C5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prezentację numeru wychodzącego</w:t>
      </w:r>
      <w:r w:rsidR="008B702A" w:rsidRPr="00EA0157">
        <w:rPr>
          <w:rFonts w:asciiTheme="majorHAnsi" w:hAnsiTheme="majorHAnsi" w:cstheme="majorHAnsi"/>
        </w:rPr>
        <w:t xml:space="preserve"> (CLIP</w:t>
      </w:r>
      <w:r w:rsidR="00EC2F57" w:rsidRPr="00EA0157">
        <w:rPr>
          <w:rFonts w:asciiTheme="majorHAnsi" w:hAnsiTheme="majorHAnsi" w:cstheme="majorHAnsi"/>
        </w:rPr>
        <w:t xml:space="preserve"> – ang. </w:t>
      </w:r>
      <w:r w:rsidR="00EC2F57" w:rsidRPr="00EA0157">
        <w:rPr>
          <w:rFonts w:asciiTheme="majorHAnsi" w:hAnsiTheme="majorHAnsi" w:cstheme="majorHAnsi"/>
          <w:i/>
          <w:lang w:val="en-GB"/>
        </w:rPr>
        <w:t>Calling Line Identification Presentation</w:t>
      </w:r>
      <w:r w:rsidR="008B702A" w:rsidRPr="00EA0157">
        <w:rPr>
          <w:rFonts w:asciiTheme="majorHAnsi" w:hAnsiTheme="majorHAnsi" w:cstheme="majorHAnsi"/>
          <w:lang w:val="en-GB"/>
        </w:rPr>
        <w:t>),</w:t>
      </w:r>
    </w:p>
    <w:p w:rsidR="00376BEA" w:rsidRPr="00EA0157" w:rsidRDefault="008B702A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blokada</w:t>
      </w:r>
      <w:r w:rsidR="00DF23C5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 xml:space="preserve">prezentacji </w:t>
      </w:r>
      <w:r w:rsidR="00DF23C5" w:rsidRPr="00EA0157">
        <w:rPr>
          <w:rFonts w:asciiTheme="majorHAnsi" w:hAnsiTheme="majorHAnsi" w:cstheme="majorHAnsi"/>
        </w:rPr>
        <w:t>numeru dzwoniącego</w:t>
      </w:r>
      <w:r w:rsidR="00160E48" w:rsidRPr="00EA0157">
        <w:rPr>
          <w:rFonts w:asciiTheme="majorHAnsi" w:hAnsiTheme="majorHAnsi" w:cstheme="majorHAnsi"/>
        </w:rPr>
        <w:t xml:space="preserve"> (CLIR</w:t>
      </w:r>
      <w:r w:rsidR="00EC2F57" w:rsidRPr="00EA0157">
        <w:rPr>
          <w:rFonts w:asciiTheme="majorHAnsi" w:hAnsiTheme="majorHAnsi" w:cstheme="majorHAnsi"/>
        </w:rPr>
        <w:t xml:space="preserve"> – ang. </w:t>
      </w:r>
      <w:r w:rsidR="00EC2F57" w:rsidRPr="00EA0157">
        <w:rPr>
          <w:rFonts w:asciiTheme="majorHAnsi" w:hAnsiTheme="majorHAnsi" w:cstheme="majorHAnsi"/>
          <w:i/>
          <w:lang w:val="en-GB"/>
        </w:rPr>
        <w:t>Calling Line Identification Restriction</w:t>
      </w:r>
      <w:r w:rsidR="00160E48" w:rsidRPr="00EA0157">
        <w:rPr>
          <w:rFonts w:asciiTheme="majorHAnsi" w:hAnsiTheme="majorHAnsi" w:cstheme="majorHAnsi"/>
          <w:lang w:val="en-GB"/>
        </w:rPr>
        <w:t>)</w:t>
      </w:r>
      <w:r w:rsidR="00083BCC" w:rsidRPr="00EA0157">
        <w:rPr>
          <w:rFonts w:asciiTheme="majorHAnsi" w:hAnsiTheme="majorHAnsi" w:cstheme="majorHAnsi"/>
          <w:lang w:val="en-GB"/>
        </w:rPr>
        <w:t>,</w:t>
      </w:r>
    </w:p>
    <w:p w:rsidR="00376BEA" w:rsidRPr="00EA0157" w:rsidRDefault="00C06F2A" w:rsidP="00B24311">
      <w:pPr>
        <w:pStyle w:val="Akapitzlist"/>
        <w:numPr>
          <w:ilvl w:val="2"/>
          <w:numId w:val="5"/>
        </w:numPr>
        <w:suppressAutoHyphens/>
        <w:spacing w:after="0"/>
        <w:ind w:left="1701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prezentacja numery abonenta dołączonego</w:t>
      </w:r>
      <w:r w:rsidR="00083BCC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(</w:t>
      </w:r>
      <w:r w:rsidR="00083BCC" w:rsidRPr="00EA0157">
        <w:rPr>
          <w:rFonts w:asciiTheme="majorHAnsi" w:hAnsiTheme="majorHAnsi" w:cstheme="majorHAnsi"/>
        </w:rPr>
        <w:t>COL</w:t>
      </w:r>
      <w:r w:rsidR="00F955F0" w:rsidRPr="00EA0157">
        <w:rPr>
          <w:rFonts w:asciiTheme="majorHAnsi" w:hAnsiTheme="majorHAnsi" w:cstheme="majorHAnsi"/>
        </w:rPr>
        <w:t>P</w:t>
      </w:r>
      <w:r w:rsidR="00EC2F57" w:rsidRPr="00EA0157">
        <w:rPr>
          <w:rFonts w:asciiTheme="majorHAnsi" w:hAnsiTheme="majorHAnsi" w:cstheme="majorHAnsi"/>
        </w:rPr>
        <w:t xml:space="preserve"> – ang. </w:t>
      </w:r>
      <w:proofErr w:type="spellStart"/>
      <w:r w:rsidR="00EC2F57" w:rsidRPr="00EA0157">
        <w:rPr>
          <w:rFonts w:asciiTheme="majorHAnsi" w:hAnsiTheme="majorHAnsi" w:cstheme="majorHAnsi"/>
          <w:i/>
        </w:rPr>
        <w:t>Connected</w:t>
      </w:r>
      <w:proofErr w:type="spellEnd"/>
      <w:r w:rsidR="00EC2F57" w:rsidRPr="00EA0157">
        <w:rPr>
          <w:rFonts w:asciiTheme="majorHAnsi" w:hAnsiTheme="majorHAnsi" w:cstheme="majorHAnsi"/>
          <w:i/>
        </w:rPr>
        <w:t xml:space="preserve"> Line </w:t>
      </w:r>
      <w:proofErr w:type="spellStart"/>
      <w:r w:rsidR="00EC2F57" w:rsidRPr="00EA0157">
        <w:rPr>
          <w:rFonts w:asciiTheme="majorHAnsi" w:hAnsiTheme="majorHAnsi" w:cstheme="majorHAnsi"/>
          <w:i/>
        </w:rPr>
        <w:t>Identification</w:t>
      </w:r>
      <w:proofErr w:type="spellEnd"/>
      <w:r w:rsidR="00EC2F57" w:rsidRPr="00EA0157">
        <w:rPr>
          <w:rFonts w:asciiTheme="majorHAnsi" w:hAnsiTheme="majorHAnsi" w:cstheme="majorHAnsi"/>
          <w:i/>
        </w:rPr>
        <w:t xml:space="preserve"> Presentation</w:t>
      </w:r>
      <w:r w:rsidR="00F955F0" w:rsidRPr="00EA0157">
        <w:rPr>
          <w:rFonts w:asciiTheme="majorHAnsi" w:hAnsiTheme="majorHAnsi" w:cstheme="majorHAnsi"/>
        </w:rPr>
        <w:t>)</w:t>
      </w:r>
      <w:r w:rsidR="00DF23C5" w:rsidRPr="00EA0157">
        <w:rPr>
          <w:rFonts w:asciiTheme="majorHAnsi" w:hAnsiTheme="majorHAnsi" w:cstheme="majorHAnsi"/>
        </w:rPr>
        <w:t>,</w:t>
      </w:r>
    </w:p>
    <w:p w:rsidR="00376BEA" w:rsidRPr="00EA0157" w:rsidRDefault="00F955F0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identyfikację </w:t>
      </w:r>
      <w:r w:rsidR="00266944" w:rsidRPr="00EA0157">
        <w:rPr>
          <w:rFonts w:asciiTheme="majorHAnsi" w:hAnsiTheme="majorHAnsi" w:cstheme="majorHAnsi"/>
        </w:rPr>
        <w:t>połączeń</w:t>
      </w:r>
      <w:r w:rsidRPr="00EA0157">
        <w:rPr>
          <w:rFonts w:asciiTheme="majorHAnsi" w:hAnsiTheme="majorHAnsi" w:cstheme="majorHAnsi"/>
        </w:rPr>
        <w:t xml:space="preserve"> złośliwych</w:t>
      </w:r>
      <w:r w:rsidR="00E062A3" w:rsidRPr="00EA0157">
        <w:rPr>
          <w:rFonts w:asciiTheme="majorHAnsi" w:hAnsiTheme="majorHAnsi" w:cstheme="majorHAnsi"/>
        </w:rPr>
        <w:t>, uciążliwych lub zawierających groźby</w:t>
      </w:r>
      <w:r w:rsidRPr="00EA0157">
        <w:rPr>
          <w:rFonts w:asciiTheme="majorHAnsi" w:hAnsiTheme="majorHAnsi" w:cstheme="majorHAnsi"/>
        </w:rPr>
        <w:t xml:space="preserve"> (MCID</w:t>
      </w:r>
      <w:r w:rsidR="0056181A" w:rsidRPr="00EA0157">
        <w:rPr>
          <w:rFonts w:asciiTheme="majorHAnsi" w:hAnsiTheme="majorHAnsi" w:cstheme="majorHAnsi"/>
        </w:rPr>
        <w:t xml:space="preserve"> – ang. </w:t>
      </w:r>
      <w:r w:rsidR="0056181A" w:rsidRPr="00EA0157">
        <w:rPr>
          <w:rFonts w:asciiTheme="majorHAnsi" w:hAnsiTheme="majorHAnsi" w:cstheme="majorHAnsi"/>
          <w:i/>
          <w:lang w:val="en-GB"/>
        </w:rPr>
        <w:t>Malicious Call Identification</w:t>
      </w:r>
      <w:r w:rsidRPr="00EA0157">
        <w:rPr>
          <w:rFonts w:asciiTheme="majorHAnsi" w:hAnsiTheme="majorHAnsi" w:cstheme="majorHAnsi"/>
          <w:lang w:val="en-GB"/>
        </w:rPr>
        <w:t>),</w:t>
      </w:r>
    </w:p>
    <w:p w:rsidR="00376BEA" w:rsidRPr="00EA0157" w:rsidRDefault="00CA1ED5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blokadę p</w:t>
      </w:r>
      <w:r w:rsidR="00A30312" w:rsidRPr="00EA0157">
        <w:rPr>
          <w:rFonts w:asciiTheme="majorHAnsi" w:hAnsiTheme="majorHAnsi" w:cstheme="majorHAnsi"/>
        </w:rPr>
        <w:t>ołączeń</w:t>
      </w:r>
      <w:r w:rsidRPr="00EA0157">
        <w:rPr>
          <w:rFonts w:asciiTheme="majorHAnsi" w:hAnsiTheme="majorHAnsi" w:cstheme="majorHAnsi"/>
        </w:rPr>
        <w:t xml:space="preserve"> a</w:t>
      </w:r>
      <w:r w:rsidR="00A30312" w:rsidRPr="00EA0157">
        <w:rPr>
          <w:rFonts w:asciiTheme="majorHAnsi" w:hAnsiTheme="majorHAnsi" w:cstheme="majorHAnsi"/>
        </w:rPr>
        <w:t>nonimowych (ACR</w:t>
      </w:r>
      <w:r w:rsidR="00EC2F57" w:rsidRPr="00EA0157">
        <w:rPr>
          <w:rFonts w:asciiTheme="majorHAnsi" w:hAnsiTheme="majorHAnsi" w:cstheme="majorHAnsi"/>
        </w:rPr>
        <w:t xml:space="preserve"> </w:t>
      </w:r>
      <w:r w:rsidR="00791BF1" w:rsidRPr="00EA0157">
        <w:rPr>
          <w:rFonts w:asciiTheme="majorHAnsi" w:hAnsiTheme="majorHAnsi" w:cstheme="majorHAnsi"/>
        </w:rPr>
        <w:t>–</w:t>
      </w:r>
      <w:r w:rsidR="00EC2F57" w:rsidRPr="00EA0157">
        <w:rPr>
          <w:rFonts w:asciiTheme="majorHAnsi" w:hAnsiTheme="majorHAnsi" w:cstheme="majorHAnsi"/>
        </w:rPr>
        <w:t xml:space="preserve"> </w:t>
      </w:r>
      <w:r w:rsidR="00791BF1" w:rsidRPr="00EA0157">
        <w:rPr>
          <w:rFonts w:asciiTheme="majorHAnsi" w:hAnsiTheme="majorHAnsi" w:cstheme="majorHAnsi"/>
        </w:rPr>
        <w:t xml:space="preserve">ang. </w:t>
      </w:r>
      <w:proofErr w:type="spellStart"/>
      <w:r w:rsidR="00EC2F57" w:rsidRPr="00EA0157">
        <w:rPr>
          <w:rFonts w:asciiTheme="majorHAnsi" w:hAnsiTheme="majorHAnsi" w:cstheme="majorHAnsi"/>
          <w:i/>
          <w:lang w:val="en-AU"/>
        </w:rPr>
        <w:t>Anonymus</w:t>
      </w:r>
      <w:proofErr w:type="spellEnd"/>
      <w:r w:rsidR="00EC2F57" w:rsidRPr="00EA0157">
        <w:rPr>
          <w:rFonts w:asciiTheme="majorHAnsi" w:hAnsiTheme="majorHAnsi" w:cstheme="majorHAnsi"/>
          <w:i/>
          <w:lang w:val="en-AU"/>
        </w:rPr>
        <w:t xml:space="preserve"> Call Rejection</w:t>
      </w:r>
      <w:r w:rsidR="00A30312" w:rsidRPr="00EA0157">
        <w:rPr>
          <w:rFonts w:asciiTheme="majorHAnsi" w:hAnsiTheme="majorHAnsi" w:cstheme="majorHAnsi"/>
          <w:lang w:val="en-AU"/>
        </w:rPr>
        <w:t>),</w:t>
      </w:r>
    </w:p>
    <w:p w:rsidR="00912994" w:rsidRPr="00EA0157" w:rsidRDefault="00CA78F6" w:rsidP="00912994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wiadomości tekstowe (UUS1</w:t>
      </w:r>
      <w:r w:rsidR="00EC2F57" w:rsidRPr="00EA0157">
        <w:rPr>
          <w:rFonts w:asciiTheme="majorHAnsi" w:hAnsiTheme="majorHAnsi" w:cstheme="majorHAnsi"/>
        </w:rPr>
        <w:t xml:space="preserve"> – ang. </w:t>
      </w:r>
      <w:r w:rsidR="00EC2F57" w:rsidRPr="00EA0157">
        <w:rPr>
          <w:rFonts w:asciiTheme="majorHAnsi" w:hAnsiTheme="majorHAnsi" w:cstheme="majorHAnsi"/>
          <w:i/>
        </w:rPr>
        <w:t xml:space="preserve">User to User </w:t>
      </w:r>
      <w:proofErr w:type="spellStart"/>
      <w:r w:rsidR="00EC2F57" w:rsidRPr="00EA0157">
        <w:rPr>
          <w:rFonts w:asciiTheme="majorHAnsi" w:hAnsiTheme="majorHAnsi" w:cstheme="majorHAnsi"/>
          <w:i/>
        </w:rPr>
        <w:t>Signalling</w:t>
      </w:r>
      <w:proofErr w:type="spellEnd"/>
      <w:r w:rsidR="00EC2F57" w:rsidRPr="00EA0157">
        <w:rPr>
          <w:rFonts w:asciiTheme="majorHAnsi" w:hAnsiTheme="majorHAnsi" w:cstheme="majorHAnsi"/>
          <w:i/>
        </w:rPr>
        <w:t xml:space="preserve"> 1</w:t>
      </w:r>
      <w:r w:rsidRPr="00EA0157">
        <w:rPr>
          <w:rFonts w:asciiTheme="majorHAnsi" w:hAnsiTheme="majorHAnsi" w:cstheme="majorHAnsi"/>
        </w:rPr>
        <w:t>),</w:t>
      </w:r>
    </w:p>
    <w:p w:rsidR="00653FE2" w:rsidRPr="00EA0157" w:rsidRDefault="00CA1ED5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blokadę połączeń o podwyższonej płatności</w:t>
      </w:r>
      <w:r w:rsidR="006A6E26" w:rsidRPr="00EA0157">
        <w:rPr>
          <w:rFonts w:asciiTheme="majorHAnsi" w:hAnsiTheme="majorHAnsi" w:cstheme="majorHAnsi"/>
        </w:rPr>
        <w:t xml:space="preserve"> (Zamawiający zastrzega sobie prawo do bezpłatnego blokowania połączeń wychodzących na numery o podwyższonej opłacie a także połączeń przychodzących z takich numerów)</w:t>
      </w:r>
      <w:r w:rsidRPr="00EA0157">
        <w:rPr>
          <w:rFonts w:asciiTheme="majorHAnsi" w:hAnsiTheme="majorHAnsi" w:cstheme="majorHAnsi"/>
        </w:rPr>
        <w:t>,</w:t>
      </w:r>
    </w:p>
    <w:p w:rsidR="00376BEA" w:rsidRPr="00EA0157" w:rsidRDefault="000C6273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możliwość zgłaszania awarii na bezpłatny numer telefonu Wykonawcy</w:t>
      </w:r>
      <w:r w:rsidR="008E3EC6" w:rsidRPr="00EA0157">
        <w:rPr>
          <w:rFonts w:asciiTheme="majorHAnsi" w:hAnsiTheme="majorHAnsi" w:cstheme="majorHAnsi"/>
        </w:rPr>
        <w:t xml:space="preserve"> lub bezpłatną/płatną (wg publicznie dostępnego cennika Wykonawcy) infolinię (BOK) typu </w:t>
      </w:r>
      <w:r w:rsidR="00E40E16" w:rsidRPr="00EA0157">
        <w:rPr>
          <w:rFonts w:asciiTheme="majorHAnsi" w:hAnsiTheme="majorHAnsi" w:cstheme="majorHAnsi"/>
        </w:rPr>
        <w:t>801</w:t>
      </w:r>
      <w:r w:rsidR="005D082F" w:rsidRPr="00EA0157">
        <w:rPr>
          <w:rFonts w:asciiTheme="majorHAnsi" w:hAnsiTheme="majorHAnsi" w:cstheme="majorHAnsi"/>
        </w:rPr>
        <w:t xml:space="preserve"> </w:t>
      </w:r>
      <w:r w:rsidR="008E3EC6" w:rsidRPr="00EA0157">
        <w:rPr>
          <w:rFonts w:asciiTheme="majorHAnsi" w:hAnsiTheme="majorHAnsi" w:cstheme="majorHAnsi"/>
        </w:rPr>
        <w:t xml:space="preserve">xxx </w:t>
      </w:r>
      <w:proofErr w:type="spellStart"/>
      <w:r w:rsidR="008E3EC6" w:rsidRPr="00EA0157">
        <w:rPr>
          <w:rFonts w:asciiTheme="majorHAnsi" w:hAnsiTheme="majorHAnsi" w:cstheme="majorHAnsi"/>
        </w:rPr>
        <w:t>xxx</w:t>
      </w:r>
      <w:proofErr w:type="spellEnd"/>
      <w:r w:rsidR="008E3EC6" w:rsidRPr="00EA0157">
        <w:rPr>
          <w:rFonts w:asciiTheme="majorHAnsi" w:hAnsiTheme="majorHAnsi" w:cstheme="majorHAnsi"/>
        </w:rPr>
        <w:t xml:space="preserve"> </w:t>
      </w:r>
      <w:r w:rsidR="00653FE2" w:rsidRPr="00EA0157">
        <w:rPr>
          <w:rFonts w:asciiTheme="majorHAnsi" w:hAnsiTheme="majorHAnsi" w:cstheme="majorHAnsi"/>
        </w:rPr>
        <w:t xml:space="preserve">(czynnego również w dni świąteczne oraz ustawowo wolne od pracy) - </w:t>
      </w:r>
      <w:r w:rsidR="008E3EC6" w:rsidRPr="00EA0157">
        <w:rPr>
          <w:rFonts w:asciiTheme="majorHAnsi" w:hAnsiTheme="majorHAnsi" w:cstheme="majorHAnsi"/>
        </w:rPr>
        <w:t xml:space="preserve">przy czym numery te będą </w:t>
      </w:r>
      <w:r w:rsidR="00166F70" w:rsidRPr="00EA0157">
        <w:rPr>
          <w:rFonts w:asciiTheme="majorHAnsi" w:hAnsiTheme="majorHAnsi" w:cstheme="majorHAnsi"/>
        </w:rPr>
        <w:t xml:space="preserve">również </w:t>
      </w:r>
      <w:r w:rsidR="008E3EC6" w:rsidRPr="00EA0157">
        <w:rPr>
          <w:rFonts w:asciiTheme="majorHAnsi" w:hAnsiTheme="majorHAnsi" w:cstheme="majorHAnsi"/>
        </w:rPr>
        <w:t xml:space="preserve">dostępne w przypadku zgłaszania awarii z telefonu komórkowego – w przeciwnym razie Wykonawca </w:t>
      </w:r>
      <w:r w:rsidR="00E40E16" w:rsidRPr="00EA0157">
        <w:rPr>
          <w:rFonts w:asciiTheme="majorHAnsi" w:hAnsiTheme="majorHAnsi" w:cstheme="majorHAnsi"/>
        </w:rPr>
        <w:t>przekaże Zamawiającemu</w:t>
      </w:r>
      <w:r w:rsidR="008E3EC6" w:rsidRPr="00EA0157">
        <w:rPr>
          <w:rFonts w:asciiTheme="majorHAnsi" w:hAnsiTheme="majorHAnsi" w:cstheme="majorHAnsi"/>
        </w:rPr>
        <w:t xml:space="preserve"> również taki numer</w:t>
      </w:r>
      <w:r w:rsidR="00E40E16" w:rsidRPr="00EA0157">
        <w:rPr>
          <w:rFonts w:asciiTheme="majorHAnsi" w:hAnsiTheme="majorHAnsi" w:cstheme="majorHAnsi"/>
        </w:rPr>
        <w:t xml:space="preserve"> telefoniczny</w:t>
      </w:r>
      <w:r w:rsidR="00166F70" w:rsidRPr="00EA0157">
        <w:rPr>
          <w:rFonts w:asciiTheme="majorHAnsi" w:hAnsiTheme="majorHAnsi" w:cstheme="majorHAnsi"/>
        </w:rPr>
        <w:t xml:space="preserve"> BOK, osiągalny z sieci komórkowej</w:t>
      </w:r>
      <w:r w:rsidR="00F81326" w:rsidRPr="00EA0157">
        <w:rPr>
          <w:rFonts w:asciiTheme="majorHAnsi" w:hAnsiTheme="majorHAnsi" w:cstheme="majorHAnsi"/>
        </w:rPr>
        <w:t>. Inne formy zgłaszania awarii (</w:t>
      </w:r>
      <w:r w:rsidR="00E40E16" w:rsidRPr="00EA0157">
        <w:rPr>
          <w:rFonts w:asciiTheme="majorHAnsi" w:hAnsiTheme="majorHAnsi" w:cstheme="majorHAnsi"/>
        </w:rPr>
        <w:t xml:space="preserve">np. </w:t>
      </w:r>
      <w:r w:rsidR="00F81326" w:rsidRPr="00EA0157">
        <w:rPr>
          <w:rFonts w:asciiTheme="majorHAnsi" w:hAnsiTheme="majorHAnsi" w:cstheme="majorHAnsi"/>
        </w:rPr>
        <w:t>mail, faks) – będą opcjonalne</w:t>
      </w:r>
      <w:r w:rsidR="0092164E" w:rsidRPr="00EA0157">
        <w:rPr>
          <w:rFonts w:asciiTheme="majorHAnsi" w:hAnsiTheme="majorHAnsi" w:cstheme="majorHAnsi"/>
        </w:rPr>
        <w:t xml:space="preserve"> (Zamawiający dopuszcza je jako nieobligatoryjne)</w:t>
      </w:r>
      <w:r w:rsidR="00653FE2" w:rsidRPr="00EA0157">
        <w:rPr>
          <w:rFonts w:asciiTheme="majorHAnsi" w:hAnsiTheme="majorHAnsi" w:cstheme="majorHAnsi"/>
        </w:rPr>
        <w:t>. Dane te zostaną przekazane pisemnie Zamawiającemu najpóźniej w dniu oznaczonym w Umowie jako dzień rozpoczęcia świadczenia usług.</w:t>
      </w:r>
    </w:p>
    <w:p w:rsidR="00052DCE" w:rsidRPr="00EA0157" w:rsidRDefault="000C6273" w:rsidP="00B24311">
      <w:pPr>
        <w:pStyle w:val="Akapitzlist"/>
        <w:numPr>
          <w:ilvl w:val="2"/>
          <w:numId w:val="5"/>
        </w:numPr>
        <w:suppressAutoHyphens/>
        <w:spacing w:after="0"/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realizację innych oferowanych usł</w:t>
      </w:r>
      <w:r w:rsidR="003D0D4C" w:rsidRPr="00EA0157">
        <w:rPr>
          <w:rFonts w:asciiTheme="majorHAnsi" w:hAnsiTheme="majorHAnsi" w:cstheme="majorHAnsi"/>
        </w:rPr>
        <w:t>ug w oparciu o aktualny</w:t>
      </w:r>
      <w:r w:rsidR="003C5BD2" w:rsidRPr="00EA0157">
        <w:rPr>
          <w:rFonts w:asciiTheme="majorHAnsi" w:hAnsiTheme="majorHAnsi" w:cstheme="majorHAnsi"/>
        </w:rPr>
        <w:t xml:space="preserve"> i publicznie dostępny</w:t>
      </w:r>
      <w:r w:rsidR="003D0D4C" w:rsidRPr="00EA0157">
        <w:rPr>
          <w:rFonts w:asciiTheme="majorHAnsi" w:hAnsiTheme="majorHAnsi" w:cstheme="majorHAnsi"/>
        </w:rPr>
        <w:t xml:space="preserve"> cennik W</w:t>
      </w:r>
      <w:r w:rsidRPr="00EA0157">
        <w:rPr>
          <w:rFonts w:asciiTheme="majorHAnsi" w:hAnsiTheme="majorHAnsi" w:cstheme="majorHAnsi"/>
        </w:rPr>
        <w:t>ykonawcy</w:t>
      </w:r>
      <w:r w:rsidR="003D0D4C" w:rsidRPr="00EA0157">
        <w:rPr>
          <w:rFonts w:asciiTheme="majorHAnsi" w:hAnsiTheme="majorHAnsi" w:cstheme="majorHAnsi"/>
        </w:rPr>
        <w:t>.</w:t>
      </w:r>
    </w:p>
    <w:p w:rsidR="005D082F" w:rsidRPr="00EA0157" w:rsidRDefault="00780706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Zamawiający wymaga od Wykonawcy rzetelnych, czytelnych faktur nie wymagających stosowania żadnych przeliczeń w celu uzyskania wysokości stawek za połączenia</w:t>
      </w:r>
      <w:r w:rsidR="001D3D35" w:rsidRPr="00EA0157">
        <w:rPr>
          <w:rFonts w:asciiTheme="majorHAnsi" w:hAnsiTheme="majorHAnsi" w:cstheme="majorHAnsi"/>
        </w:rPr>
        <w:t xml:space="preserve"> i za abonament.</w:t>
      </w:r>
    </w:p>
    <w:p w:rsidR="00217B72" w:rsidRPr="00EA0157" w:rsidRDefault="00783B08" w:rsidP="00217B72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Zamawiający wymaga, aby </w:t>
      </w:r>
      <w:r w:rsidR="001D3D35" w:rsidRPr="00EA0157">
        <w:rPr>
          <w:rFonts w:asciiTheme="majorHAnsi" w:hAnsiTheme="majorHAnsi" w:cstheme="majorHAnsi"/>
        </w:rPr>
        <w:t>zakres</w:t>
      </w:r>
      <w:r w:rsidRPr="00EA0157">
        <w:rPr>
          <w:rFonts w:asciiTheme="majorHAnsi" w:hAnsiTheme="majorHAnsi" w:cstheme="majorHAnsi"/>
        </w:rPr>
        <w:t xml:space="preserve"> świadczonych usług telekomunikacyjnych</w:t>
      </w:r>
      <w:r w:rsidR="00217B72" w:rsidRPr="00EA0157">
        <w:rPr>
          <w:rFonts w:asciiTheme="majorHAnsi" w:hAnsiTheme="majorHAnsi" w:cstheme="majorHAnsi"/>
        </w:rPr>
        <w:t xml:space="preserve"> zawarty był na jednej fakturze.</w:t>
      </w:r>
    </w:p>
    <w:p w:rsidR="00217B72" w:rsidRPr="00EA0157" w:rsidRDefault="00217B72" w:rsidP="0092722E">
      <w:pPr>
        <w:pStyle w:val="Akapitzlist"/>
        <w:numPr>
          <w:ilvl w:val="1"/>
          <w:numId w:val="31"/>
        </w:numPr>
        <w:ind w:left="1701" w:hanging="708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Opłaty abonamentow</w:t>
      </w:r>
      <w:r w:rsidR="00B049E0" w:rsidRPr="00EA0157">
        <w:rPr>
          <w:rFonts w:asciiTheme="majorHAnsi" w:hAnsiTheme="majorHAnsi" w:cstheme="majorHAnsi"/>
        </w:rPr>
        <w:t>e</w:t>
      </w:r>
      <w:r w:rsidRPr="00EA0157">
        <w:rPr>
          <w:rFonts w:asciiTheme="majorHAnsi" w:hAnsiTheme="majorHAnsi" w:cstheme="majorHAnsi"/>
        </w:rPr>
        <w:t xml:space="preserve"> oraz </w:t>
      </w:r>
      <w:r w:rsidR="003219E1" w:rsidRPr="00EA0157">
        <w:rPr>
          <w:rFonts w:asciiTheme="majorHAnsi" w:hAnsiTheme="majorHAnsi" w:cstheme="majorHAnsi"/>
        </w:rPr>
        <w:t xml:space="preserve">opłaty </w:t>
      </w:r>
      <w:r w:rsidRPr="00EA0157">
        <w:rPr>
          <w:rFonts w:asciiTheme="majorHAnsi" w:hAnsiTheme="majorHAnsi" w:cstheme="majorHAnsi"/>
        </w:rPr>
        <w:t xml:space="preserve">za świadczone usługi (np. zrealizowane połączenia) </w:t>
      </w:r>
      <w:r w:rsidR="00FD6827" w:rsidRPr="00EA0157">
        <w:rPr>
          <w:rFonts w:asciiTheme="majorHAnsi" w:hAnsiTheme="majorHAnsi" w:cstheme="majorHAnsi"/>
        </w:rPr>
        <w:t>opłacane</w:t>
      </w:r>
      <w:r w:rsidRPr="00EA0157">
        <w:rPr>
          <w:rFonts w:asciiTheme="majorHAnsi" w:hAnsiTheme="majorHAnsi" w:cstheme="majorHAnsi"/>
        </w:rPr>
        <w:t xml:space="preserve"> będą po </w:t>
      </w:r>
      <w:r w:rsidR="0092722E" w:rsidRPr="00EA0157">
        <w:rPr>
          <w:rFonts w:asciiTheme="majorHAnsi" w:hAnsiTheme="majorHAnsi" w:cstheme="majorHAnsi"/>
        </w:rPr>
        <w:t xml:space="preserve">realizacji przedmiotu Umowy za dany miesiąc </w:t>
      </w:r>
      <w:r w:rsidR="00FD6827" w:rsidRPr="00EA0157">
        <w:rPr>
          <w:rFonts w:asciiTheme="majorHAnsi" w:hAnsiTheme="majorHAnsi" w:cstheme="majorHAnsi"/>
        </w:rPr>
        <w:t>– tzw. abonament „z dołu”</w:t>
      </w:r>
      <w:r w:rsidR="003219E1" w:rsidRPr="00EA0157">
        <w:rPr>
          <w:rFonts w:asciiTheme="majorHAnsi" w:hAnsiTheme="majorHAnsi" w:cstheme="majorHAnsi"/>
        </w:rPr>
        <w:t xml:space="preserve"> na podstawie miesięcznych faktur wystawionych przez Wykonawcę</w:t>
      </w:r>
      <w:r w:rsidR="00FD6827" w:rsidRPr="00EA0157">
        <w:rPr>
          <w:rFonts w:asciiTheme="majorHAnsi" w:hAnsiTheme="majorHAnsi" w:cstheme="majorHAnsi"/>
        </w:rPr>
        <w:t>.</w:t>
      </w:r>
      <w:r w:rsidR="003219E1" w:rsidRPr="00EA0157">
        <w:rPr>
          <w:rFonts w:asciiTheme="majorHAnsi" w:hAnsiTheme="majorHAnsi" w:cstheme="majorHAnsi"/>
        </w:rPr>
        <w:t xml:space="preserve"> </w:t>
      </w:r>
    </w:p>
    <w:p w:rsidR="00523107" w:rsidRPr="00EA0157" w:rsidRDefault="00523107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udostępni Zamawiającemu comiesięcznie i nieodpłatnie </w:t>
      </w:r>
      <w:r w:rsidRPr="00EA0157">
        <w:rPr>
          <w:rFonts w:asciiTheme="majorHAnsi" w:hAnsiTheme="majorHAnsi" w:cstheme="majorHAnsi"/>
          <w:b/>
        </w:rPr>
        <w:t>szczegółowy wykaz realizowanych usług telekomunikacyjnych</w:t>
      </w:r>
      <w:r w:rsidRPr="00EA0157">
        <w:rPr>
          <w:rFonts w:asciiTheme="majorHAnsi" w:hAnsiTheme="majorHAnsi" w:cstheme="majorHAnsi"/>
        </w:rPr>
        <w:t xml:space="preserve"> w formie bilingu z każdego numeru DDI</w:t>
      </w:r>
      <w:r w:rsidR="007E4236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 xml:space="preserve">– </w:t>
      </w:r>
      <w:r w:rsidRPr="00EA0157">
        <w:rPr>
          <w:rFonts w:asciiTheme="majorHAnsi" w:hAnsiTheme="majorHAnsi" w:cstheme="majorHAnsi"/>
          <w:b/>
        </w:rPr>
        <w:t xml:space="preserve">w </w:t>
      </w:r>
      <w:r w:rsidR="007E4236" w:rsidRPr="00EA0157">
        <w:rPr>
          <w:rFonts w:asciiTheme="majorHAnsi" w:hAnsiTheme="majorHAnsi" w:cstheme="majorHAnsi"/>
          <w:b/>
        </w:rPr>
        <w:t>jednym pliku</w:t>
      </w:r>
      <w:r w:rsidRPr="00EA0157">
        <w:rPr>
          <w:rFonts w:asciiTheme="majorHAnsi" w:hAnsiTheme="majorHAnsi" w:cstheme="majorHAnsi"/>
        </w:rPr>
        <w:t xml:space="preserve">. Biling </w:t>
      </w:r>
      <w:r w:rsidRPr="00EA0157">
        <w:rPr>
          <w:rFonts w:asciiTheme="majorHAnsi" w:hAnsiTheme="majorHAnsi" w:cstheme="majorHAnsi"/>
          <w:b/>
        </w:rPr>
        <w:t>szczegółowy</w:t>
      </w:r>
      <w:r w:rsidRPr="00EA0157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EA0157">
        <w:rPr>
          <w:rFonts w:asciiTheme="majorHAnsi" w:hAnsiTheme="majorHAnsi" w:cstheme="majorHAnsi"/>
        </w:rPr>
        <w:t>dvd</w:t>
      </w:r>
      <w:proofErr w:type="spellEnd"/>
      <w:r w:rsidRPr="00EA0157">
        <w:rPr>
          <w:rFonts w:asciiTheme="majorHAnsi" w:hAnsiTheme="majorHAnsi" w:cstheme="majorHAnsi"/>
        </w:rPr>
        <w:t xml:space="preserve"> albo przesłany na adres mailowy Zamawiającego </w:t>
      </w:r>
      <w:hyperlink r:id="rId16" w:history="1">
        <w:r w:rsidRPr="00EA0157">
          <w:rPr>
            <w:rStyle w:val="Hipercze"/>
            <w:rFonts w:asciiTheme="majorHAnsi" w:hAnsiTheme="majorHAnsi" w:cstheme="majorHAnsi"/>
          </w:rPr>
          <w:t>biling@su.krakow.pl</w:t>
        </w:r>
      </w:hyperlink>
      <w:r w:rsidRPr="00EA0157">
        <w:rPr>
          <w:rFonts w:asciiTheme="majorHAnsi" w:hAnsiTheme="majorHAnsi" w:cstheme="majorHAnsi"/>
        </w:rPr>
        <w:t xml:space="preserve"> w formacie umożliwiającym edycję (.xls(x), .</w:t>
      </w:r>
      <w:proofErr w:type="spellStart"/>
      <w:r w:rsidRPr="00EA0157">
        <w:rPr>
          <w:rFonts w:asciiTheme="majorHAnsi" w:hAnsiTheme="majorHAnsi" w:cstheme="majorHAnsi"/>
        </w:rPr>
        <w:t>csv</w:t>
      </w:r>
      <w:proofErr w:type="spellEnd"/>
      <w:r w:rsidRPr="00EA0157">
        <w:rPr>
          <w:rFonts w:asciiTheme="majorHAnsi" w:hAnsiTheme="majorHAnsi" w:cstheme="majorHAnsi"/>
        </w:rPr>
        <w:t>). Biling szczegółowy musi zawierać min. takie informacje jak:</w:t>
      </w:r>
    </w:p>
    <w:p w:rsidR="007F6A21" w:rsidRPr="00EA0157" w:rsidRDefault="00523107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</w:t>
      </w:r>
      <w:r w:rsidR="007F6A21" w:rsidRPr="00EA0157">
        <w:rPr>
          <w:rFonts w:asciiTheme="majorHAnsi" w:hAnsiTheme="majorHAnsi" w:cstheme="majorHAnsi"/>
        </w:rPr>
        <w:t>liczba kolejna (numer rekordu),</w:t>
      </w:r>
    </w:p>
    <w:p w:rsidR="00523107" w:rsidRPr="00EA0157" w:rsidRDefault="007F6A21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</w:t>
      </w:r>
      <w:r w:rsidR="00523107" w:rsidRPr="00EA0157">
        <w:rPr>
          <w:rFonts w:asciiTheme="majorHAnsi" w:hAnsiTheme="majorHAnsi" w:cstheme="majorHAnsi"/>
        </w:rPr>
        <w:t>numer abonenta nawiązującego połączenie (DDI/</w:t>
      </w:r>
      <w:r w:rsidR="00776089" w:rsidRPr="00EA0157">
        <w:rPr>
          <w:rFonts w:asciiTheme="majorHAnsi" w:hAnsiTheme="majorHAnsi" w:cstheme="majorHAnsi"/>
        </w:rPr>
        <w:t>MSN/</w:t>
      </w:r>
      <w:r w:rsidR="00776089" w:rsidRPr="00EA0157">
        <w:t xml:space="preserve"> </w:t>
      </w:r>
      <w:r w:rsidR="00776089" w:rsidRPr="00EA0157">
        <w:rPr>
          <w:rFonts w:asciiTheme="majorHAnsi" w:hAnsiTheme="majorHAnsi" w:cstheme="majorHAnsi"/>
        </w:rPr>
        <w:t>POTS</w:t>
      </w:r>
      <w:r w:rsidR="00523107" w:rsidRPr="00EA0157">
        <w:rPr>
          <w:rFonts w:asciiTheme="majorHAnsi" w:hAnsiTheme="majorHAnsi" w:cstheme="majorHAnsi"/>
        </w:rPr>
        <w:t xml:space="preserve">), </w:t>
      </w:r>
    </w:p>
    <w:p w:rsidR="00523107" w:rsidRPr="00EA0157" w:rsidRDefault="00523107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lastRenderedPageBreak/>
        <w:t>- numer abonenta wywoływanego</w:t>
      </w:r>
      <w:r w:rsidR="00064904" w:rsidRPr="00EA0157">
        <w:rPr>
          <w:rFonts w:asciiTheme="majorHAnsi" w:hAnsiTheme="majorHAnsi" w:cstheme="majorHAnsi"/>
        </w:rPr>
        <w:t xml:space="preserve"> (wybrany numer)</w:t>
      </w:r>
      <w:r w:rsidRPr="00EA0157">
        <w:rPr>
          <w:rFonts w:asciiTheme="majorHAnsi" w:hAnsiTheme="majorHAnsi" w:cstheme="majorHAnsi"/>
        </w:rPr>
        <w:t>,</w:t>
      </w:r>
    </w:p>
    <w:p w:rsidR="00523107" w:rsidRPr="00EA0157" w:rsidRDefault="00DC352F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data</w:t>
      </w:r>
      <w:r w:rsidR="00523107" w:rsidRPr="00EA0157">
        <w:rPr>
          <w:rFonts w:asciiTheme="majorHAnsi" w:hAnsiTheme="majorHAnsi" w:cstheme="majorHAnsi"/>
        </w:rPr>
        <w:t xml:space="preserve"> </w:t>
      </w:r>
      <w:r w:rsidR="003A551C" w:rsidRPr="00EA0157">
        <w:rPr>
          <w:rFonts w:asciiTheme="majorHAnsi" w:hAnsiTheme="majorHAnsi" w:cstheme="majorHAnsi"/>
        </w:rPr>
        <w:t>(</w:t>
      </w:r>
      <w:proofErr w:type="spellStart"/>
      <w:r w:rsidR="003A551C" w:rsidRPr="00EA0157">
        <w:rPr>
          <w:rFonts w:asciiTheme="majorHAnsi" w:hAnsiTheme="majorHAnsi" w:cstheme="majorHAnsi"/>
        </w:rPr>
        <w:t>dd</w:t>
      </w:r>
      <w:proofErr w:type="spellEnd"/>
      <w:r w:rsidR="003A551C" w:rsidRPr="00EA0157">
        <w:rPr>
          <w:rFonts w:asciiTheme="majorHAnsi" w:hAnsiTheme="majorHAnsi" w:cstheme="majorHAnsi"/>
        </w:rPr>
        <w:t>-mm-</w:t>
      </w:r>
      <w:proofErr w:type="spellStart"/>
      <w:r w:rsidR="003A551C" w:rsidRPr="00EA0157">
        <w:rPr>
          <w:rFonts w:asciiTheme="majorHAnsi" w:hAnsiTheme="majorHAnsi" w:cstheme="majorHAnsi"/>
        </w:rPr>
        <w:t>rrrr</w:t>
      </w:r>
      <w:proofErr w:type="spellEnd"/>
      <w:r w:rsidR="003A551C" w:rsidRPr="00EA0157">
        <w:rPr>
          <w:rFonts w:asciiTheme="majorHAnsi" w:hAnsiTheme="majorHAnsi" w:cstheme="majorHAnsi"/>
        </w:rPr>
        <w:t xml:space="preserve"> lub </w:t>
      </w:r>
      <w:proofErr w:type="spellStart"/>
      <w:r w:rsidR="003A551C" w:rsidRPr="00EA0157">
        <w:rPr>
          <w:rFonts w:asciiTheme="majorHAnsi" w:hAnsiTheme="majorHAnsi" w:cstheme="majorHAnsi"/>
        </w:rPr>
        <w:t>rrrr</w:t>
      </w:r>
      <w:proofErr w:type="spellEnd"/>
      <w:r w:rsidR="003A551C" w:rsidRPr="00EA0157">
        <w:rPr>
          <w:rFonts w:asciiTheme="majorHAnsi" w:hAnsiTheme="majorHAnsi" w:cstheme="majorHAnsi"/>
        </w:rPr>
        <w:t>-mm-</w:t>
      </w:r>
      <w:proofErr w:type="spellStart"/>
      <w:r w:rsidR="003A551C" w:rsidRPr="00EA0157">
        <w:rPr>
          <w:rFonts w:asciiTheme="majorHAnsi" w:hAnsiTheme="majorHAnsi" w:cstheme="majorHAnsi"/>
        </w:rPr>
        <w:t>dd</w:t>
      </w:r>
      <w:proofErr w:type="spellEnd"/>
      <w:r w:rsidR="003A551C" w:rsidRPr="00EA0157">
        <w:rPr>
          <w:rFonts w:asciiTheme="majorHAnsi" w:hAnsiTheme="majorHAnsi" w:cstheme="majorHAnsi"/>
        </w:rPr>
        <w:t xml:space="preserve">) </w:t>
      </w:r>
      <w:r w:rsidR="00523107" w:rsidRPr="00EA0157">
        <w:rPr>
          <w:rFonts w:asciiTheme="majorHAnsi" w:hAnsiTheme="majorHAnsi" w:cstheme="majorHAnsi"/>
        </w:rPr>
        <w:t>i godzinę (godz., min, sek.) nawiązania połączenia,</w:t>
      </w:r>
    </w:p>
    <w:p w:rsidR="00620D97" w:rsidRPr="00EA0157" w:rsidRDefault="00523107" w:rsidP="00620D97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czas trwania połączenia</w:t>
      </w:r>
      <w:r w:rsidR="00890FF5" w:rsidRPr="00EA0157">
        <w:rPr>
          <w:rFonts w:asciiTheme="majorHAnsi" w:hAnsiTheme="majorHAnsi" w:cstheme="majorHAnsi"/>
        </w:rPr>
        <w:t xml:space="preserve"> (godz., min, sek.)</w:t>
      </w:r>
      <w:r w:rsidRPr="00EA0157">
        <w:rPr>
          <w:rFonts w:asciiTheme="majorHAnsi" w:hAnsiTheme="majorHAnsi" w:cstheme="majorHAnsi"/>
        </w:rPr>
        <w:t>,</w:t>
      </w:r>
    </w:p>
    <w:p w:rsidR="00523107" w:rsidRPr="00EA0157" w:rsidRDefault="00523107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koszt połączenia,</w:t>
      </w:r>
    </w:p>
    <w:p w:rsidR="00523107" w:rsidRPr="00EA0157" w:rsidRDefault="00523107" w:rsidP="00B24311">
      <w:pPr>
        <w:pStyle w:val="Akapitzlist"/>
        <w:ind w:left="993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rozróżnie</w:t>
      </w:r>
      <w:r w:rsidR="009F7F6A" w:rsidRPr="00EA0157">
        <w:rPr>
          <w:rFonts w:asciiTheme="majorHAnsi" w:hAnsiTheme="majorHAnsi" w:cstheme="majorHAnsi"/>
        </w:rPr>
        <w:t xml:space="preserve">nie typu połączenia </w:t>
      </w:r>
      <w:r w:rsidRPr="00EA0157">
        <w:rPr>
          <w:rFonts w:asciiTheme="majorHAnsi" w:hAnsiTheme="majorHAnsi" w:cstheme="majorHAnsi"/>
        </w:rPr>
        <w:t>(lokalne/strefowe/komórkowe/międzynarodowe/specjalne/</w:t>
      </w:r>
      <w:r w:rsidR="009F7F6A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>itp.).</w:t>
      </w:r>
    </w:p>
    <w:p w:rsidR="007F6A21" w:rsidRPr="00EA0157" w:rsidRDefault="00523107" w:rsidP="007F6A2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Wykonawca udostępni Zamawiającemu comiesięcznie i nieodpłatnie </w:t>
      </w:r>
      <w:r w:rsidRPr="00EA0157">
        <w:rPr>
          <w:rFonts w:asciiTheme="majorHAnsi" w:hAnsiTheme="majorHAnsi" w:cstheme="majorHAnsi"/>
          <w:b/>
        </w:rPr>
        <w:t>sumaryczny wykaz realizowanych usług telekomunikacyjnych</w:t>
      </w:r>
      <w:r w:rsidRPr="00EA0157">
        <w:rPr>
          <w:rFonts w:asciiTheme="majorHAnsi" w:hAnsiTheme="majorHAnsi" w:cstheme="majorHAnsi"/>
        </w:rPr>
        <w:t xml:space="preserve"> w formie bilingu z każdego numeru DDI</w:t>
      </w:r>
      <w:r w:rsidR="007E4236" w:rsidRPr="00EA0157">
        <w:rPr>
          <w:rFonts w:asciiTheme="majorHAnsi" w:hAnsiTheme="majorHAnsi" w:cstheme="majorHAnsi"/>
        </w:rPr>
        <w:t xml:space="preserve"> </w:t>
      </w:r>
      <w:r w:rsidRPr="00EA0157">
        <w:rPr>
          <w:rFonts w:asciiTheme="majorHAnsi" w:hAnsiTheme="majorHAnsi" w:cstheme="majorHAnsi"/>
        </w:rPr>
        <w:t xml:space="preserve">– </w:t>
      </w:r>
      <w:r w:rsidRPr="00EA0157">
        <w:rPr>
          <w:rFonts w:asciiTheme="majorHAnsi" w:hAnsiTheme="majorHAnsi" w:cstheme="majorHAnsi"/>
          <w:b/>
        </w:rPr>
        <w:t xml:space="preserve">w </w:t>
      </w:r>
      <w:r w:rsidR="007E4236" w:rsidRPr="00EA0157">
        <w:rPr>
          <w:rFonts w:asciiTheme="majorHAnsi" w:hAnsiTheme="majorHAnsi" w:cstheme="majorHAnsi"/>
          <w:b/>
        </w:rPr>
        <w:t>jednym</w:t>
      </w:r>
      <w:r w:rsidRPr="00EA0157">
        <w:rPr>
          <w:rFonts w:asciiTheme="majorHAnsi" w:hAnsiTheme="majorHAnsi" w:cstheme="majorHAnsi"/>
          <w:b/>
        </w:rPr>
        <w:t xml:space="preserve"> plik</w:t>
      </w:r>
      <w:r w:rsidR="00AB5C0F" w:rsidRPr="00EA0157">
        <w:rPr>
          <w:rFonts w:asciiTheme="majorHAnsi" w:hAnsiTheme="majorHAnsi" w:cstheme="majorHAnsi"/>
          <w:b/>
        </w:rPr>
        <w:t>u</w:t>
      </w:r>
      <w:r w:rsidRPr="00EA0157">
        <w:rPr>
          <w:rFonts w:asciiTheme="majorHAnsi" w:hAnsiTheme="majorHAnsi" w:cstheme="majorHAnsi"/>
        </w:rPr>
        <w:t xml:space="preserve">. Biling </w:t>
      </w:r>
      <w:r w:rsidRPr="00EA0157">
        <w:rPr>
          <w:rFonts w:asciiTheme="majorHAnsi" w:hAnsiTheme="majorHAnsi" w:cstheme="majorHAnsi"/>
          <w:b/>
        </w:rPr>
        <w:t>sumaryczny</w:t>
      </w:r>
      <w:r w:rsidRPr="00EA0157">
        <w:rPr>
          <w:rFonts w:asciiTheme="majorHAnsi" w:hAnsiTheme="majorHAnsi" w:cstheme="majorHAnsi"/>
        </w:rPr>
        <w:t xml:space="preserve"> dostępny będzie poprzez stronę internetową lub dołączony do faktury nośnik cd/</w:t>
      </w:r>
      <w:proofErr w:type="spellStart"/>
      <w:r w:rsidRPr="00EA0157">
        <w:rPr>
          <w:rFonts w:asciiTheme="majorHAnsi" w:hAnsiTheme="majorHAnsi" w:cstheme="majorHAnsi"/>
        </w:rPr>
        <w:t>dvd</w:t>
      </w:r>
      <w:proofErr w:type="spellEnd"/>
      <w:r w:rsidRPr="00EA0157">
        <w:rPr>
          <w:rFonts w:asciiTheme="majorHAnsi" w:hAnsiTheme="majorHAnsi" w:cstheme="majorHAnsi"/>
        </w:rPr>
        <w:t xml:space="preserve"> albo przesłany na adres mailowy Zamawiającego </w:t>
      </w:r>
      <w:hyperlink r:id="rId17" w:history="1">
        <w:r w:rsidRPr="00EA0157">
          <w:rPr>
            <w:rStyle w:val="Hipercze"/>
            <w:rFonts w:asciiTheme="majorHAnsi" w:hAnsiTheme="majorHAnsi" w:cstheme="majorHAnsi"/>
          </w:rPr>
          <w:t>biling@su.krakow.pl</w:t>
        </w:r>
      </w:hyperlink>
      <w:r w:rsidRPr="00EA0157">
        <w:rPr>
          <w:rFonts w:asciiTheme="majorHAnsi" w:hAnsiTheme="majorHAnsi" w:cstheme="majorHAnsi"/>
        </w:rPr>
        <w:t xml:space="preserve"> w formacie umożliwiającym edycję (.xls(x), .</w:t>
      </w:r>
      <w:proofErr w:type="spellStart"/>
      <w:r w:rsidRPr="00EA0157">
        <w:rPr>
          <w:rFonts w:asciiTheme="majorHAnsi" w:hAnsiTheme="majorHAnsi" w:cstheme="majorHAnsi"/>
        </w:rPr>
        <w:t>csv</w:t>
      </w:r>
      <w:proofErr w:type="spellEnd"/>
      <w:r w:rsidRPr="00EA0157">
        <w:rPr>
          <w:rFonts w:asciiTheme="majorHAnsi" w:hAnsiTheme="majorHAnsi" w:cstheme="majorHAnsi"/>
        </w:rPr>
        <w:t>). Biling sumaryczny musi zawierać min. takie informacje jak:</w:t>
      </w:r>
    </w:p>
    <w:p w:rsidR="007F6A21" w:rsidRPr="00EA0157" w:rsidRDefault="007F6A21" w:rsidP="007F6A2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liczba kolejna (numer rekordu),</w:t>
      </w:r>
    </w:p>
    <w:p w:rsidR="00523107" w:rsidRPr="00EA0157" w:rsidRDefault="00523107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- numer abonenta nawiązującego połączenie (DDI/analogowego), </w:t>
      </w:r>
    </w:p>
    <w:p w:rsidR="00523107" w:rsidRPr="00EA0157" w:rsidRDefault="00523107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sumaryczny koszt połączeń dla danego numeru.</w:t>
      </w:r>
    </w:p>
    <w:p w:rsidR="00523107" w:rsidRPr="00EA0157" w:rsidRDefault="00523107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Biling ten będzie dostępy dla Zamawiającego najpóźniej 7 dni od daty wystawienia faktury za okres rozliczeniowy, którego dotyczy faktura</w:t>
      </w:r>
    </w:p>
    <w:p w:rsidR="00CB0875" w:rsidRPr="00EA0157" w:rsidRDefault="000B0E27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W </w:t>
      </w:r>
      <w:r w:rsidR="0025232D" w:rsidRPr="00EA0157">
        <w:rPr>
          <w:rFonts w:asciiTheme="majorHAnsi" w:hAnsiTheme="majorHAnsi" w:cstheme="majorHAnsi"/>
        </w:rPr>
        <w:t>nagłych, szczególnych przypadkach na żądanie Zamawiającego – Wykonawca przekaże Zamawiającemu nieodpłatnie informacje bilingowe dotyczące numeracji posiadanej przez Zamawiającego</w:t>
      </w:r>
      <w:r w:rsidR="00B72487" w:rsidRPr="00EA0157">
        <w:rPr>
          <w:rFonts w:asciiTheme="majorHAnsi" w:hAnsiTheme="majorHAnsi" w:cstheme="majorHAnsi"/>
        </w:rPr>
        <w:t xml:space="preserve"> (uzyskanej od Wykonawcy, na zakresie której świadczone będą usługi)</w:t>
      </w:r>
      <w:r w:rsidR="0025232D" w:rsidRPr="00EA0157">
        <w:rPr>
          <w:rFonts w:asciiTheme="majorHAnsi" w:hAnsiTheme="majorHAnsi" w:cstheme="majorHAnsi"/>
        </w:rPr>
        <w:t>.</w:t>
      </w:r>
    </w:p>
    <w:p w:rsidR="00C47754" w:rsidRPr="00EA0157" w:rsidRDefault="00C47754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 przypadku dostępu do systemu bilingowego przez stronę internetową – Wykonawca przekaże Zamawiającemu, przed terminem płatności pierwszej faktury:</w:t>
      </w:r>
    </w:p>
    <w:p w:rsidR="00C47754" w:rsidRPr="00EA0157" w:rsidRDefault="00C47754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adres strony, pod którym dostępne są dane bilingowe,</w:t>
      </w:r>
    </w:p>
    <w:p w:rsidR="00C47754" w:rsidRPr="00EA0157" w:rsidRDefault="00C47754" w:rsidP="00B24311">
      <w:pPr>
        <w:pStyle w:val="Akapitzlist"/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- niezbędne informacje potrzebne do zalogowania się do serwisu (login użytkownika/hasło dostępowe/itp. – min. dla dwóch użytkowników Zamawiającego).</w:t>
      </w:r>
    </w:p>
    <w:p w:rsidR="003954A8" w:rsidRPr="00EA0157" w:rsidRDefault="003954A8" w:rsidP="00B24311">
      <w:pPr>
        <w:pStyle w:val="Akapitzlist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zapewni należyte wykonanie przedmiotu zamówienia</w:t>
      </w:r>
      <w:r w:rsidR="00D96D1E" w:rsidRPr="00EA0157">
        <w:rPr>
          <w:rFonts w:asciiTheme="majorHAnsi" w:hAnsiTheme="majorHAnsi" w:cstheme="majorHAnsi"/>
        </w:rPr>
        <w:t>,</w:t>
      </w:r>
      <w:r w:rsidRPr="00EA0157">
        <w:rPr>
          <w:rFonts w:asciiTheme="majorHAnsi" w:hAnsiTheme="majorHAnsi" w:cstheme="majorHAnsi"/>
        </w:rPr>
        <w:t xml:space="preserve"> w szczególności zobowiązuje się do świadczenia usług telekomunikacyjnych w sposób ciągły tj. codziennie przez całą dobę przez okres realizacji zamówienia z zapewnieniem wysokiej jakości</w:t>
      </w:r>
      <w:r w:rsidR="002851E6" w:rsidRPr="00EA0157">
        <w:rPr>
          <w:rFonts w:asciiTheme="majorHAnsi" w:hAnsiTheme="majorHAnsi" w:cstheme="majorHAnsi"/>
        </w:rPr>
        <w:t xml:space="preserve"> usług i</w:t>
      </w:r>
      <w:r w:rsidRPr="00EA0157">
        <w:rPr>
          <w:rFonts w:asciiTheme="majorHAnsi" w:hAnsiTheme="majorHAnsi" w:cstheme="majorHAnsi"/>
        </w:rPr>
        <w:t xml:space="preserve"> połączeń tj. poprawności wybierania numerów w kierunku wychodzącym i przychodzącym, braku zakłóceń utrudniających lub uniemożliwiających korzystanie z usług.</w:t>
      </w:r>
    </w:p>
    <w:p w:rsidR="00C82687" w:rsidRPr="00EA0157" w:rsidRDefault="00C82687" w:rsidP="00840307">
      <w:pPr>
        <w:pStyle w:val="Akapitzlist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gwarantuje Zamawiającemu dostępność usługi w skali każdego danego miesiąca (SLA) kalendarzowego na poziomie niemniejszym niż 99,99%. Dostępność Usługi oblicza się przy pomocy następującego wzoru:</w:t>
      </w:r>
    </w:p>
    <w:p w:rsidR="00C82687" w:rsidRPr="00EA0157" w:rsidRDefault="00C82687" w:rsidP="00C82687">
      <w:pPr>
        <w:pStyle w:val="Akapitzlist"/>
        <w:tabs>
          <w:tab w:val="left" w:pos="1134"/>
        </w:tabs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:rsidR="00C82687" w:rsidRPr="00EA0157" w:rsidRDefault="00C82687" w:rsidP="00801BF4">
      <w:pPr>
        <w:pStyle w:val="Akapitzlist"/>
        <w:tabs>
          <w:tab w:val="left" w:pos="1134"/>
        </w:tabs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gdzie:</w:t>
      </w:r>
    </w:p>
    <w:p w:rsidR="00C82687" w:rsidRPr="00EA0157" w:rsidRDefault="00C82687" w:rsidP="00C82687">
      <w:pPr>
        <w:pStyle w:val="Akapitzlist"/>
        <w:numPr>
          <w:ilvl w:val="0"/>
          <w:numId w:val="27"/>
        </w:numPr>
        <w:tabs>
          <w:tab w:val="left" w:pos="1134"/>
        </w:tabs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SLA (ang. SLA - </w:t>
      </w:r>
      <w:r w:rsidRPr="00EA0157">
        <w:rPr>
          <w:rFonts w:asciiTheme="majorHAnsi" w:hAnsiTheme="majorHAnsi" w:cstheme="majorHAnsi"/>
          <w:i/>
        </w:rPr>
        <w:t>Service Level Agreement</w:t>
      </w:r>
      <w:r w:rsidRPr="00EA0157">
        <w:rPr>
          <w:rFonts w:asciiTheme="majorHAnsi" w:hAnsiTheme="majorHAnsi" w:cstheme="majorHAnsi"/>
        </w:rPr>
        <w:t>) – współczynnik utrzymania wymaganego poziomu dostępności świadczonych przez Wykonawcę usług,</w:t>
      </w:r>
    </w:p>
    <w:p w:rsidR="00C82687" w:rsidRPr="00EA0157" w:rsidRDefault="00C82687" w:rsidP="00C82687">
      <w:pPr>
        <w:pStyle w:val="Akapitzlist"/>
        <w:numPr>
          <w:ilvl w:val="0"/>
          <w:numId w:val="27"/>
        </w:numPr>
        <w:tabs>
          <w:tab w:val="left" w:pos="1134"/>
        </w:tabs>
        <w:jc w:val="both"/>
        <w:rPr>
          <w:rFonts w:asciiTheme="majorHAnsi" w:hAnsiTheme="majorHAnsi" w:cstheme="majorHAnsi"/>
        </w:rPr>
      </w:pPr>
      <w:proofErr w:type="spellStart"/>
      <w:r w:rsidRPr="00EA0157">
        <w:rPr>
          <w:rFonts w:asciiTheme="majorHAnsi" w:hAnsiTheme="majorHAnsi" w:cstheme="majorHAnsi"/>
        </w:rPr>
        <w:t>Lgm</w:t>
      </w:r>
      <w:proofErr w:type="spellEnd"/>
      <w:r w:rsidRPr="00EA0157">
        <w:rPr>
          <w:rFonts w:asciiTheme="majorHAnsi" w:hAnsiTheme="majorHAnsi" w:cstheme="majorHAnsi"/>
        </w:rPr>
        <w:t xml:space="preserve"> – łączna liczba godzin w danym miesiącu kalendarzowym,</w:t>
      </w:r>
    </w:p>
    <w:p w:rsidR="00C82687" w:rsidRPr="00EA0157" w:rsidRDefault="00C82687" w:rsidP="00C82687">
      <w:pPr>
        <w:pStyle w:val="Akapitzlist"/>
        <w:numPr>
          <w:ilvl w:val="0"/>
          <w:numId w:val="27"/>
        </w:numPr>
        <w:tabs>
          <w:tab w:val="left" w:pos="1134"/>
        </w:tabs>
        <w:jc w:val="both"/>
        <w:rPr>
          <w:rFonts w:asciiTheme="majorHAnsi" w:hAnsiTheme="majorHAnsi" w:cstheme="majorHAnsi"/>
        </w:rPr>
      </w:pPr>
      <w:proofErr w:type="spellStart"/>
      <w:r w:rsidRPr="00EA0157">
        <w:rPr>
          <w:rFonts w:asciiTheme="majorHAnsi" w:hAnsiTheme="majorHAnsi" w:cstheme="majorHAnsi"/>
        </w:rPr>
        <w:t>Lgn</w:t>
      </w:r>
      <w:proofErr w:type="spellEnd"/>
      <w:r w:rsidRPr="00EA0157">
        <w:rPr>
          <w:rFonts w:asciiTheme="majorHAnsi" w:hAnsiTheme="majorHAnsi" w:cstheme="majorHAnsi"/>
        </w:rPr>
        <w:t xml:space="preserve"> – łączna liczba godzin niedostępności usługi w danym miesiącu kalendarzowym.</w:t>
      </w:r>
    </w:p>
    <w:p w:rsidR="006175E6" w:rsidRPr="00EA0157" w:rsidRDefault="006175E6" w:rsidP="006175E6">
      <w:pPr>
        <w:ind w:left="99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Niezagwarantowanie  tego parametru  przez Wykonawcę skutkować będzie zastosowaniem zapisów o karach umownych (dotyczy wszystkich usług, które realizuje Wykonawca).</w:t>
      </w:r>
    </w:p>
    <w:p w:rsidR="007B6C08" w:rsidRPr="00EA0157" w:rsidRDefault="007B6C08" w:rsidP="00C82687">
      <w:pPr>
        <w:pStyle w:val="Akapitzlist"/>
        <w:tabs>
          <w:tab w:val="left" w:pos="1134"/>
        </w:tabs>
        <w:ind w:left="993"/>
        <w:jc w:val="both"/>
        <w:rPr>
          <w:rFonts w:asciiTheme="majorHAnsi" w:hAnsiTheme="majorHAnsi" w:cstheme="majorHAnsi"/>
        </w:rPr>
      </w:pPr>
    </w:p>
    <w:p w:rsidR="003954A8" w:rsidRPr="00EA0157" w:rsidRDefault="003954A8" w:rsidP="00EA3242">
      <w:pPr>
        <w:pStyle w:val="Akapitzlist"/>
        <w:numPr>
          <w:ilvl w:val="1"/>
          <w:numId w:val="5"/>
        </w:numPr>
        <w:ind w:left="993" w:hanging="567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Przystąpienie do usuwania awarii nastąpi w przeciągu 1 godziny od momentu zgłoszenia przez Zamawiającego tego faktu </w:t>
      </w:r>
      <w:r w:rsidR="00F77EA1" w:rsidRPr="00EA0157">
        <w:rPr>
          <w:rFonts w:asciiTheme="majorHAnsi" w:hAnsiTheme="majorHAnsi" w:cstheme="majorHAnsi"/>
        </w:rPr>
        <w:t>Wykonawcy</w:t>
      </w:r>
      <w:r w:rsidRPr="00EA0157">
        <w:rPr>
          <w:rFonts w:asciiTheme="majorHAnsi" w:hAnsiTheme="majorHAnsi" w:cstheme="majorHAnsi"/>
        </w:rPr>
        <w:t xml:space="preserve">. Naprawa nastąpi najpóźniej w przeciągu 4 </w:t>
      </w:r>
      <w:r w:rsidRPr="00EA0157">
        <w:rPr>
          <w:rFonts w:asciiTheme="majorHAnsi" w:hAnsiTheme="majorHAnsi" w:cstheme="majorHAnsi"/>
        </w:rPr>
        <w:lastRenderedPageBreak/>
        <w:t xml:space="preserve">godzin od zgłoszenia Wykonawcy tego faktu. </w:t>
      </w:r>
      <w:r w:rsidR="00EA3242" w:rsidRPr="00EA0157">
        <w:rPr>
          <w:rFonts w:asciiTheme="majorHAnsi" w:hAnsiTheme="majorHAnsi" w:cstheme="majorHAnsi"/>
        </w:rPr>
        <w:t>Niespełnienie tego warunku  przez Wykonawcę skutkować będzie zastosowaniem zapisów o karach umownych (dotyczy wszystkich usług, które realizuje Wykonawca).</w:t>
      </w:r>
    </w:p>
    <w:p w:rsidR="004D7890" w:rsidRPr="00EA0157" w:rsidRDefault="004D7890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zobowiązany jest zachować wszelki</w:t>
      </w:r>
      <w:r w:rsidR="000301B4" w:rsidRPr="00EA0157">
        <w:rPr>
          <w:rFonts w:asciiTheme="majorHAnsi" w:hAnsiTheme="majorHAnsi" w:cstheme="majorHAnsi"/>
        </w:rPr>
        <w:t>e</w:t>
      </w:r>
      <w:r w:rsidRPr="00EA0157">
        <w:rPr>
          <w:rFonts w:asciiTheme="majorHAnsi" w:hAnsiTheme="majorHAnsi" w:cstheme="majorHAnsi"/>
        </w:rPr>
        <w:t xml:space="preserve"> in</w:t>
      </w:r>
      <w:r w:rsidR="000301B4" w:rsidRPr="00EA0157">
        <w:rPr>
          <w:rFonts w:asciiTheme="majorHAnsi" w:hAnsiTheme="majorHAnsi" w:cstheme="majorHAnsi"/>
        </w:rPr>
        <w:t>formacje</w:t>
      </w:r>
      <w:r w:rsidRPr="00EA0157">
        <w:rPr>
          <w:rFonts w:asciiTheme="majorHAnsi" w:hAnsiTheme="majorHAnsi" w:cstheme="majorHAnsi"/>
        </w:rPr>
        <w:t xml:space="preserve"> w tajemnicy, </w:t>
      </w:r>
      <w:r w:rsidR="000301B4" w:rsidRPr="00EA0157">
        <w:rPr>
          <w:rFonts w:asciiTheme="majorHAnsi" w:hAnsiTheme="majorHAnsi" w:cstheme="majorHAnsi"/>
        </w:rPr>
        <w:t>pozyskane</w:t>
      </w:r>
      <w:r w:rsidRPr="00EA0157">
        <w:rPr>
          <w:rFonts w:asciiTheme="majorHAnsi" w:hAnsiTheme="majorHAnsi" w:cstheme="majorHAnsi"/>
        </w:rPr>
        <w:t xml:space="preserve"> w czasie o</w:t>
      </w:r>
      <w:r w:rsidR="00F53109" w:rsidRPr="00EA0157">
        <w:rPr>
          <w:rFonts w:asciiTheme="majorHAnsi" w:hAnsiTheme="majorHAnsi" w:cstheme="majorHAnsi"/>
        </w:rPr>
        <w:t>bowiązywania Umowy oraz również</w:t>
      </w:r>
      <w:r w:rsidRPr="00EA0157">
        <w:rPr>
          <w:rFonts w:asciiTheme="majorHAnsi" w:hAnsiTheme="majorHAnsi" w:cstheme="majorHAnsi"/>
        </w:rPr>
        <w:t xml:space="preserve"> w okresie późniejszym</w:t>
      </w:r>
      <w:r w:rsidR="000301B4" w:rsidRPr="00EA0157">
        <w:rPr>
          <w:rFonts w:asciiTheme="majorHAnsi" w:hAnsiTheme="majorHAnsi" w:cstheme="majorHAnsi"/>
        </w:rPr>
        <w:t>.</w:t>
      </w:r>
    </w:p>
    <w:p w:rsidR="00896BB0" w:rsidRPr="00EA0157" w:rsidRDefault="00896BB0" w:rsidP="00B24311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>Wykonawca na własny koszt dokona w terminie do 30 dni od zakończenia świadczenia usługi demontażu urządzeń i poprowadzonych instalacji oraz wykona roboty budowlane (uzupełnienia tynku/malowanie, itp.) przywracając obiekt do stanu poprzedniego.</w:t>
      </w:r>
      <w:r w:rsidR="007C4D42" w:rsidRPr="00EA0157">
        <w:rPr>
          <w:rFonts w:asciiTheme="majorHAnsi" w:hAnsiTheme="majorHAnsi" w:cstheme="majorHAnsi"/>
        </w:rPr>
        <w:t xml:space="preserve"> Prace naprawcze winny być potwierdzone na piśmie przez Zamawiającego.</w:t>
      </w:r>
    </w:p>
    <w:p w:rsidR="00F610CA" w:rsidRPr="00EA0157" w:rsidRDefault="003B241A" w:rsidP="00774E25">
      <w:pPr>
        <w:pStyle w:val="Akapitzlist"/>
        <w:numPr>
          <w:ilvl w:val="1"/>
          <w:numId w:val="5"/>
        </w:numPr>
        <w:ind w:left="993" w:hanging="633"/>
        <w:jc w:val="both"/>
        <w:rPr>
          <w:rFonts w:asciiTheme="majorHAnsi" w:hAnsiTheme="majorHAnsi" w:cstheme="majorHAnsi"/>
        </w:rPr>
      </w:pPr>
      <w:r w:rsidRPr="00EA0157">
        <w:rPr>
          <w:rFonts w:asciiTheme="majorHAnsi" w:hAnsiTheme="majorHAnsi" w:cstheme="majorHAnsi"/>
        </w:rPr>
        <w:t xml:space="preserve">Zamawiający nie ponosi odpowiedzialności za </w:t>
      </w:r>
      <w:r w:rsidR="005B07A9" w:rsidRPr="00EA0157">
        <w:rPr>
          <w:rFonts w:asciiTheme="majorHAnsi" w:hAnsiTheme="majorHAnsi" w:cstheme="majorHAnsi"/>
        </w:rPr>
        <w:t>szkody</w:t>
      </w:r>
      <w:r w:rsidR="00B87D68" w:rsidRPr="00EA0157">
        <w:rPr>
          <w:rFonts w:asciiTheme="majorHAnsi" w:hAnsiTheme="majorHAnsi" w:cstheme="majorHAnsi"/>
        </w:rPr>
        <w:t xml:space="preserve"> wyrządzone przez W</w:t>
      </w:r>
      <w:r w:rsidRPr="00EA0157">
        <w:rPr>
          <w:rFonts w:asciiTheme="majorHAnsi" w:hAnsiTheme="majorHAnsi" w:cstheme="majorHAnsi"/>
        </w:rPr>
        <w:t>ykonawcę podczas wykonywania przedmiotu zamówienia.</w:t>
      </w:r>
    </w:p>
    <w:sectPr w:rsidR="00F610CA" w:rsidRPr="00EA0157" w:rsidSect="00774E25">
      <w:headerReference w:type="default" r:id="rId18"/>
      <w:footerReference w:type="default" r:id="rId19"/>
      <w:pgSz w:w="11906" w:h="16838"/>
      <w:pgMar w:top="110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B0" w:rsidRDefault="000706B0" w:rsidP="000D23BF">
      <w:pPr>
        <w:spacing w:after="0" w:line="240" w:lineRule="auto"/>
      </w:pPr>
      <w:r>
        <w:separator/>
      </w:r>
    </w:p>
  </w:endnote>
  <w:endnote w:type="continuationSeparator" w:id="0">
    <w:p w:rsidR="000706B0" w:rsidRDefault="000706B0" w:rsidP="000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26" w:rsidRDefault="006A6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E67D6">
      <w:rPr>
        <w:noProof/>
      </w:rPr>
      <w:t>2</w:t>
    </w:r>
    <w:r>
      <w:fldChar w:fldCharType="end"/>
    </w:r>
  </w:p>
  <w:p w:rsidR="006A6E26" w:rsidRDefault="006A6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B0" w:rsidRDefault="000706B0" w:rsidP="000D23BF">
      <w:pPr>
        <w:spacing w:after="0" w:line="240" w:lineRule="auto"/>
      </w:pPr>
      <w:r>
        <w:separator/>
      </w:r>
    </w:p>
  </w:footnote>
  <w:footnote w:type="continuationSeparator" w:id="0">
    <w:p w:rsidR="000706B0" w:rsidRDefault="000706B0" w:rsidP="000D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E25" w:rsidRPr="00774E25" w:rsidRDefault="00774E25" w:rsidP="00774E25">
    <w:pPr>
      <w:tabs>
        <w:tab w:val="right" w:pos="9356"/>
      </w:tabs>
      <w:spacing w:after="0" w:line="240" w:lineRule="auto"/>
      <w:jc w:val="right"/>
      <w:rPr>
        <w:rFonts w:ascii="Garamond" w:eastAsia="Times New Roman" w:hAnsi="Garamond"/>
        <w:bCs/>
        <w:lang w:eastAsia="pl-PL"/>
      </w:rPr>
    </w:pPr>
    <w:r>
      <w:rPr>
        <w:rFonts w:ascii="Garamond" w:eastAsia="Times New Roman" w:hAnsi="Garamond"/>
        <w:bCs/>
        <w:lang w:eastAsia="pl-PL"/>
      </w:rPr>
      <w:t>Załącznik nr 1b</w:t>
    </w:r>
    <w:r w:rsidRPr="00774E25">
      <w:rPr>
        <w:rFonts w:ascii="Garamond" w:eastAsia="Times New Roman" w:hAnsi="Garamond"/>
        <w:bCs/>
        <w:lang w:eastAsia="pl-PL"/>
      </w:rPr>
      <w:t xml:space="preserve"> do specyfikacji</w:t>
    </w:r>
  </w:p>
  <w:p w:rsidR="00774E25" w:rsidRPr="00774E25" w:rsidRDefault="00774E25" w:rsidP="00774E2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lang w:eastAsia="pl-PL"/>
      </w:rPr>
    </w:pPr>
    <w:r w:rsidRPr="00774E25">
      <w:rPr>
        <w:rFonts w:ascii="Garamond" w:eastAsia="Times New Roman" w:hAnsi="Garamond"/>
        <w:color w:val="000000"/>
        <w:lang w:eastAsia="pl-PL"/>
      </w:rPr>
      <w:t>NSSU.DFP.271.25.2018.LS</w:t>
    </w:r>
  </w:p>
  <w:p w:rsidR="00774E25" w:rsidRDefault="00774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6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</w:abstractNum>
  <w:abstractNum w:abstractNumId="3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5B7372"/>
    <w:multiLevelType w:val="multilevel"/>
    <w:tmpl w:val="42F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E67602"/>
    <w:multiLevelType w:val="hybridMultilevel"/>
    <w:tmpl w:val="FE884EB4"/>
    <w:lvl w:ilvl="0" w:tplc="AD3EA62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106932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4E66050"/>
    <w:multiLevelType w:val="hybridMultilevel"/>
    <w:tmpl w:val="3C282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41B48"/>
    <w:multiLevelType w:val="multilevel"/>
    <w:tmpl w:val="919C7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C43CE0"/>
    <w:multiLevelType w:val="hybridMultilevel"/>
    <w:tmpl w:val="E90ABBB2"/>
    <w:lvl w:ilvl="0" w:tplc="E87802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1E4D99"/>
    <w:multiLevelType w:val="hybridMultilevel"/>
    <w:tmpl w:val="57F25B4A"/>
    <w:lvl w:ilvl="0" w:tplc="BD2CB19C">
      <w:start w:val="1"/>
      <w:numFmt w:val="decimal"/>
      <w:lvlText w:val="2.25.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B097E"/>
    <w:multiLevelType w:val="hybridMultilevel"/>
    <w:tmpl w:val="B8588BBA"/>
    <w:lvl w:ilvl="0" w:tplc="E3E0A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D2184"/>
    <w:multiLevelType w:val="multilevel"/>
    <w:tmpl w:val="D8BC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8013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FA16A8"/>
    <w:multiLevelType w:val="hybridMultilevel"/>
    <w:tmpl w:val="5F70C976"/>
    <w:lvl w:ilvl="0" w:tplc="B5E81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1576F8"/>
    <w:multiLevelType w:val="multilevel"/>
    <w:tmpl w:val="1F98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25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9">
    <w:nsid w:val="607944DC"/>
    <w:multiLevelType w:val="hybridMultilevel"/>
    <w:tmpl w:val="E7AC46BA"/>
    <w:lvl w:ilvl="0" w:tplc="E6F4D660">
      <w:start w:val="1"/>
      <w:numFmt w:val="decimal"/>
      <w:lvlText w:val="2.25.%1."/>
      <w:lvlJc w:val="left"/>
      <w:pPr>
        <w:ind w:left="3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E414E"/>
    <w:multiLevelType w:val="hybridMultilevel"/>
    <w:tmpl w:val="948EB9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E6620C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8A43C47"/>
    <w:multiLevelType w:val="hybridMultilevel"/>
    <w:tmpl w:val="1540AC14"/>
    <w:lvl w:ilvl="0" w:tplc="4FAA9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87507"/>
    <w:multiLevelType w:val="hybridMultilevel"/>
    <w:tmpl w:val="DCC4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800C4"/>
    <w:multiLevelType w:val="hybridMultilevel"/>
    <w:tmpl w:val="DE54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713EB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6EE5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5B16BF"/>
    <w:multiLevelType w:val="hybridMultilevel"/>
    <w:tmpl w:val="E514B172"/>
    <w:lvl w:ilvl="0" w:tplc="CC08E8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55071"/>
    <w:multiLevelType w:val="hybridMultilevel"/>
    <w:tmpl w:val="3EBC469E"/>
    <w:lvl w:ilvl="0" w:tplc="844861E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47110F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4"/>
  </w:num>
  <w:num w:numId="4">
    <w:abstractNumId w:val="14"/>
  </w:num>
  <w:num w:numId="5">
    <w:abstractNumId w:val="2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6"/>
  </w:num>
  <w:num w:numId="12">
    <w:abstractNumId w:val="13"/>
  </w:num>
  <w:num w:numId="13">
    <w:abstractNumId w:val="17"/>
  </w:num>
  <w:num w:numId="14">
    <w:abstractNumId w:val="12"/>
  </w:num>
  <w:num w:numId="15">
    <w:abstractNumId w:val="9"/>
  </w:num>
  <w:num w:numId="16">
    <w:abstractNumId w:val="27"/>
  </w:num>
  <w:num w:numId="17">
    <w:abstractNumId w:val="10"/>
  </w:num>
  <w:num w:numId="18">
    <w:abstractNumId w:val="29"/>
  </w:num>
  <w:num w:numId="19">
    <w:abstractNumId w:val="20"/>
  </w:num>
  <w:num w:numId="20">
    <w:abstractNumId w:val="23"/>
  </w:num>
  <w:num w:numId="21">
    <w:abstractNumId w:val="30"/>
  </w:num>
  <w:num w:numId="22">
    <w:abstractNumId w:val="21"/>
  </w:num>
  <w:num w:numId="23">
    <w:abstractNumId w:val="18"/>
  </w:num>
  <w:num w:numId="24">
    <w:abstractNumId w:val="28"/>
  </w:num>
  <w:num w:numId="25">
    <w:abstractNumId w:val="22"/>
  </w:num>
  <w:num w:numId="26">
    <w:abstractNumId w:val="15"/>
  </w:num>
  <w:num w:numId="27">
    <w:abstractNumId w:val="3"/>
  </w:num>
  <w:num w:numId="28">
    <w:abstractNumId w:val="5"/>
  </w:num>
  <w:num w:numId="29">
    <w:abstractNumId w:val="11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9F"/>
    <w:rsid w:val="0000029B"/>
    <w:rsid w:val="00012108"/>
    <w:rsid w:val="000150A4"/>
    <w:rsid w:val="0001585F"/>
    <w:rsid w:val="000163C3"/>
    <w:rsid w:val="00021284"/>
    <w:rsid w:val="000245E5"/>
    <w:rsid w:val="00026225"/>
    <w:rsid w:val="000276A1"/>
    <w:rsid w:val="00027EF2"/>
    <w:rsid w:val="000301B4"/>
    <w:rsid w:val="00032651"/>
    <w:rsid w:val="0003339F"/>
    <w:rsid w:val="000359F1"/>
    <w:rsid w:val="0003629A"/>
    <w:rsid w:val="00036E98"/>
    <w:rsid w:val="000418ED"/>
    <w:rsid w:val="00041EAA"/>
    <w:rsid w:val="0004461C"/>
    <w:rsid w:val="0004756B"/>
    <w:rsid w:val="000528FF"/>
    <w:rsid w:val="00052DCE"/>
    <w:rsid w:val="0005364D"/>
    <w:rsid w:val="000643B2"/>
    <w:rsid w:val="00064904"/>
    <w:rsid w:val="000661E9"/>
    <w:rsid w:val="000706B0"/>
    <w:rsid w:val="00070781"/>
    <w:rsid w:val="00073664"/>
    <w:rsid w:val="00073F9A"/>
    <w:rsid w:val="00075C16"/>
    <w:rsid w:val="00077F33"/>
    <w:rsid w:val="00080B76"/>
    <w:rsid w:val="000814F2"/>
    <w:rsid w:val="00083BCC"/>
    <w:rsid w:val="00085691"/>
    <w:rsid w:val="00087B71"/>
    <w:rsid w:val="00090058"/>
    <w:rsid w:val="00090096"/>
    <w:rsid w:val="00092B61"/>
    <w:rsid w:val="00096D9D"/>
    <w:rsid w:val="000A180C"/>
    <w:rsid w:val="000A3935"/>
    <w:rsid w:val="000A5CA2"/>
    <w:rsid w:val="000B0423"/>
    <w:rsid w:val="000B0E27"/>
    <w:rsid w:val="000C141A"/>
    <w:rsid w:val="000C27C6"/>
    <w:rsid w:val="000C6273"/>
    <w:rsid w:val="000D018C"/>
    <w:rsid w:val="000D23BF"/>
    <w:rsid w:val="000D4EF7"/>
    <w:rsid w:val="000E0C6A"/>
    <w:rsid w:val="000E240E"/>
    <w:rsid w:val="000E3EBC"/>
    <w:rsid w:val="000F12C7"/>
    <w:rsid w:val="000F1FB7"/>
    <w:rsid w:val="000F293D"/>
    <w:rsid w:val="000F5D24"/>
    <w:rsid w:val="000F7F5A"/>
    <w:rsid w:val="00101DBA"/>
    <w:rsid w:val="0010389D"/>
    <w:rsid w:val="00107163"/>
    <w:rsid w:val="0010746D"/>
    <w:rsid w:val="00107BD6"/>
    <w:rsid w:val="00107CB2"/>
    <w:rsid w:val="00110393"/>
    <w:rsid w:val="00110E2F"/>
    <w:rsid w:val="00113BAA"/>
    <w:rsid w:val="00114266"/>
    <w:rsid w:val="00114999"/>
    <w:rsid w:val="00115D6D"/>
    <w:rsid w:val="001170CE"/>
    <w:rsid w:val="00117C36"/>
    <w:rsid w:val="00122237"/>
    <w:rsid w:val="00123BCC"/>
    <w:rsid w:val="00124602"/>
    <w:rsid w:val="00126D13"/>
    <w:rsid w:val="0013015C"/>
    <w:rsid w:val="00132B71"/>
    <w:rsid w:val="001375C6"/>
    <w:rsid w:val="00141614"/>
    <w:rsid w:val="00142A39"/>
    <w:rsid w:val="001438CD"/>
    <w:rsid w:val="00143D96"/>
    <w:rsid w:val="00144C1D"/>
    <w:rsid w:val="001451BD"/>
    <w:rsid w:val="001538EB"/>
    <w:rsid w:val="0015424A"/>
    <w:rsid w:val="00154A36"/>
    <w:rsid w:val="00155998"/>
    <w:rsid w:val="00160E48"/>
    <w:rsid w:val="00162817"/>
    <w:rsid w:val="0016483D"/>
    <w:rsid w:val="00166F70"/>
    <w:rsid w:val="00176DCD"/>
    <w:rsid w:val="0018170A"/>
    <w:rsid w:val="00182F76"/>
    <w:rsid w:val="001856C3"/>
    <w:rsid w:val="0018736C"/>
    <w:rsid w:val="001902C7"/>
    <w:rsid w:val="0019054F"/>
    <w:rsid w:val="001942B9"/>
    <w:rsid w:val="00196128"/>
    <w:rsid w:val="001A0F26"/>
    <w:rsid w:val="001B0A10"/>
    <w:rsid w:val="001B144A"/>
    <w:rsid w:val="001B24F5"/>
    <w:rsid w:val="001B2814"/>
    <w:rsid w:val="001B3297"/>
    <w:rsid w:val="001B353D"/>
    <w:rsid w:val="001B76D7"/>
    <w:rsid w:val="001C5805"/>
    <w:rsid w:val="001C67B0"/>
    <w:rsid w:val="001D3D35"/>
    <w:rsid w:val="001D4EF1"/>
    <w:rsid w:val="001D5E54"/>
    <w:rsid w:val="001D6B84"/>
    <w:rsid w:val="001D778C"/>
    <w:rsid w:val="001E01CC"/>
    <w:rsid w:val="001F3790"/>
    <w:rsid w:val="001F49D0"/>
    <w:rsid w:val="001F564F"/>
    <w:rsid w:val="001F5CF7"/>
    <w:rsid w:val="001F5F92"/>
    <w:rsid w:val="002036EF"/>
    <w:rsid w:val="00205430"/>
    <w:rsid w:val="00205BD5"/>
    <w:rsid w:val="00205CF4"/>
    <w:rsid w:val="002077D8"/>
    <w:rsid w:val="002077F9"/>
    <w:rsid w:val="00211889"/>
    <w:rsid w:val="00214CA1"/>
    <w:rsid w:val="00217B72"/>
    <w:rsid w:val="002207A7"/>
    <w:rsid w:val="00226A94"/>
    <w:rsid w:val="00227C7C"/>
    <w:rsid w:val="00230BDC"/>
    <w:rsid w:val="00240162"/>
    <w:rsid w:val="0024220C"/>
    <w:rsid w:val="00243E07"/>
    <w:rsid w:val="00244541"/>
    <w:rsid w:val="002448D9"/>
    <w:rsid w:val="00245132"/>
    <w:rsid w:val="00245A07"/>
    <w:rsid w:val="002502E7"/>
    <w:rsid w:val="0025232D"/>
    <w:rsid w:val="0026217E"/>
    <w:rsid w:val="00262DCE"/>
    <w:rsid w:val="00263353"/>
    <w:rsid w:val="00263CB7"/>
    <w:rsid w:val="002662FF"/>
    <w:rsid w:val="00266944"/>
    <w:rsid w:val="00266FF2"/>
    <w:rsid w:val="00270AD3"/>
    <w:rsid w:val="00270DC3"/>
    <w:rsid w:val="002728F7"/>
    <w:rsid w:val="00276E17"/>
    <w:rsid w:val="0028107D"/>
    <w:rsid w:val="0028111D"/>
    <w:rsid w:val="002827E5"/>
    <w:rsid w:val="00283C3C"/>
    <w:rsid w:val="00283E4B"/>
    <w:rsid w:val="00283F42"/>
    <w:rsid w:val="002851E6"/>
    <w:rsid w:val="00286B5F"/>
    <w:rsid w:val="002900FF"/>
    <w:rsid w:val="00291544"/>
    <w:rsid w:val="002916A7"/>
    <w:rsid w:val="00291774"/>
    <w:rsid w:val="002943F1"/>
    <w:rsid w:val="00294A13"/>
    <w:rsid w:val="002A48BB"/>
    <w:rsid w:val="002A4F7C"/>
    <w:rsid w:val="002A518F"/>
    <w:rsid w:val="002A54D7"/>
    <w:rsid w:val="002A560A"/>
    <w:rsid w:val="002B5FCC"/>
    <w:rsid w:val="002C2750"/>
    <w:rsid w:val="002C4F0A"/>
    <w:rsid w:val="002C7DDB"/>
    <w:rsid w:val="002D37C3"/>
    <w:rsid w:val="002E1986"/>
    <w:rsid w:val="002E30C6"/>
    <w:rsid w:val="002E4280"/>
    <w:rsid w:val="002E7CB5"/>
    <w:rsid w:val="002F4049"/>
    <w:rsid w:val="002F6F5D"/>
    <w:rsid w:val="003014D7"/>
    <w:rsid w:val="003031E3"/>
    <w:rsid w:val="003035D6"/>
    <w:rsid w:val="003116EC"/>
    <w:rsid w:val="00312C0F"/>
    <w:rsid w:val="00312D32"/>
    <w:rsid w:val="00313E16"/>
    <w:rsid w:val="00315759"/>
    <w:rsid w:val="00316F25"/>
    <w:rsid w:val="00317F7F"/>
    <w:rsid w:val="003219E1"/>
    <w:rsid w:val="0033017B"/>
    <w:rsid w:val="003349B0"/>
    <w:rsid w:val="0033614A"/>
    <w:rsid w:val="00336BDB"/>
    <w:rsid w:val="0034017E"/>
    <w:rsid w:val="0034199F"/>
    <w:rsid w:val="00345CAD"/>
    <w:rsid w:val="00353501"/>
    <w:rsid w:val="003540C9"/>
    <w:rsid w:val="0035716D"/>
    <w:rsid w:val="00361A85"/>
    <w:rsid w:val="00362E04"/>
    <w:rsid w:val="0036303B"/>
    <w:rsid w:val="003636BE"/>
    <w:rsid w:val="0036688C"/>
    <w:rsid w:val="00367097"/>
    <w:rsid w:val="0037153D"/>
    <w:rsid w:val="0037372D"/>
    <w:rsid w:val="00376BEA"/>
    <w:rsid w:val="00380166"/>
    <w:rsid w:val="00380E0E"/>
    <w:rsid w:val="0038391A"/>
    <w:rsid w:val="003842AB"/>
    <w:rsid w:val="003919EF"/>
    <w:rsid w:val="00392404"/>
    <w:rsid w:val="003950F3"/>
    <w:rsid w:val="003954A8"/>
    <w:rsid w:val="003A228D"/>
    <w:rsid w:val="003A25C8"/>
    <w:rsid w:val="003A2C2A"/>
    <w:rsid w:val="003A3825"/>
    <w:rsid w:val="003A3E29"/>
    <w:rsid w:val="003A51F0"/>
    <w:rsid w:val="003A551C"/>
    <w:rsid w:val="003A7942"/>
    <w:rsid w:val="003A7CFC"/>
    <w:rsid w:val="003B0D21"/>
    <w:rsid w:val="003B14FE"/>
    <w:rsid w:val="003B241A"/>
    <w:rsid w:val="003B2675"/>
    <w:rsid w:val="003B31CB"/>
    <w:rsid w:val="003B5F6C"/>
    <w:rsid w:val="003C330C"/>
    <w:rsid w:val="003C5B4B"/>
    <w:rsid w:val="003C5BD2"/>
    <w:rsid w:val="003C7DF6"/>
    <w:rsid w:val="003D0D4C"/>
    <w:rsid w:val="003D2EEF"/>
    <w:rsid w:val="003D6114"/>
    <w:rsid w:val="003E26EA"/>
    <w:rsid w:val="003E3B55"/>
    <w:rsid w:val="003E530E"/>
    <w:rsid w:val="003F3C60"/>
    <w:rsid w:val="003F59A8"/>
    <w:rsid w:val="00404C79"/>
    <w:rsid w:val="00410331"/>
    <w:rsid w:val="0041338F"/>
    <w:rsid w:val="00415B7C"/>
    <w:rsid w:val="00423447"/>
    <w:rsid w:val="004238FC"/>
    <w:rsid w:val="00426112"/>
    <w:rsid w:val="0042674F"/>
    <w:rsid w:val="00426A1D"/>
    <w:rsid w:val="00431433"/>
    <w:rsid w:val="004323E8"/>
    <w:rsid w:val="0043429E"/>
    <w:rsid w:val="004343E0"/>
    <w:rsid w:val="00434644"/>
    <w:rsid w:val="00435280"/>
    <w:rsid w:val="00440149"/>
    <w:rsid w:val="00441B2E"/>
    <w:rsid w:val="004434D9"/>
    <w:rsid w:val="004453AA"/>
    <w:rsid w:val="00445BDA"/>
    <w:rsid w:val="004504A7"/>
    <w:rsid w:val="004510A0"/>
    <w:rsid w:val="0045466C"/>
    <w:rsid w:val="00462124"/>
    <w:rsid w:val="004661E4"/>
    <w:rsid w:val="0046690C"/>
    <w:rsid w:val="00470987"/>
    <w:rsid w:val="004733A1"/>
    <w:rsid w:val="004750F8"/>
    <w:rsid w:val="00477205"/>
    <w:rsid w:val="00477D21"/>
    <w:rsid w:val="0048057F"/>
    <w:rsid w:val="00484F24"/>
    <w:rsid w:val="00491910"/>
    <w:rsid w:val="00493C44"/>
    <w:rsid w:val="00496EFA"/>
    <w:rsid w:val="00497E32"/>
    <w:rsid w:val="004A1734"/>
    <w:rsid w:val="004A2B2F"/>
    <w:rsid w:val="004A7371"/>
    <w:rsid w:val="004B1BCA"/>
    <w:rsid w:val="004B349F"/>
    <w:rsid w:val="004B3849"/>
    <w:rsid w:val="004C1859"/>
    <w:rsid w:val="004C3691"/>
    <w:rsid w:val="004C3BBA"/>
    <w:rsid w:val="004C3F32"/>
    <w:rsid w:val="004D176C"/>
    <w:rsid w:val="004D61B5"/>
    <w:rsid w:val="004D7890"/>
    <w:rsid w:val="004E1330"/>
    <w:rsid w:val="004E1847"/>
    <w:rsid w:val="004E2092"/>
    <w:rsid w:val="004E223D"/>
    <w:rsid w:val="004E3844"/>
    <w:rsid w:val="004E626F"/>
    <w:rsid w:val="004E7E80"/>
    <w:rsid w:val="004F27D0"/>
    <w:rsid w:val="004F676D"/>
    <w:rsid w:val="004F78D5"/>
    <w:rsid w:val="00500FE7"/>
    <w:rsid w:val="00502C1F"/>
    <w:rsid w:val="00506D9A"/>
    <w:rsid w:val="0051598F"/>
    <w:rsid w:val="0051762C"/>
    <w:rsid w:val="00522D73"/>
    <w:rsid w:val="00523107"/>
    <w:rsid w:val="005313DB"/>
    <w:rsid w:val="005318EE"/>
    <w:rsid w:val="0053482D"/>
    <w:rsid w:val="00535291"/>
    <w:rsid w:val="005419FC"/>
    <w:rsid w:val="00551E01"/>
    <w:rsid w:val="0056181A"/>
    <w:rsid w:val="0056423F"/>
    <w:rsid w:val="00564705"/>
    <w:rsid w:val="00570F74"/>
    <w:rsid w:val="005723AE"/>
    <w:rsid w:val="00572A74"/>
    <w:rsid w:val="0057748B"/>
    <w:rsid w:val="00581CDA"/>
    <w:rsid w:val="0058676D"/>
    <w:rsid w:val="00586E64"/>
    <w:rsid w:val="00591970"/>
    <w:rsid w:val="00594E2A"/>
    <w:rsid w:val="005A080B"/>
    <w:rsid w:val="005B07A9"/>
    <w:rsid w:val="005B2759"/>
    <w:rsid w:val="005B346B"/>
    <w:rsid w:val="005B5FC9"/>
    <w:rsid w:val="005C1968"/>
    <w:rsid w:val="005C3270"/>
    <w:rsid w:val="005C57C3"/>
    <w:rsid w:val="005D082F"/>
    <w:rsid w:val="005D247A"/>
    <w:rsid w:val="005D3DFB"/>
    <w:rsid w:val="005D613C"/>
    <w:rsid w:val="005E0350"/>
    <w:rsid w:val="005E10E1"/>
    <w:rsid w:val="005E191D"/>
    <w:rsid w:val="005E6625"/>
    <w:rsid w:val="005E6C5B"/>
    <w:rsid w:val="005E7794"/>
    <w:rsid w:val="005F2CCE"/>
    <w:rsid w:val="005F3252"/>
    <w:rsid w:val="005F5EDD"/>
    <w:rsid w:val="00606B13"/>
    <w:rsid w:val="00610781"/>
    <w:rsid w:val="00611106"/>
    <w:rsid w:val="00614277"/>
    <w:rsid w:val="006175E6"/>
    <w:rsid w:val="0062031C"/>
    <w:rsid w:val="00620D97"/>
    <w:rsid w:val="006258D7"/>
    <w:rsid w:val="00625A1E"/>
    <w:rsid w:val="00630393"/>
    <w:rsid w:val="00633667"/>
    <w:rsid w:val="00634204"/>
    <w:rsid w:val="0063730B"/>
    <w:rsid w:val="00637318"/>
    <w:rsid w:val="00640D67"/>
    <w:rsid w:val="00650E27"/>
    <w:rsid w:val="00651DA5"/>
    <w:rsid w:val="006538BF"/>
    <w:rsid w:val="00653B54"/>
    <w:rsid w:val="00653FE2"/>
    <w:rsid w:val="00660516"/>
    <w:rsid w:val="0066256A"/>
    <w:rsid w:val="006632D3"/>
    <w:rsid w:val="0066442C"/>
    <w:rsid w:val="00665554"/>
    <w:rsid w:val="00665FA5"/>
    <w:rsid w:val="006667F1"/>
    <w:rsid w:val="006745F3"/>
    <w:rsid w:val="0067493E"/>
    <w:rsid w:val="0067546D"/>
    <w:rsid w:val="00675542"/>
    <w:rsid w:val="0067587D"/>
    <w:rsid w:val="00681865"/>
    <w:rsid w:val="00686047"/>
    <w:rsid w:val="0068773B"/>
    <w:rsid w:val="006940EE"/>
    <w:rsid w:val="00694882"/>
    <w:rsid w:val="006965C2"/>
    <w:rsid w:val="00697309"/>
    <w:rsid w:val="0069789E"/>
    <w:rsid w:val="006A5F7C"/>
    <w:rsid w:val="006A6E26"/>
    <w:rsid w:val="006B1F78"/>
    <w:rsid w:val="006B4018"/>
    <w:rsid w:val="006B761C"/>
    <w:rsid w:val="006B7D1E"/>
    <w:rsid w:val="006C29D0"/>
    <w:rsid w:val="006D7094"/>
    <w:rsid w:val="006E41ED"/>
    <w:rsid w:val="006E5D4D"/>
    <w:rsid w:val="006F3E66"/>
    <w:rsid w:val="006F7591"/>
    <w:rsid w:val="006F7E7E"/>
    <w:rsid w:val="00704AB9"/>
    <w:rsid w:val="00706C07"/>
    <w:rsid w:val="00715ABF"/>
    <w:rsid w:val="007175B6"/>
    <w:rsid w:val="00721027"/>
    <w:rsid w:val="007221E8"/>
    <w:rsid w:val="007224B5"/>
    <w:rsid w:val="00723D59"/>
    <w:rsid w:val="00725C65"/>
    <w:rsid w:val="0073152D"/>
    <w:rsid w:val="007320EF"/>
    <w:rsid w:val="0073249A"/>
    <w:rsid w:val="00742207"/>
    <w:rsid w:val="007500D9"/>
    <w:rsid w:val="0075575F"/>
    <w:rsid w:val="00756944"/>
    <w:rsid w:val="00757691"/>
    <w:rsid w:val="007601C2"/>
    <w:rsid w:val="00760C30"/>
    <w:rsid w:val="00760FC1"/>
    <w:rsid w:val="00761151"/>
    <w:rsid w:val="00764422"/>
    <w:rsid w:val="00764BFA"/>
    <w:rsid w:val="00766770"/>
    <w:rsid w:val="007671AC"/>
    <w:rsid w:val="00770753"/>
    <w:rsid w:val="0077133C"/>
    <w:rsid w:val="00773C64"/>
    <w:rsid w:val="00774E25"/>
    <w:rsid w:val="00776089"/>
    <w:rsid w:val="00780706"/>
    <w:rsid w:val="007819E4"/>
    <w:rsid w:val="007836B3"/>
    <w:rsid w:val="00783843"/>
    <w:rsid w:val="0078385C"/>
    <w:rsid w:val="00783B08"/>
    <w:rsid w:val="00784F8E"/>
    <w:rsid w:val="00785674"/>
    <w:rsid w:val="00790C47"/>
    <w:rsid w:val="00790ECB"/>
    <w:rsid w:val="00791133"/>
    <w:rsid w:val="00791BF1"/>
    <w:rsid w:val="00792BB8"/>
    <w:rsid w:val="00795B47"/>
    <w:rsid w:val="007A0D78"/>
    <w:rsid w:val="007A3DB9"/>
    <w:rsid w:val="007B0A0F"/>
    <w:rsid w:val="007B0B5A"/>
    <w:rsid w:val="007B397A"/>
    <w:rsid w:val="007B486A"/>
    <w:rsid w:val="007B6794"/>
    <w:rsid w:val="007B6C08"/>
    <w:rsid w:val="007C0666"/>
    <w:rsid w:val="007C0E20"/>
    <w:rsid w:val="007C4D42"/>
    <w:rsid w:val="007D0836"/>
    <w:rsid w:val="007D0CDA"/>
    <w:rsid w:val="007D2BEF"/>
    <w:rsid w:val="007D3AF3"/>
    <w:rsid w:val="007D4F00"/>
    <w:rsid w:val="007E3F4B"/>
    <w:rsid w:val="007E4236"/>
    <w:rsid w:val="007E525A"/>
    <w:rsid w:val="007E67D6"/>
    <w:rsid w:val="007F06DE"/>
    <w:rsid w:val="007F2480"/>
    <w:rsid w:val="007F39C6"/>
    <w:rsid w:val="007F4507"/>
    <w:rsid w:val="007F4BEB"/>
    <w:rsid w:val="007F5AAD"/>
    <w:rsid w:val="007F6A21"/>
    <w:rsid w:val="00801BF4"/>
    <w:rsid w:val="00801F7F"/>
    <w:rsid w:val="008041D2"/>
    <w:rsid w:val="00804B39"/>
    <w:rsid w:val="0080672E"/>
    <w:rsid w:val="0081255C"/>
    <w:rsid w:val="00814DBD"/>
    <w:rsid w:val="00820855"/>
    <w:rsid w:val="008229EF"/>
    <w:rsid w:val="0082669D"/>
    <w:rsid w:val="00833782"/>
    <w:rsid w:val="008339B4"/>
    <w:rsid w:val="00840307"/>
    <w:rsid w:val="00840557"/>
    <w:rsid w:val="00843B1E"/>
    <w:rsid w:val="008455BF"/>
    <w:rsid w:val="0084603F"/>
    <w:rsid w:val="00852E6B"/>
    <w:rsid w:val="0086203B"/>
    <w:rsid w:val="00862A9F"/>
    <w:rsid w:val="00863EB1"/>
    <w:rsid w:val="00863F6A"/>
    <w:rsid w:val="008653D4"/>
    <w:rsid w:val="00867C25"/>
    <w:rsid w:val="00872B7D"/>
    <w:rsid w:val="00873BE0"/>
    <w:rsid w:val="00874532"/>
    <w:rsid w:val="00875DFF"/>
    <w:rsid w:val="008809F8"/>
    <w:rsid w:val="00884537"/>
    <w:rsid w:val="0088532D"/>
    <w:rsid w:val="00890FF5"/>
    <w:rsid w:val="00891EBC"/>
    <w:rsid w:val="00893171"/>
    <w:rsid w:val="008935B8"/>
    <w:rsid w:val="008937CE"/>
    <w:rsid w:val="00894072"/>
    <w:rsid w:val="00896BB0"/>
    <w:rsid w:val="008A3D1D"/>
    <w:rsid w:val="008A57CE"/>
    <w:rsid w:val="008B2CAC"/>
    <w:rsid w:val="008B3F9A"/>
    <w:rsid w:val="008B4FA1"/>
    <w:rsid w:val="008B6A04"/>
    <w:rsid w:val="008B6F04"/>
    <w:rsid w:val="008B702A"/>
    <w:rsid w:val="008C097C"/>
    <w:rsid w:val="008C1C06"/>
    <w:rsid w:val="008D101E"/>
    <w:rsid w:val="008D653D"/>
    <w:rsid w:val="008E3372"/>
    <w:rsid w:val="008E3A72"/>
    <w:rsid w:val="008E3EC6"/>
    <w:rsid w:val="008E5B4A"/>
    <w:rsid w:val="008E6A49"/>
    <w:rsid w:val="008E6D44"/>
    <w:rsid w:val="008F4662"/>
    <w:rsid w:val="008F4759"/>
    <w:rsid w:val="008F6753"/>
    <w:rsid w:val="00900541"/>
    <w:rsid w:val="00900CAC"/>
    <w:rsid w:val="00912033"/>
    <w:rsid w:val="0091272D"/>
    <w:rsid w:val="00912994"/>
    <w:rsid w:val="00912DF2"/>
    <w:rsid w:val="00915562"/>
    <w:rsid w:val="00917C0C"/>
    <w:rsid w:val="009212D1"/>
    <w:rsid w:val="009212E6"/>
    <w:rsid w:val="0092164E"/>
    <w:rsid w:val="00922CD9"/>
    <w:rsid w:val="00924EC5"/>
    <w:rsid w:val="0092722E"/>
    <w:rsid w:val="00930AA9"/>
    <w:rsid w:val="009376E4"/>
    <w:rsid w:val="009409D3"/>
    <w:rsid w:val="0094166E"/>
    <w:rsid w:val="00942A07"/>
    <w:rsid w:val="0095182B"/>
    <w:rsid w:val="0095186F"/>
    <w:rsid w:val="00954193"/>
    <w:rsid w:val="00955CD4"/>
    <w:rsid w:val="00957676"/>
    <w:rsid w:val="00960D4A"/>
    <w:rsid w:val="00962C9F"/>
    <w:rsid w:val="0096417F"/>
    <w:rsid w:val="00965057"/>
    <w:rsid w:val="00966595"/>
    <w:rsid w:val="00966605"/>
    <w:rsid w:val="0097081A"/>
    <w:rsid w:val="00970AA9"/>
    <w:rsid w:val="00971060"/>
    <w:rsid w:val="00972F1D"/>
    <w:rsid w:val="00975245"/>
    <w:rsid w:val="009810F3"/>
    <w:rsid w:val="00982574"/>
    <w:rsid w:val="009842A5"/>
    <w:rsid w:val="009851B2"/>
    <w:rsid w:val="009862CD"/>
    <w:rsid w:val="00986905"/>
    <w:rsid w:val="0099027A"/>
    <w:rsid w:val="00991DBE"/>
    <w:rsid w:val="00994067"/>
    <w:rsid w:val="00995618"/>
    <w:rsid w:val="009A0FFF"/>
    <w:rsid w:val="009A507C"/>
    <w:rsid w:val="009B3C52"/>
    <w:rsid w:val="009B3DF2"/>
    <w:rsid w:val="009B5563"/>
    <w:rsid w:val="009B7F1A"/>
    <w:rsid w:val="009C0845"/>
    <w:rsid w:val="009C14C5"/>
    <w:rsid w:val="009C5905"/>
    <w:rsid w:val="009C5C02"/>
    <w:rsid w:val="009D0A23"/>
    <w:rsid w:val="009D3693"/>
    <w:rsid w:val="009E2511"/>
    <w:rsid w:val="009E3A2C"/>
    <w:rsid w:val="009E6E27"/>
    <w:rsid w:val="009F0824"/>
    <w:rsid w:val="009F2C55"/>
    <w:rsid w:val="009F3738"/>
    <w:rsid w:val="009F77DB"/>
    <w:rsid w:val="009F7F6A"/>
    <w:rsid w:val="00A019A9"/>
    <w:rsid w:val="00A04D92"/>
    <w:rsid w:val="00A10913"/>
    <w:rsid w:val="00A157F2"/>
    <w:rsid w:val="00A173D7"/>
    <w:rsid w:val="00A20A42"/>
    <w:rsid w:val="00A26D33"/>
    <w:rsid w:val="00A27CD5"/>
    <w:rsid w:val="00A30312"/>
    <w:rsid w:val="00A31387"/>
    <w:rsid w:val="00A409A6"/>
    <w:rsid w:val="00A409F0"/>
    <w:rsid w:val="00A41F1C"/>
    <w:rsid w:val="00A44A1F"/>
    <w:rsid w:val="00A44C2D"/>
    <w:rsid w:val="00A52B06"/>
    <w:rsid w:val="00A62D0A"/>
    <w:rsid w:val="00A642FF"/>
    <w:rsid w:val="00A65D1A"/>
    <w:rsid w:val="00A70E3A"/>
    <w:rsid w:val="00A74051"/>
    <w:rsid w:val="00A75B2B"/>
    <w:rsid w:val="00A75D93"/>
    <w:rsid w:val="00A802DB"/>
    <w:rsid w:val="00A83763"/>
    <w:rsid w:val="00A85826"/>
    <w:rsid w:val="00A85BD1"/>
    <w:rsid w:val="00A86BA7"/>
    <w:rsid w:val="00A90BD2"/>
    <w:rsid w:val="00A91E99"/>
    <w:rsid w:val="00A9752A"/>
    <w:rsid w:val="00AA0B2B"/>
    <w:rsid w:val="00AA0E0E"/>
    <w:rsid w:val="00AA1F37"/>
    <w:rsid w:val="00AA3855"/>
    <w:rsid w:val="00AA448A"/>
    <w:rsid w:val="00AA4E66"/>
    <w:rsid w:val="00AB030C"/>
    <w:rsid w:val="00AB4082"/>
    <w:rsid w:val="00AB4C66"/>
    <w:rsid w:val="00AB5C0F"/>
    <w:rsid w:val="00AB71CD"/>
    <w:rsid w:val="00AB7927"/>
    <w:rsid w:val="00AC0FF0"/>
    <w:rsid w:val="00AC1715"/>
    <w:rsid w:val="00AC56BC"/>
    <w:rsid w:val="00AC5CC1"/>
    <w:rsid w:val="00AC7988"/>
    <w:rsid w:val="00AE6E48"/>
    <w:rsid w:val="00AE7E9F"/>
    <w:rsid w:val="00AF1042"/>
    <w:rsid w:val="00AF1B23"/>
    <w:rsid w:val="00AF4C80"/>
    <w:rsid w:val="00AF58CA"/>
    <w:rsid w:val="00AF5C11"/>
    <w:rsid w:val="00AF66EA"/>
    <w:rsid w:val="00AF6BBA"/>
    <w:rsid w:val="00AF6DCD"/>
    <w:rsid w:val="00AF7DC6"/>
    <w:rsid w:val="00B02BE6"/>
    <w:rsid w:val="00B03025"/>
    <w:rsid w:val="00B049E0"/>
    <w:rsid w:val="00B056F7"/>
    <w:rsid w:val="00B13C4C"/>
    <w:rsid w:val="00B15684"/>
    <w:rsid w:val="00B2038B"/>
    <w:rsid w:val="00B22E41"/>
    <w:rsid w:val="00B24311"/>
    <w:rsid w:val="00B24EDE"/>
    <w:rsid w:val="00B30D5D"/>
    <w:rsid w:val="00B30EE5"/>
    <w:rsid w:val="00B329C3"/>
    <w:rsid w:val="00B32FFC"/>
    <w:rsid w:val="00B4645F"/>
    <w:rsid w:val="00B50357"/>
    <w:rsid w:val="00B520FF"/>
    <w:rsid w:val="00B52EDB"/>
    <w:rsid w:val="00B54B20"/>
    <w:rsid w:val="00B555FD"/>
    <w:rsid w:val="00B5733A"/>
    <w:rsid w:val="00B60FCF"/>
    <w:rsid w:val="00B67562"/>
    <w:rsid w:val="00B72487"/>
    <w:rsid w:val="00B7254A"/>
    <w:rsid w:val="00B77258"/>
    <w:rsid w:val="00B775D4"/>
    <w:rsid w:val="00B847B4"/>
    <w:rsid w:val="00B84811"/>
    <w:rsid w:val="00B87D68"/>
    <w:rsid w:val="00B92414"/>
    <w:rsid w:val="00B927CE"/>
    <w:rsid w:val="00B93418"/>
    <w:rsid w:val="00B9441E"/>
    <w:rsid w:val="00B9582B"/>
    <w:rsid w:val="00BA01DD"/>
    <w:rsid w:val="00BA19B1"/>
    <w:rsid w:val="00BA23B6"/>
    <w:rsid w:val="00BA2772"/>
    <w:rsid w:val="00BA32DC"/>
    <w:rsid w:val="00BA45F7"/>
    <w:rsid w:val="00BA73E4"/>
    <w:rsid w:val="00BB234D"/>
    <w:rsid w:val="00BB312D"/>
    <w:rsid w:val="00BB3BEF"/>
    <w:rsid w:val="00BB4F2C"/>
    <w:rsid w:val="00BB72F7"/>
    <w:rsid w:val="00BC0B0B"/>
    <w:rsid w:val="00BC5A84"/>
    <w:rsid w:val="00BC642E"/>
    <w:rsid w:val="00BD15A4"/>
    <w:rsid w:val="00BD379E"/>
    <w:rsid w:val="00BD551C"/>
    <w:rsid w:val="00BD5D6D"/>
    <w:rsid w:val="00BE2C47"/>
    <w:rsid w:val="00BE5D07"/>
    <w:rsid w:val="00BE64B8"/>
    <w:rsid w:val="00BE6B47"/>
    <w:rsid w:val="00BE7DF4"/>
    <w:rsid w:val="00BF3A20"/>
    <w:rsid w:val="00BF49F8"/>
    <w:rsid w:val="00BF689F"/>
    <w:rsid w:val="00BF7CC9"/>
    <w:rsid w:val="00C00160"/>
    <w:rsid w:val="00C007FD"/>
    <w:rsid w:val="00C020A5"/>
    <w:rsid w:val="00C0418E"/>
    <w:rsid w:val="00C05514"/>
    <w:rsid w:val="00C05B54"/>
    <w:rsid w:val="00C06F2A"/>
    <w:rsid w:val="00C07487"/>
    <w:rsid w:val="00C102EA"/>
    <w:rsid w:val="00C10369"/>
    <w:rsid w:val="00C11596"/>
    <w:rsid w:val="00C15E61"/>
    <w:rsid w:val="00C15F32"/>
    <w:rsid w:val="00C2088C"/>
    <w:rsid w:val="00C20A5F"/>
    <w:rsid w:val="00C2458E"/>
    <w:rsid w:val="00C256D4"/>
    <w:rsid w:val="00C2611C"/>
    <w:rsid w:val="00C266E5"/>
    <w:rsid w:val="00C3674D"/>
    <w:rsid w:val="00C370C2"/>
    <w:rsid w:val="00C40CFB"/>
    <w:rsid w:val="00C424B3"/>
    <w:rsid w:val="00C4281C"/>
    <w:rsid w:val="00C42E23"/>
    <w:rsid w:val="00C43E0F"/>
    <w:rsid w:val="00C46CFA"/>
    <w:rsid w:val="00C47754"/>
    <w:rsid w:val="00C51ABE"/>
    <w:rsid w:val="00C57499"/>
    <w:rsid w:val="00C574D9"/>
    <w:rsid w:val="00C6180A"/>
    <w:rsid w:val="00C65A17"/>
    <w:rsid w:val="00C66F81"/>
    <w:rsid w:val="00C67F0C"/>
    <w:rsid w:val="00C718C6"/>
    <w:rsid w:val="00C7482E"/>
    <w:rsid w:val="00C80132"/>
    <w:rsid w:val="00C82687"/>
    <w:rsid w:val="00C8588C"/>
    <w:rsid w:val="00C85D13"/>
    <w:rsid w:val="00C86B8E"/>
    <w:rsid w:val="00CA1ED5"/>
    <w:rsid w:val="00CA2EC8"/>
    <w:rsid w:val="00CA2F9D"/>
    <w:rsid w:val="00CA3418"/>
    <w:rsid w:val="00CA3DA3"/>
    <w:rsid w:val="00CA4D76"/>
    <w:rsid w:val="00CA78F6"/>
    <w:rsid w:val="00CB0875"/>
    <w:rsid w:val="00CB0B64"/>
    <w:rsid w:val="00CB1758"/>
    <w:rsid w:val="00CB3DB8"/>
    <w:rsid w:val="00CB45E8"/>
    <w:rsid w:val="00CC230D"/>
    <w:rsid w:val="00CC3439"/>
    <w:rsid w:val="00CC3C22"/>
    <w:rsid w:val="00CC4C85"/>
    <w:rsid w:val="00CC5753"/>
    <w:rsid w:val="00CD55B8"/>
    <w:rsid w:val="00CE1559"/>
    <w:rsid w:val="00CE194D"/>
    <w:rsid w:val="00CE37FD"/>
    <w:rsid w:val="00CE5D5C"/>
    <w:rsid w:val="00CE7681"/>
    <w:rsid w:val="00CF392D"/>
    <w:rsid w:val="00CF61C5"/>
    <w:rsid w:val="00CF7431"/>
    <w:rsid w:val="00D0217A"/>
    <w:rsid w:val="00D0366B"/>
    <w:rsid w:val="00D1006E"/>
    <w:rsid w:val="00D10EA3"/>
    <w:rsid w:val="00D11070"/>
    <w:rsid w:val="00D11F09"/>
    <w:rsid w:val="00D1218E"/>
    <w:rsid w:val="00D138C0"/>
    <w:rsid w:val="00D14CB9"/>
    <w:rsid w:val="00D15C4E"/>
    <w:rsid w:val="00D17C64"/>
    <w:rsid w:val="00D17DE2"/>
    <w:rsid w:val="00D25C84"/>
    <w:rsid w:val="00D26674"/>
    <w:rsid w:val="00D26C7C"/>
    <w:rsid w:val="00D32E5F"/>
    <w:rsid w:val="00D3382F"/>
    <w:rsid w:val="00D3419A"/>
    <w:rsid w:val="00D356A0"/>
    <w:rsid w:val="00D37B8A"/>
    <w:rsid w:val="00D37F96"/>
    <w:rsid w:val="00D43336"/>
    <w:rsid w:val="00D44D85"/>
    <w:rsid w:val="00D45644"/>
    <w:rsid w:val="00D4751C"/>
    <w:rsid w:val="00D564B9"/>
    <w:rsid w:val="00D564DD"/>
    <w:rsid w:val="00D62353"/>
    <w:rsid w:val="00D652B4"/>
    <w:rsid w:val="00D728C8"/>
    <w:rsid w:val="00D729F4"/>
    <w:rsid w:val="00D72F08"/>
    <w:rsid w:val="00D75003"/>
    <w:rsid w:val="00D8034A"/>
    <w:rsid w:val="00D81A2A"/>
    <w:rsid w:val="00D81FFA"/>
    <w:rsid w:val="00D8222A"/>
    <w:rsid w:val="00D83692"/>
    <w:rsid w:val="00D83E6F"/>
    <w:rsid w:val="00D904BA"/>
    <w:rsid w:val="00D921F1"/>
    <w:rsid w:val="00D9248A"/>
    <w:rsid w:val="00D93CB5"/>
    <w:rsid w:val="00D96D1E"/>
    <w:rsid w:val="00DA3514"/>
    <w:rsid w:val="00DA4A04"/>
    <w:rsid w:val="00DB06A0"/>
    <w:rsid w:val="00DB079C"/>
    <w:rsid w:val="00DB35E9"/>
    <w:rsid w:val="00DB4A34"/>
    <w:rsid w:val="00DC0BA3"/>
    <w:rsid w:val="00DC1680"/>
    <w:rsid w:val="00DC1BFC"/>
    <w:rsid w:val="00DC26C5"/>
    <w:rsid w:val="00DC352F"/>
    <w:rsid w:val="00DC35B8"/>
    <w:rsid w:val="00DC4582"/>
    <w:rsid w:val="00DC7FB5"/>
    <w:rsid w:val="00DD13B3"/>
    <w:rsid w:val="00DD1E7D"/>
    <w:rsid w:val="00DD28BA"/>
    <w:rsid w:val="00DD5BFB"/>
    <w:rsid w:val="00DE02AD"/>
    <w:rsid w:val="00DE0EC3"/>
    <w:rsid w:val="00DE3A06"/>
    <w:rsid w:val="00DE3C8D"/>
    <w:rsid w:val="00DE3F09"/>
    <w:rsid w:val="00DE573C"/>
    <w:rsid w:val="00DE67C4"/>
    <w:rsid w:val="00DE6BF5"/>
    <w:rsid w:val="00DF1D9E"/>
    <w:rsid w:val="00DF23C5"/>
    <w:rsid w:val="00DF3A08"/>
    <w:rsid w:val="00DF54CB"/>
    <w:rsid w:val="00DF5F0F"/>
    <w:rsid w:val="00DF62D2"/>
    <w:rsid w:val="00E000D2"/>
    <w:rsid w:val="00E0260D"/>
    <w:rsid w:val="00E04631"/>
    <w:rsid w:val="00E062A3"/>
    <w:rsid w:val="00E07502"/>
    <w:rsid w:val="00E104EB"/>
    <w:rsid w:val="00E10F36"/>
    <w:rsid w:val="00E113A8"/>
    <w:rsid w:val="00E13064"/>
    <w:rsid w:val="00E142D3"/>
    <w:rsid w:val="00E147A6"/>
    <w:rsid w:val="00E1698A"/>
    <w:rsid w:val="00E16B42"/>
    <w:rsid w:val="00E202B2"/>
    <w:rsid w:val="00E21A53"/>
    <w:rsid w:val="00E22013"/>
    <w:rsid w:val="00E37C74"/>
    <w:rsid w:val="00E40E16"/>
    <w:rsid w:val="00E46D99"/>
    <w:rsid w:val="00E53789"/>
    <w:rsid w:val="00E558D8"/>
    <w:rsid w:val="00E562F9"/>
    <w:rsid w:val="00E56DF9"/>
    <w:rsid w:val="00E63BB8"/>
    <w:rsid w:val="00E63DC1"/>
    <w:rsid w:val="00E72BE3"/>
    <w:rsid w:val="00E74A11"/>
    <w:rsid w:val="00E75934"/>
    <w:rsid w:val="00E80FF5"/>
    <w:rsid w:val="00E842B2"/>
    <w:rsid w:val="00E86EAB"/>
    <w:rsid w:val="00E900BB"/>
    <w:rsid w:val="00E90AE3"/>
    <w:rsid w:val="00E91DBD"/>
    <w:rsid w:val="00E93521"/>
    <w:rsid w:val="00E940B5"/>
    <w:rsid w:val="00E97196"/>
    <w:rsid w:val="00EA0157"/>
    <w:rsid w:val="00EA1212"/>
    <w:rsid w:val="00EA1F94"/>
    <w:rsid w:val="00EA3242"/>
    <w:rsid w:val="00EA3A4F"/>
    <w:rsid w:val="00EA44C9"/>
    <w:rsid w:val="00EA6860"/>
    <w:rsid w:val="00EA7C20"/>
    <w:rsid w:val="00EB0F33"/>
    <w:rsid w:val="00EB19A4"/>
    <w:rsid w:val="00EB1C11"/>
    <w:rsid w:val="00EC08F8"/>
    <w:rsid w:val="00EC2494"/>
    <w:rsid w:val="00EC271A"/>
    <w:rsid w:val="00EC2F57"/>
    <w:rsid w:val="00EC397E"/>
    <w:rsid w:val="00ED0F3F"/>
    <w:rsid w:val="00ED1AB1"/>
    <w:rsid w:val="00ED3518"/>
    <w:rsid w:val="00ED37A8"/>
    <w:rsid w:val="00ED5777"/>
    <w:rsid w:val="00ED5A72"/>
    <w:rsid w:val="00ED5C91"/>
    <w:rsid w:val="00ED63B2"/>
    <w:rsid w:val="00EE1E97"/>
    <w:rsid w:val="00EE3234"/>
    <w:rsid w:val="00EE4859"/>
    <w:rsid w:val="00EE4C76"/>
    <w:rsid w:val="00EF0A59"/>
    <w:rsid w:val="00EF600A"/>
    <w:rsid w:val="00F02F96"/>
    <w:rsid w:val="00F036D6"/>
    <w:rsid w:val="00F14BBB"/>
    <w:rsid w:val="00F21661"/>
    <w:rsid w:val="00F22D98"/>
    <w:rsid w:val="00F245F9"/>
    <w:rsid w:val="00F27461"/>
    <w:rsid w:val="00F31E9F"/>
    <w:rsid w:val="00F33487"/>
    <w:rsid w:val="00F3734D"/>
    <w:rsid w:val="00F37452"/>
    <w:rsid w:val="00F42D58"/>
    <w:rsid w:val="00F42F5B"/>
    <w:rsid w:val="00F431AE"/>
    <w:rsid w:val="00F44B1D"/>
    <w:rsid w:val="00F53109"/>
    <w:rsid w:val="00F55D55"/>
    <w:rsid w:val="00F55FAD"/>
    <w:rsid w:val="00F57889"/>
    <w:rsid w:val="00F6029F"/>
    <w:rsid w:val="00F610CA"/>
    <w:rsid w:val="00F6125D"/>
    <w:rsid w:val="00F6170C"/>
    <w:rsid w:val="00F63E46"/>
    <w:rsid w:val="00F6500E"/>
    <w:rsid w:val="00F70251"/>
    <w:rsid w:val="00F70980"/>
    <w:rsid w:val="00F72D4A"/>
    <w:rsid w:val="00F74B9A"/>
    <w:rsid w:val="00F75A25"/>
    <w:rsid w:val="00F75B92"/>
    <w:rsid w:val="00F77EA1"/>
    <w:rsid w:val="00F81326"/>
    <w:rsid w:val="00F86CF3"/>
    <w:rsid w:val="00F92300"/>
    <w:rsid w:val="00F955F0"/>
    <w:rsid w:val="00F95A36"/>
    <w:rsid w:val="00FA0B5D"/>
    <w:rsid w:val="00FA275E"/>
    <w:rsid w:val="00FA33FD"/>
    <w:rsid w:val="00FA44DF"/>
    <w:rsid w:val="00FB0769"/>
    <w:rsid w:val="00FB141F"/>
    <w:rsid w:val="00FB21B0"/>
    <w:rsid w:val="00FB3336"/>
    <w:rsid w:val="00FB6D39"/>
    <w:rsid w:val="00FC0318"/>
    <w:rsid w:val="00FC1709"/>
    <w:rsid w:val="00FD25E3"/>
    <w:rsid w:val="00FD335E"/>
    <w:rsid w:val="00FD6827"/>
    <w:rsid w:val="00FF0B56"/>
    <w:rsid w:val="00FF48F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.wikipedia.org/wiki/Centrum_Antyterrorystyczn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Multimedia_Messaging_Service" TargetMode="External"/><Relationship Id="rId17" Type="http://schemas.openxmlformats.org/officeDocument/2006/relationships/hyperlink" Target="mailto:biling@su.kra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ing@su.krakow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SM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.wikipedia.org/w/index.php?title=Wojew%C3%B3dzkie_Centrum_Zarz%C4%85dzania_Kryzysowego&amp;action=edit&amp;redlink=1" TargetMode="External"/><Relationship Id="rId10" Type="http://schemas.openxmlformats.org/officeDocument/2006/relationships/hyperlink" Target="https://pl.wikipedia.org/wiki/Telefonia_kom%C3%B3rkowa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l.wikipedia.org/wiki/J%C4%99zyk_angielski" TargetMode="External"/><Relationship Id="rId14" Type="http://schemas.openxmlformats.org/officeDocument/2006/relationships/hyperlink" Target="http://pl.wikipedia.org/wiki/Agencja_Bezpiecze%C5%84stwa_Wewn%C4%99tr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216F-7C8A-4EA8-994F-5BAC1355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29165</CharactersWithSpaces>
  <SharedDoc>false</SharedDoc>
  <HLinks>
    <vt:vector size="24" baseType="variant">
      <vt:variant>
        <vt:i4>2228315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http://pl.wikipedia.org/wiki/J%C4%99zyk_angielski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Łukasz Sendo</cp:lastModifiedBy>
  <cp:revision>8</cp:revision>
  <cp:lastPrinted>2018-10-16T06:11:00Z</cp:lastPrinted>
  <dcterms:created xsi:type="dcterms:W3CDTF">2018-10-09T11:45:00Z</dcterms:created>
  <dcterms:modified xsi:type="dcterms:W3CDTF">2018-10-16T06:14:00Z</dcterms:modified>
</cp:coreProperties>
</file>