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B" w:rsidRPr="00117E1B" w:rsidRDefault="00833A61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DFP.271.117</w:t>
      </w:r>
      <w:r w:rsidR="00117E1B" w:rsidRPr="00117E1B">
        <w:rPr>
          <w:rFonts w:ascii="Garamond" w:eastAsia="Calibri" w:hAnsi="Garamond" w:cs="Times New Roman"/>
          <w:bCs/>
        </w:rPr>
        <w:t>.2019.LS</w:t>
      </w:r>
    </w:p>
    <w:p w:rsidR="00117E1B" w:rsidRPr="00833A61" w:rsidRDefault="00117E1B" w:rsidP="00833A61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833A61">
        <w:rPr>
          <w:rFonts w:ascii="Garamond" w:eastAsia="Times New Roman" w:hAnsi="Garamond" w:cs="Times New Roman"/>
          <w:lang w:eastAsia="pl-PL"/>
        </w:rPr>
        <w:t>12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796CDC">
        <w:rPr>
          <w:rFonts w:ascii="Garamond" w:eastAsia="Times New Roman" w:hAnsi="Garamond" w:cs="Times New Roman"/>
          <w:lang w:eastAsia="pl-PL"/>
        </w:rPr>
        <w:t>03</w:t>
      </w:r>
      <w:r>
        <w:rPr>
          <w:rFonts w:ascii="Garamond" w:eastAsia="Times New Roman" w:hAnsi="Garamond" w:cs="Times New Roman"/>
          <w:lang w:eastAsia="pl-PL"/>
        </w:rPr>
        <w:t>.2020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  <w:bookmarkStart w:id="0" w:name="_GoBack"/>
      <w:bookmarkEnd w:id="0"/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796CDC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Na podstawie art. 92 ust. 1 i 2 ustawy Prawo zamówień publicznych przedstawiam informację </w:t>
      </w:r>
      <w:r w:rsidRPr="00117E1B">
        <w:rPr>
          <w:rFonts w:ascii="Garamond" w:eastAsia="Times New Roman" w:hAnsi="Garamond" w:cs="Times New Roman"/>
          <w:lang w:eastAsia="pl-PL"/>
        </w:rPr>
        <w:br/>
        <w:t xml:space="preserve">o wyniku postępowania o udzielenie zamówienia publicznego na </w:t>
      </w:r>
      <w:r w:rsidR="00833A61" w:rsidRPr="00833A61">
        <w:rPr>
          <w:rFonts w:ascii="Garamond" w:eastAsia="Times New Roman" w:hAnsi="Garamond" w:cs="Times New Roman"/>
          <w:lang w:eastAsia="pl-PL"/>
        </w:rPr>
        <w:t xml:space="preserve">dostawę zestawów do sporządzania preparatów </w:t>
      </w:r>
      <w:proofErr w:type="spellStart"/>
      <w:r w:rsidR="00833A61" w:rsidRPr="00833A61">
        <w:rPr>
          <w:rFonts w:ascii="Garamond" w:eastAsia="Times New Roman" w:hAnsi="Garamond" w:cs="Times New Roman"/>
          <w:lang w:eastAsia="pl-PL"/>
        </w:rPr>
        <w:t>radiofarmaceutycznych</w:t>
      </w:r>
      <w:proofErr w:type="spellEnd"/>
      <w:r w:rsidR="00833A61" w:rsidRPr="00833A61">
        <w:rPr>
          <w:rFonts w:ascii="Garamond" w:eastAsia="Times New Roman" w:hAnsi="Garamond" w:cs="Times New Roman"/>
          <w:lang w:eastAsia="pl-PL"/>
        </w:rPr>
        <w:t xml:space="preserve"> w Szpitalu Uniwersyteckim w Krakowie</w:t>
      </w:r>
      <w:r w:rsidRPr="00117E1B"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117E1B" w:rsidRPr="00117E1B" w:rsidTr="00B56052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117E1B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796CDC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DC" w:rsidRPr="00117E1B" w:rsidRDefault="00796CDC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796CDC" w:rsidRDefault="00833A61" w:rsidP="00215BF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DC" w:rsidRPr="008B53A4" w:rsidRDefault="00833A61" w:rsidP="00215BF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33A61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Advanced Accelerator Applications Polska Sp. z o.o., al. </w:t>
            </w:r>
            <w:r w:rsidRPr="00833A61">
              <w:rPr>
                <w:rFonts w:ascii="Garamond" w:eastAsia="Calibri" w:hAnsi="Garamond" w:cs="Times New Roman"/>
                <w:color w:val="000000"/>
              </w:rPr>
              <w:t>Jerozolimskie 96, 00-807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833A61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833A61">
              <w:rPr>
                <w:rFonts w:ascii="Garamond" w:eastAsia="Calibri" w:hAnsi="Garamond" w:cs="Times New Roman"/>
              </w:rPr>
              <w:t>29 970,00 zł</w:t>
            </w:r>
          </w:p>
        </w:tc>
      </w:tr>
      <w:tr w:rsidR="00796CDC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DC" w:rsidRDefault="00833A61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796CDC" w:rsidRDefault="00833A61" w:rsidP="00215BF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DC" w:rsidRPr="008B53A4" w:rsidRDefault="00833A61" w:rsidP="00215BF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33A61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Advanced Accelerator Applications Polska Sp. z o.o., al. </w:t>
            </w:r>
            <w:r w:rsidRPr="00833A61">
              <w:rPr>
                <w:rFonts w:ascii="Garamond" w:eastAsia="Calibri" w:hAnsi="Garamond" w:cs="Times New Roman"/>
                <w:color w:val="000000"/>
              </w:rPr>
              <w:t>Jerozolimskie 96, 00-807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796CDC" w:rsidRDefault="00833A61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833A61">
              <w:rPr>
                <w:rFonts w:ascii="Garamond" w:eastAsia="Calibri" w:hAnsi="Garamond" w:cs="Times New Roman"/>
              </w:rPr>
              <w:t>1 438 560,00 zł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117E1B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6525"/>
        <w:gridCol w:w="1599"/>
      </w:tblGrid>
      <w:tr w:rsidR="00117E1B" w:rsidRPr="00117E1B" w:rsidTr="00B56052">
        <w:trPr>
          <w:cantSplit/>
          <w:trHeight w:val="54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833A61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61" w:rsidRPr="00A44C9A" w:rsidRDefault="00833A61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61" w:rsidRPr="008B53A4" w:rsidRDefault="00833A61" w:rsidP="00267FE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33A61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Advanced Accelerator Applications Polska Sp. z o.o., al. </w:t>
            </w:r>
            <w:r w:rsidRPr="00833A61">
              <w:rPr>
                <w:rFonts w:ascii="Garamond" w:eastAsia="Calibri" w:hAnsi="Garamond" w:cs="Times New Roman"/>
                <w:color w:val="000000"/>
              </w:rPr>
              <w:t>Jerozolimskie 96, 00-807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61" w:rsidRPr="008B53A4" w:rsidRDefault="00833A61" w:rsidP="00215BF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1, 2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221" w:type="dxa"/>
        <w:jc w:val="center"/>
        <w:tblInd w:w="-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4252"/>
        <w:gridCol w:w="1350"/>
      </w:tblGrid>
      <w:tr w:rsidR="00117E1B" w:rsidRPr="00117E1B" w:rsidTr="00833A61">
        <w:trPr>
          <w:cantSplit/>
          <w:trHeight w:val="137"/>
          <w:jc w:val="center"/>
        </w:trPr>
        <w:tc>
          <w:tcPr>
            <w:tcW w:w="361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117E1B" w:rsidRPr="00117E1B" w:rsidTr="00FF4AF7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17E1B" w:rsidRPr="00117E1B" w:rsidRDefault="00FF4AF7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FF4AF7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796CDC" w:rsidRPr="00117E1B" w:rsidTr="00833A61">
        <w:trPr>
          <w:trHeight w:val="25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6CDC" w:rsidRPr="00833A61" w:rsidRDefault="00833A61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833A61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833A61">
              <w:rPr>
                <w:rFonts w:ascii="Garamond" w:eastAsia="Calibri" w:hAnsi="Garamond" w:cs="Times New Roman"/>
                <w:lang w:val="en-US"/>
              </w:rPr>
              <w:t xml:space="preserve"> 1</w:t>
            </w:r>
            <w:r w:rsidR="00796CDC" w:rsidRPr="00833A61">
              <w:rPr>
                <w:rFonts w:ascii="Garamond" w:eastAsia="Calibri" w:hAnsi="Garamond" w:cs="Times New Roman"/>
                <w:lang w:val="en-US"/>
              </w:rPr>
              <w:t>:</w:t>
            </w:r>
            <w:r w:rsidR="00796CDC" w:rsidRPr="00833A61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r w:rsidRPr="00833A61">
              <w:rPr>
                <w:rFonts w:ascii="Garamond" w:eastAsia="Calibri" w:hAnsi="Garamond" w:cs="Times New Roman"/>
                <w:lang w:val="en-US"/>
              </w:rPr>
              <w:t>Ad</w:t>
            </w:r>
            <w:r>
              <w:rPr>
                <w:rFonts w:ascii="Garamond" w:eastAsia="Calibri" w:hAnsi="Garamond" w:cs="Times New Roman"/>
                <w:lang w:val="en-US"/>
              </w:rPr>
              <w:t xml:space="preserve">vanced Accelerator Applications </w:t>
            </w:r>
            <w:r w:rsidRPr="00833A61">
              <w:rPr>
                <w:rFonts w:ascii="Garamond" w:eastAsia="Calibri" w:hAnsi="Garamond" w:cs="Times New Roman"/>
                <w:lang w:val="en-US"/>
              </w:rPr>
              <w:t>Polska Sp. z o.o.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FF4AF7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833A61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</w:t>
            </w:r>
          </w:p>
        </w:tc>
      </w:tr>
      <w:tr w:rsidR="00833A61" w:rsidRPr="00117E1B" w:rsidTr="00833A61">
        <w:trPr>
          <w:trHeight w:val="25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33A61" w:rsidRPr="00833A61" w:rsidRDefault="00833A61" w:rsidP="00267FED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833A61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833A61">
              <w:rPr>
                <w:rFonts w:ascii="Garamond" w:eastAsia="Calibri" w:hAnsi="Garamond" w:cs="Times New Roman"/>
                <w:lang w:val="en-US"/>
              </w:rPr>
              <w:t xml:space="preserve"> 1:</w:t>
            </w:r>
            <w:r w:rsidRPr="00833A61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r w:rsidRPr="00833A61">
              <w:rPr>
                <w:rFonts w:ascii="Garamond" w:eastAsia="Calibri" w:hAnsi="Garamond" w:cs="Times New Roman"/>
                <w:lang w:val="en-US"/>
              </w:rPr>
              <w:t>Ad</w:t>
            </w:r>
            <w:r>
              <w:rPr>
                <w:rFonts w:ascii="Garamond" w:eastAsia="Calibri" w:hAnsi="Garamond" w:cs="Times New Roman"/>
                <w:lang w:val="en-US"/>
              </w:rPr>
              <w:t xml:space="preserve">vanced Accelerator Applications </w:t>
            </w:r>
            <w:r w:rsidRPr="00833A61">
              <w:rPr>
                <w:rFonts w:ascii="Garamond" w:eastAsia="Calibri" w:hAnsi="Garamond" w:cs="Times New Roman"/>
                <w:lang w:val="en-US"/>
              </w:rPr>
              <w:t>Polska Sp. z o.o.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61" w:rsidRPr="00117E1B" w:rsidRDefault="00833A61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61" w:rsidRPr="00117E1B" w:rsidRDefault="00833A61" w:rsidP="00215BF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796CDC" w:rsidRPr="00117E1B" w:rsidRDefault="00796CD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Uzasadnienie liczby przyznanych punktów: zgodnie z art. 91 ust. 1 ustawy Prawo zamówień publicznych, każda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4. Z udziału w postępowaniu o udzielenie zamówienia nie wykluczono żadnego wykonawcy.</w:t>
      </w: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5. W postępowaniu</w:t>
      </w:r>
      <w:r w:rsidR="00833A61">
        <w:rPr>
          <w:rFonts w:ascii="Garamond" w:eastAsia="Times New Roman" w:hAnsi="Garamond" w:cs="Times New Roman"/>
          <w:lang w:eastAsia="pl-PL"/>
        </w:rPr>
        <w:t xml:space="preserve"> nie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odrzucono </w:t>
      </w:r>
      <w:r w:rsidR="00833A61">
        <w:rPr>
          <w:rFonts w:ascii="Garamond" w:eastAsia="Times New Roman" w:hAnsi="Garamond" w:cs="Times New Roman"/>
          <w:lang w:eastAsia="pl-PL"/>
        </w:rPr>
        <w:t>żadnej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o</w:t>
      </w:r>
      <w:r w:rsidR="00833A61">
        <w:rPr>
          <w:rFonts w:ascii="Garamond" w:eastAsia="Times New Roman" w:hAnsi="Garamond" w:cs="Times New Roman"/>
          <w:lang w:eastAsia="pl-PL"/>
        </w:rPr>
        <w:t>ferty.</w:t>
      </w:r>
    </w:p>
    <w:p w:rsidR="001F0C25" w:rsidRP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84FD2" w:rsidRPr="00833A61" w:rsidRDefault="00921B1E" w:rsidP="00833A61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6. W części 1</w:t>
      </w:r>
      <w:r w:rsidR="00833A61">
        <w:rPr>
          <w:rFonts w:ascii="Garamond" w:eastAsia="Times New Roman" w:hAnsi="Garamond" w:cs="Times New Roman"/>
          <w:lang w:eastAsia="pl-PL"/>
        </w:rPr>
        <w:t xml:space="preserve"> i 2 zamówienia umowa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w spr</w:t>
      </w:r>
      <w:r>
        <w:rPr>
          <w:rFonts w:ascii="Garamond" w:eastAsia="Times New Roman" w:hAnsi="Garamond" w:cs="Times New Roman"/>
          <w:lang w:eastAsia="pl-PL"/>
        </w:rPr>
        <w:t>awie zamówienia publicznego może być zawarta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niezwłocznie po przesłaniu zawiadomienia o wyborze najkorzystniejszej oferty. </w:t>
      </w:r>
    </w:p>
    <w:sectPr w:rsidR="00284FD2" w:rsidRPr="00833A61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30" w:rsidRDefault="00891D30" w:rsidP="00E22E7B">
      <w:pPr>
        <w:spacing w:after="0" w:line="240" w:lineRule="auto"/>
      </w:pPr>
      <w:r>
        <w:separator/>
      </w:r>
    </w:p>
  </w:endnote>
  <w:endnote w:type="continuationSeparator" w:id="0">
    <w:p w:rsidR="00891D30" w:rsidRDefault="00891D3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30" w:rsidRDefault="00891D30" w:rsidP="00E22E7B">
      <w:pPr>
        <w:spacing w:after="0" w:line="240" w:lineRule="auto"/>
      </w:pPr>
      <w:r>
        <w:separator/>
      </w:r>
    </w:p>
  </w:footnote>
  <w:footnote w:type="continuationSeparator" w:id="0">
    <w:p w:rsidR="00891D30" w:rsidRDefault="00891D3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E1B" w:rsidRDefault="00117E1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77594"/>
    <w:rsid w:val="000B2E90"/>
    <w:rsid w:val="00117E1B"/>
    <w:rsid w:val="00125A15"/>
    <w:rsid w:val="001859D1"/>
    <w:rsid w:val="001E5E00"/>
    <w:rsid w:val="001F0C25"/>
    <w:rsid w:val="00217BF4"/>
    <w:rsid w:val="002249ED"/>
    <w:rsid w:val="00264323"/>
    <w:rsid w:val="00284FD2"/>
    <w:rsid w:val="00286CA8"/>
    <w:rsid w:val="00287692"/>
    <w:rsid w:val="002D207D"/>
    <w:rsid w:val="00303EF4"/>
    <w:rsid w:val="0031752E"/>
    <w:rsid w:val="00395D1E"/>
    <w:rsid w:val="003B6BF5"/>
    <w:rsid w:val="003F447D"/>
    <w:rsid w:val="00421030"/>
    <w:rsid w:val="0045710C"/>
    <w:rsid w:val="00457884"/>
    <w:rsid w:val="004A4BF8"/>
    <w:rsid w:val="004C3A74"/>
    <w:rsid w:val="00555363"/>
    <w:rsid w:val="005648AF"/>
    <w:rsid w:val="005811D8"/>
    <w:rsid w:val="005D1312"/>
    <w:rsid w:val="00600795"/>
    <w:rsid w:val="00614E90"/>
    <w:rsid w:val="00637B86"/>
    <w:rsid w:val="006467E7"/>
    <w:rsid w:val="006639EB"/>
    <w:rsid w:val="00666E58"/>
    <w:rsid w:val="00696B7F"/>
    <w:rsid w:val="006A1E0D"/>
    <w:rsid w:val="006A36B0"/>
    <w:rsid w:val="0070778E"/>
    <w:rsid w:val="007710AA"/>
    <w:rsid w:val="00796CDC"/>
    <w:rsid w:val="00796D61"/>
    <w:rsid w:val="007A2BA1"/>
    <w:rsid w:val="00805885"/>
    <w:rsid w:val="00833A61"/>
    <w:rsid w:val="00890925"/>
    <w:rsid w:val="00891D30"/>
    <w:rsid w:val="009025F0"/>
    <w:rsid w:val="00921B1E"/>
    <w:rsid w:val="00957E08"/>
    <w:rsid w:val="00981BD2"/>
    <w:rsid w:val="00990DB3"/>
    <w:rsid w:val="009A5839"/>
    <w:rsid w:val="009B3680"/>
    <w:rsid w:val="009B5F8D"/>
    <w:rsid w:val="009D1EA8"/>
    <w:rsid w:val="00A44C9A"/>
    <w:rsid w:val="00A55A78"/>
    <w:rsid w:val="00A7523E"/>
    <w:rsid w:val="00AA2535"/>
    <w:rsid w:val="00B44B9C"/>
    <w:rsid w:val="00B712EE"/>
    <w:rsid w:val="00B760A1"/>
    <w:rsid w:val="00BA667F"/>
    <w:rsid w:val="00BA67BB"/>
    <w:rsid w:val="00BD1D86"/>
    <w:rsid w:val="00C03926"/>
    <w:rsid w:val="00CA713A"/>
    <w:rsid w:val="00CD2B61"/>
    <w:rsid w:val="00D36881"/>
    <w:rsid w:val="00D6482F"/>
    <w:rsid w:val="00D67256"/>
    <w:rsid w:val="00D855D4"/>
    <w:rsid w:val="00D876BE"/>
    <w:rsid w:val="00DC133A"/>
    <w:rsid w:val="00DD31B3"/>
    <w:rsid w:val="00E006C3"/>
    <w:rsid w:val="00E14BDA"/>
    <w:rsid w:val="00E22E7B"/>
    <w:rsid w:val="00E42DD1"/>
    <w:rsid w:val="00E61837"/>
    <w:rsid w:val="00E631DB"/>
    <w:rsid w:val="00E72DAC"/>
    <w:rsid w:val="00EA1DFE"/>
    <w:rsid w:val="00F430CC"/>
    <w:rsid w:val="00F50979"/>
    <w:rsid w:val="00F80450"/>
    <w:rsid w:val="00F81E4E"/>
    <w:rsid w:val="00F87037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2020-02-14T06:37:00Z</cp:lastPrinted>
  <dcterms:created xsi:type="dcterms:W3CDTF">2020-03-12T07:36:00Z</dcterms:created>
  <dcterms:modified xsi:type="dcterms:W3CDTF">2020-03-12T07:36:00Z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