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4DDBB" w14:textId="2565B7DE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bookmarkStart w:id="0" w:name="_GoBack"/>
      <w:bookmarkEnd w:id="0"/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4D7AD2">
        <w:rPr>
          <w:rFonts w:ascii="Times New Roman" w:eastAsia="Garamond" w:hAnsi="Times New Roman"/>
          <w:color w:val="000000" w:themeColor="text1"/>
          <w:lang w:val="pl-PL" w:eastAsia="pl-PL"/>
        </w:rPr>
        <w:t>03</w:t>
      </w:r>
      <w:r w:rsidR="00164281">
        <w:rPr>
          <w:rFonts w:ascii="Times New Roman" w:eastAsia="Garamond" w:hAnsi="Times New Roman"/>
          <w:color w:val="000000" w:themeColor="text1"/>
          <w:lang w:val="pl-PL" w:eastAsia="pl-PL"/>
        </w:rPr>
        <w:t>.11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652E2CE9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4D7AD2">
        <w:rPr>
          <w:rFonts w:ascii="Times New Roman" w:eastAsia="Times New Roman" w:hAnsi="Times New Roman"/>
          <w:color w:val="000000" w:themeColor="text1"/>
          <w:lang w:val="pl-PL" w:eastAsia="pl-PL"/>
        </w:rPr>
        <w:t>DFP.271.138.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2020</w:t>
      </w:r>
      <w:r w:rsidR="00164281">
        <w:rPr>
          <w:rFonts w:ascii="Times New Roman" w:eastAsia="Times New Roman" w:hAnsi="Times New Roman"/>
          <w:color w:val="000000" w:themeColor="text1"/>
          <w:lang w:val="pl-PL" w:eastAsia="pl-PL"/>
        </w:rPr>
        <w:t>.SP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3131408E" w14:textId="4414FB9B" w:rsidR="00164281" w:rsidRPr="00164281" w:rsidRDefault="00E178E3" w:rsidP="00164281">
      <w:pPr>
        <w:ind w:left="851" w:hanging="851"/>
        <w:jc w:val="both"/>
        <w:rPr>
          <w:rFonts w:ascii="Garamond" w:hAnsi="Garamond"/>
          <w:b/>
          <w:lang w:val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164281" w:rsidRPr="00164281">
        <w:rPr>
          <w:rFonts w:ascii="Times New Roman" w:eastAsia="Times New Roman" w:hAnsi="Times New Roman"/>
          <w:i/>
          <w:color w:val="000000" w:themeColor="text1"/>
          <w:lang w:val="pl-PL" w:eastAsia="pl-PL"/>
        </w:rPr>
        <w:t>pomp insulinowych przeznaczonych dla Szpitala Uniwersyteckiego w Krakowie wraz z instalacją, uruchomieniem i szkoleniem pacjentów.</w:t>
      </w:r>
    </w:p>
    <w:p w14:paraId="6A05A809" w14:textId="5704E6DE" w:rsidR="00FF7319" w:rsidRPr="005D68A9" w:rsidRDefault="00FF7319" w:rsidP="005D68A9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020E136A" w:rsidR="00DB3A83" w:rsidRPr="00DB3A83" w:rsidRDefault="00DB3A83" w:rsidP="00164281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4E0CF6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10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="001642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11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4E0CF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12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4E0CF6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10</w:t>
      </w:r>
      <w:r w:rsidR="00164281">
        <w:rPr>
          <w:rFonts w:ascii="Times New Roman" w:eastAsia="Times New Roman" w:hAnsi="Times New Roman"/>
          <w:b/>
          <w:color w:val="000000" w:themeColor="text1"/>
          <w:lang w:val="pl-PL" w:eastAsia="pl-PL"/>
        </w:rPr>
        <w:t>.</w:t>
      </w:r>
      <w:r w:rsidR="0016428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11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4E0CF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12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</w:t>
      </w:r>
      <w:r w:rsidR="00164281">
        <w:rPr>
          <w:rFonts w:ascii="Times New Roman" w:eastAsia="Times New Roman" w:hAnsi="Times New Roman"/>
          <w:color w:val="000000" w:themeColor="text1"/>
          <w:lang w:val="pl-PL" w:eastAsia="pl-PL"/>
        </w:rPr>
        <w:br/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>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9"/>
      <w:footerReference w:type="default" r:id="rId10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0000A" w14:textId="77777777" w:rsidR="003A6DFF" w:rsidRDefault="003A6DFF" w:rsidP="00D55D13">
      <w:r>
        <w:separator/>
      </w:r>
    </w:p>
  </w:endnote>
  <w:endnote w:type="continuationSeparator" w:id="0">
    <w:p w14:paraId="6B98EB49" w14:textId="77777777" w:rsidR="003A6DFF" w:rsidRDefault="003A6DF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46EFE" w14:textId="77777777" w:rsidR="003A6DFF" w:rsidRDefault="003A6DFF" w:rsidP="00D55D13">
      <w:r>
        <w:separator/>
      </w:r>
    </w:p>
  </w:footnote>
  <w:footnote w:type="continuationSeparator" w:id="0">
    <w:p w14:paraId="2216B5AA" w14:textId="77777777" w:rsidR="003A6DFF" w:rsidRDefault="003A6DF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64281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57C83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A6DFF"/>
    <w:rsid w:val="003B3818"/>
    <w:rsid w:val="003B55BF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7C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1A3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3CF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D5D6C"/>
    <w:rsid w:val="004D7AD2"/>
    <w:rsid w:val="004E0CF6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028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66E8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1742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22F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2302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271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0F27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277A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42FA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A2B9-F5A8-4697-8A92-251D15F8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2020-08-20T08:42:00Z</cp:lastPrinted>
  <dcterms:created xsi:type="dcterms:W3CDTF">2020-11-03T10:32:00Z</dcterms:created>
  <dcterms:modified xsi:type="dcterms:W3CDTF">2020-11-03T10:32:00Z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