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218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OPIS PRZEDMIOTU ZAMÓWIENIA</w:t>
      </w:r>
    </w:p>
    <w:p w:rsidR="002C16E0" w:rsidRPr="0097030B" w:rsidRDefault="0097030B" w:rsidP="002C16E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 xml:space="preserve">Przeznaczenie : </w:t>
      </w:r>
      <w:r w:rsidR="00380106">
        <w:rPr>
          <w:rFonts w:ascii="Century Gothic" w:hAnsi="Century Gothic"/>
          <w:sz w:val="20"/>
        </w:rPr>
        <w:t xml:space="preserve">NSSU </w:t>
      </w:r>
      <w:r w:rsidR="009D1D54">
        <w:rPr>
          <w:rFonts w:ascii="Century Gothic" w:hAnsi="Century Gothic"/>
          <w:sz w:val="20"/>
        </w:rPr>
        <w:t>–</w:t>
      </w:r>
      <w:r w:rsidR="00380106">
        <w:rPr>
          <w:rFonts w:ascii="Century Gothic" w:hAnsi="Century Gothic"/>
          <w:sz w:val="20"/>
        </w:rPr>
        <w:t xml:space="preserve"> </w:t>
      </w:r>
      <w:r w:rsidR="009D1D54">
        <w:rPr>
          <w:rFonts w:ascii="Century Gothic" w:hAnsi="Century Gothic"/>
          <w:sz w:val="20"/>
        </w:rPr>
        <w:t>ortopedia i traumatologia narządów ruchu</w:t>
      </w:r>
      <w:r w:rsidR="002C16E0" w:rsidRPr="002C16E0">
        <w:rPr>
          <w:rFonts w:ascii="Century Gothic" w:hAnsi="Century Gothic"/>
          <w:sz w:val="20"/>
        </w:rPr>
        <w:t xml:space="preserve"> </w:t>
      </w:r>
      <w:r w:rsidR="002C16E0">
        <w:rPr>
          <w:rFonts w:ascii="Century Gothic" w:hAnsi="Century Gothic"/>
          <w:sz w:val="20"/>
        </w:rPr>
        <w:t xml:space="preserve">                             </w:t>
      </w:r>
      <w:r w:rsidR="002C16E0" w:rsidRPr="0097030B">
        <w:rPr>
          <w:rFonts w:ascii="Century Gothic" w:hAnsi="Century Gothic"/>
          <w:sz w:val="20"/>
        </w:rPr>
        <w:t>Liczba szt</w:t>
      </w:r>
      <w:r w:rsidR="002C16E0">
        <w:rPr>
          <w:rFonts w:ascii="Century Gothic" w:hAnsi="Century Gothic"/>
          <w:sz w:val="20"/>
        </w:rPr>
        <w:t>.</w:t>
      </w:r>
      <w:r w:rsidR="002C16E0" w:rsidRPr="0097030B">
        <w:rPr>
          <w:rFonts w:ascii="Century Gothic" w:hAnsi="Century Gothic"/>
          <w:sz w:val="20"/>
        </w:rPr>
        <w:t xml:space="preserve">: </w:t>
      </w:r>
      <w:r w:rsidR="002C16E0">
        <w:rPr>
          <w:rFonts w:ascii="Century Gothic" w:hAnsi="Century Gothic"/>
          <w:sz w:val="20"/>
        </w:rPr>
        <w:t>24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Uwagi i objaśnienia: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Parametry o określonych warunkach liczbowych ( „</w:t>
      </w:r>
      <w:r>
        <w:rPr>
          <w:rFonts w:ascii="Century Gothic" w:hAnsi="Century Gothic"/>
          <w:sz w:val="20"/>
        </w:rPr>
        <w:t>&gt;=”  lub „</w:t>
      </w:r>
      <w:r w:rsidRPr="0097030B">
        <w:rPr>
          <w:rFonts w:ascii="Century Gothic" w:hAnsi="Century Gothic"/>
          <w:sz w:val="20"/>
        </w:rPr>
        <w:t>=</w:t>
      </w:r>
      <w:r>
        <w:rPr>
          <w:rFonts w:ascii="Century Gothic" w:hAnsi="Century Gothic"/>
          <w:sz w:val="20"/>
        </w:rPr>
        <w:t>&lt;</w:t>
      </w:r>
      <w:r w:rsidRPr="0097030B">
        <w:rPr>
          <w:rFonts w:ascii="Century Gothic" w:hAnsi="Century Gothic"/>
          <w:sz w:val="20"/>
        </w:rPr>
        <w:t>” ) są warunkami granicznymi, których niespełnienie spowoduje odrzucenie oferty. Wartość podana przy znaku  „=” oznacza wartość wymaganą.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Brak odpowiedzi w przypadku pozostałych warunków, punktowany będzie jako 0.</w:t>
      </w:r>
    </w:p>
    <w:p w:rsid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zobowiązany jest do podania parametrów w jednostkach</w:t>
      </w:r>
      <w:r>
        <w:rPr>
          <w:rFonts w:ascii="Century Gothic" w:hAnsi="Century Gothic"/>
          <w:sz w:val="20"/>
        </w:rPr>
        <w:t xml:space="preserve"> wskazanych w niniejszym opisie,</w:t>
      </w:r>
    </w:p>
    <w:p w:rsidR="0097030B" w:rsidRPr="0097030B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Nazwa i typ: 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Producent: 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Kraj produkcji: ...............................................................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Rok produkcji: .......................</w:t>
      </w: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97030B">
        <w:rPr>
          <w:rFonts w:ascii="Century Gothic" w:hAnsi="Century Gothic"/>
          <w:sz w:val="20"/>
        </w:rPr>
        <w:t>Klasa wyrobu medycznego: 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"/>
        <w:gridCol w:w="5193"/>
        <w:gridCol w:w="1843"/>
        <w:gridCol w:w="3686"/>
        <w:gridCol w:w="2913"/>
      </w:tblGrid>
      <w:tr w:rsidR="002C16E0" w:rsidRPr="009027A5" w:rsidTr="005B0932">
        <w:tc>
          <w:tcPr>
            <w:tcW w:w="14220" w:type="dxa"/>
            <w:gridSpan w:val="5"/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9027A5">
              <w:rPr>
                <w:b/>
                <w:kern w:val="0"/>
                <w:sz w:val="22"/>
                <w:szCs w:val="22"/>
                <w:lang w:eastAsia="pl-PL"/>
              </w:rPr>
              <w:lastRenderedPageBreak/>
              <w:t>ZAMÓWIENIE PODSTAWOWE:</w:t>
            </w:r>
          </w:p>
          <w:p w:rsidR="002C16E0" w:rsidRPr="009027A5" w:rsidRDefault="002C16E0" w:rsidP="005B0932">
            <w:pPr>
              <w:suppressAutoHyphens w:val="0"/>
              <w:jc w:val="center"/>
              <w:rPr>
                <w:b/>
                <w:color w:val="FF0000"/>
                <w:kern w:val="0"/>
                <w:sz w:val="22"/>
                <w:szCs w:val="22"/>
                <w:lang w:eastAsia="pl-PL"/>
              </w:rPr>
            </w:pPr>
          </w:p>
        </w:tc>
      </w:tr>
      <w:tr w:rsidR="002C16E0" w:rsidRPr="009027A5" w:rsidTr="005B0932">
        <w:tc>
          <w:tcPr>
            <w:tcW w:w="5778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jednostkowa brutto (w zł)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Cena brutto (w zł)</w:t>
            </w:r>
          </w:p>
        </w:tc>
      </w:tr>
      <w:tr w:rsidR="002C16E0" w:rsidRPr="009027A5" w:rsidTr="005B0932">
        <w:tc>
          <w:tcPr>
            <w:tcW w:w="58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9027A5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519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widowControl w:val="0"/>
              <w:rPr>
                <w:color w:val="000000"/>
                <w:sz w:val="22"/>
                <w:szCs w:val="22"/>
                <w:lang w:eastAsia="pl-PL"/>
              </w:rPr>
            </w:pPr>
            <w:r w:rsidRPr="009027A5">
              <w:rPr>
                <w:sz w:val="22"/>
                <w:szCs w:val="22"/>
                <w:lang w:eastAsia="pl-PL"/>
              </w:rPr>
              <w:t>wózki do transportu chorych –</w:t>
            </w:r>
            <w:r>
              <w:rPr>
                <w:sz w:val="22"/>
                <w:szCs w:val="22"/>
                <w:lang w:eastAsia="pl-PL"/>
              </w:rPr>
              <w:t xml:space="preserve"> przezierne</w:t>
            </w:r>
          </w:p>
        </w:tc>
        <w:tc>
          <w:tcPr>
            <w:tcW w:w="1843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9027A5" w:rsidRDefault="002C16E0" w:rsidP="005B0932">
            <w:pPr>
              <w:widowControl w:val="0"/>
              <w:jc w:val="center"/>
              <w:rPr>
                <w:color w:val="000000"/>
                <w:sz w:val="22"/>
                <w:szCs w:val="22"/>
                <w:lang w:eastAsia="pl-PL"/>
              </w:rPr>
            </w:pPr>
            <w:r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70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A: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Razem cena brutto wszystkich pozycji (w zł)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  <w:tc>
          <w:tcPr>
            <w:tcW w:w="2913" w:type="dxa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2C16E0" w:rsidRPr="009027A5" w:rsidTr="005B0932">
        <w:tc>
          <w:tcPr>
            <w:tcW w:w="5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722" w:type="dxa"/>
            <w:gridSpan w:val="3"/>
            <w:tcBorders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9027A5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C:</w:t>
            </w:r>
            <w:r w:rsidRPr="009027A5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 Cena brutto instalacji, szkolenia i uruchomienia sprzętu w nowej siedzibie Szpitala (w zł):</w:t>
            </w:r>
          </w:p>
        </w:tc>
        <w:tc>
          <w:tcPr>
            <w:tcW w:w="2913" w:type="dxa"/>
          </w:tcPr>
          <w:p w:rsidR="002C16E0" w:rsidRPr="009027A5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C16E0" w:rsidRPr="0061607B" w:rsidRDefault="002C16E0" w:rsidP="002C16E0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3"/>
        <w:gridCol w:w="4018"/>
        <w:gridCol w:w="1317"/>
        <w:gridCol w:w="2026"/>
        <w:gridCol w:w="1875"/>
        <w:gridCol w:w="1628"/>
        <w:gridCol w:w="2913"/>
      </w:tblGrid>
      <w:tr w:rsidR="0061607B" w:rsidRPr="0061607B" w:rsidTr="005B0932">
        <w:tc>
          <w:tcPr>
            <w:tcW w:w="14220" w:type="dxa"/>
            <w:gridSpan w:val="7"/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61607B">
              <w:rPr>
                <w:b/>
                <w:kern w:val="0"/>
                <w:sz w:val="22"/>
                <w:szCs w:val="22"/>
                <w:lang w:eastAsia="pl-PL"/>
              </w:rPr>
              <w:t>ZAMÓWIENIE OPCJONALNE:</w:t>
            </w:r>
          </w:p>
          <w:p w:rsidR="002C16E0" w:rsidRPr="0061607B" w:rsidRDefault="002C16E0" w:rsidP="005B0932">
            <w:pPr>
              <w:suppressAutoHyphens w:val="0"/>
              <w:jc w:val="center"/>
              <w:rPr>
                <w:b/>
                <w:kern w:val="0"/>
                <w:sz w:val="22"/>
                <w:szCs w:val="22"/>
                <w:lang w:eastAsia="pl-PL"/>
              </w:rPr>
            </w:pPr>
            <w:r w:rsidRPr="0061607B">
              <w:rPr>
                <w:b/>
                <w:kern w:val="0"/>
                <w:sz w:val="22"/>
                <w:szCs w:val="22"/>
                <w:lang w:eastAsia="pl-PL"/>
              </w:rPr>
              <w:t>dostawa sprzętu do magazynu Wykonawcy oraz przechowywanie sprzętu w magazynie Wykonawcy nie dłużej niż do 30.11.2019 r.</w:t>
            </w:r>
          </w:p>
        </w:tc>
      </w:tr>
      <w:tr w:rsidR="0061607B" w:rsidRPr="0061607B" w:rsidTr="005B0932">
        <w:tc>
          <w:tcPr>
            <w:tcW w:w="4461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Przedmiot</w:t>
            </w:r>
          </w:p>
        </w:tc>
        <w:tc>
          <w:tcPr>
            <w:tcW w:w="13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 xml:space="preserve">Zakładany czas 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Cena brutto miesięcznego przechowywania                  1 szt. sprzętu                     (w zł)</w:t>
            </w: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Cena brutto przechowywania       1 szt. sprzętu przez zakładany czas  (w zł):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Liczba sztuk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Cena brutto przechowywania wskazanej ilości sprzętu przez zakładany czas (w zł):</w:t>
            </w:r>
          </w:p>
        </w:tc>
      </w:tr>
      <w:tr w:rsidR="0061607B" w:rsidRPr="0061607B" w:rsidTr="005B0932">
        <w:tc>
          <w:tcPr>
            <w:tcW w:w="443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kern w:val="0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401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94255F">
            <w:pPr>
              <w:widowControl w:val="0"/>
              <w:rPr>
                <w:sz w:val="22"/>
                <w:szCs w:val="22"/>
                <w:lang w:eastAsia="pl-PL"/>
              </w:rPr>
            </w:pPr>
            <w:r w:rsidRPr="0061607B">
              <w:rPr>
                <w:sz w:val="22"/>
                <w:szCs w:val="22"/>
                <w:lang w:eastAsia="pl-PL"/>
              </w:rPr>
              <w:t xml:space="preserve">wózki do transportu chorych – </w:t>
            </w:r>
            <w:r w:rsidR="0094255F" w:rsidRPr="0061607B">
              <w:rPr>
                <w:sz w:val="22"/>
                <w:szCs w:val="22"/>
                <w:lang w:eastAsia="pl-PL"/>
              </w:rPr>
              <w:t>przezierne</w:t>
            </w:r>
          </w:p>
        </w:tc>
        <w:tc>
          <w:tcPr>
            <w:tcW w:w="1317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suppressAutoHyphens w:val="0"/>
              <w:jc w:val="center"/>
              <w:rPr>
                <w:kern w:val="0"/>
                <w:sz w:val="22"/>
                <w:szCs w:val="22"/>
                <w:lang w:eastAsia="pl-PL"/>
              </w:rPr>
            </w:pPr>
            <w:r w:rsidRPr="0061607B">
              <w:rPr>
                <w:bCs/>
                <w:kern w:val="0"/>
                <w:sz w:val="22"/>
                <w:szCs w:val="22"/>
                <w:lang w:eastAsia="pl-PL"/>
              </w:rPr>
              <w:t>14 m-cy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C16E0" w:rsidRPr="0061607B" w:rsidRDefault="002C16E0" w:rsidP="005B0932">
            <w:pPr>
              <w:widowControl w:val="0"/>
              <w:jc w:val="center"/>
              <w:rPr>
                <w:sz w:val="22"/>
                <w:szCs w:val="22"/>
                <w:lang w:eastAsia="pl-PL"/>
              </w:rPr>
            </w:pPr>
            <w:r w:rsidRPr="0061607B">
              <w:rPr>
                <w:sz w:val="22"/>
                <w:szCs w:val="22"/>
                <w:lang w:eastAsia="pl-PL"/>
              </w:rPr>
              <w:t>24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61607B" w:rsidRPr="0061607B" w:rsidTr="005B0932">
        <w:tc>
          <w:tcPr>
            <w:tcW w:w="4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53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91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61607B" w:rsidRPr="0061607B" w:rsidTr="005B0932">
        <w:tc>
          <w:tcPr>
            <w:tcW w:w="44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86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61607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D: </w:t>
            </w:r>
            <w:r w:rsidRPr="0061607B">
              <w:rPr>
                <w:rFonts w:eastAsia="Calibri"/>
                <w:kern w:val="0"/>
                <w:sz w:val="22"/>
                <w:szCs w:val="22"/>
                <w:lang w:eastAsia="en-US"/>
              </w:rPr>
              <w:t>Cena brutto przechowywania łącznej liczby sztuk sprzętu w magazynie Wykonawcy  przez zakładany czas (w zł):</w:t>
            </w:r>
          </w:p>
        </w:tc>
        <w:tc>
          <w:tcPr>
            <w:tcW w:w="2913" w:type="dxa"/>
            <w:tcBorders>
              <w:top w:val="single" w:sz="4" w:space="0" w:color="auto"/>
            </w:tcBorders>
          </w:tcPr>
          <w:p w:rsidR="002C16E0" w:rsidRPr="0061607B" w:rsidRDefault="002C16E0" w:rsidP="005B0932">
            <w:pPr>
              <w:suppressAutoHyphens w:val="0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2C16E0" w:rsidRPr="009027A5" w:rsidRDefault="002C16E0" w:rsidP="002C16E0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C16E0" w:rsidRPr="009027A5" w:rsidRDefault="002C16E0" w:rsidP="002C16E0">
      <w:pPr>
        <w:suppressAutoHyphens w:val="0"/>
        <w:rPr>
          <w:rFonts w:ascii="Century Gothic" w:eastAsia="Calibri" w:hAnsi="Century Gothic"/>
          <w:kern w:val="0"/>
          <w:lang w:eastAsia="en-US"/>
        </w:rPr>
      </w:pPr>
    </w:p>
    <w:p w:rsidR="002C16E0" w:rsidRPr="009027A5" w:rsidRDefault="002C16E0" w:rsidP="002C16E0">
      <w:pPr>
        <w:suppressAutoHyphens w:val="0"/>
        <w:rPr>
          <w:rFonts w:ascii="Century Gothic" w:eastAsia="Calibri" w:hAnsi="Century Gothic"/>
          <w:kern w:val="0"/>
          <w:sz w:val="10"/>
          <w:szCs w:val="10"/>
          <w:lang w:eastAsia="en-US"/>
        </w:rPr>
      </w:pPr>
    </w:p>
    <w:tbl>
      <w:tblPr>
        <w:tblW w:w="3875" w:type="pct"/>
        <w:tblInd w:w="29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5"/>
        <w:gridCol w:w="5530"/>
      </w:tblGrid>
      <w:tr w:rsidR="002C16E0" w:rsidRPr="009027A5" w:rsidTr="005B0932">
        <w:trPr>
          <w:trHeight w:val="527"/>
        </w:trPr>
        <w:tc>
          <w:tcPr>
            <w:tcW w:w="24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2C16E0" w:rsidRPr="009027A5" w:rsidRDefault="002C16E0" w:rsidP="005B0932">
            <w:pPr>
              <w:widowControl w:val="0"/>
              <w:snapToGrid w:val="0"/>
              <w:spacing w:line="276" w:lineRule="auto"/>
              <w:rPr>
                <w:rFonts w:eastAsia="Andale Sans UI"/>
                <w:bCs/>
                <w:lang w:eastAsia="en-US"/>
              </w:rPr>
            </w:pPr>
            <w:r w:rsidRPr="009027A5">
              <w:rPr>
                <w:rFonts w:eastAsia="Andale Sans UI"/>
                <w:b/>
                <w:bCs/>
                <w:lang w:eastAsia="en-US"/>
              </w:rPr>
              <w:t>A+ B + C + D</w:t>
            </w:r>
            <w:r w:rsidRPr="009027A5">
              <w:rPr>
                <w:rFonts w:eastAsia="Andale Sans UI"/>
                <w:bCs/>
                <w:lang w:eastAsia="en-US"/>
              </w:rPr>
              <w:t xml:space="preserve">: Cena brutto oferty </w:t>
            </w:r>
            <w:r w:rsidRPr="009027A5">
              <w:rPr>
                <w:lang w:eastAsia="en-US"/>
              </w:rPr>
              <w:t>(w zł)</w:t>
            </w:r>
          </w:p>
        </w:tc>
        <w:tc>
          <w:tcPr>
            <w:tcW w:w="25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2C16E0" w:rsidRPr="009027A5" w:rsidRDefault="002C16E0" w:rsidP="005B0932">
            <w:pPr>
              <w:widowControl w:val="0"/>
              <w:snapToGrid w:val="0"/>
              <w:spacing w:line="276" w:lineRule="auto"/>
              <w:rPr>
                <w:rFonts w:ascii="Century Gothic" w:eastAsia="Andale Sans UI" w:hAnsi="Century Gothic"/>
                <w:bCs/>
                <w:sz w:val="20"/>
                <w:szCs w:val="20"/>
                <w:lang w:eastAsia="en-US"/>
              </w:rPr>
            </w:pPr>
          </w:p>
        </w:tc>
      </w:tr>
    </w:tbl>
    <w:p w:rsidR="002C16E0" w:rsidRPr="0097030B" w:rsidRDefault="002C16E0" w:rsidP="002C16E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Pr="0097030B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97030B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97030B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820"/>
        <w:gridCol w:w="1842"/>
        <w:gridCol w:w="4676"/>
        <w:gridCol w:w="2410"/>
      </w:tblGrid>
      <w:tr w:rsidR="00FE51A0" w:rsidTr="00BD7724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51A0" w:rsidRDefault="00FE51A0" w:rsidP="00BD7724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B20B09" w:rsidRPr="001B1988" w:rsidTr="00E47D5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1B1988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09" w:rsidRPr="00377A12" w:rsidRDefault="00B20B09" w:rsidP="00906CA5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696EF8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Produkt pochodzący z produkcji seryjnej (min 6 miesięcy) nie modyfikowany na potrzeby postępowania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0B09" w:rsidRPr="00377A12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377A12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906CA5">
            <w:pPr>
              <w:pStyle w:val="Standard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1B1988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Wózek do transportu chorych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ab/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RPr="001B1988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1B1988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b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Wymiary zewnętrzne: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Długość  21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0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(+/-3cm)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Szerokość 7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6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</w:t>
            </w:r>
            <w:r w:rsid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(+/-3cm)</w:t>
            </w:r>
            <w:r w:rsidR="00C74B3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</w:t>
            </w:r>
            <w:r w:rsidR="004F60C6">
              <w:rPr>
                <w:rFonts w:ascii="Century Gothic" w:hAnsi="Century Gothic"/>
                <w:color w:val="FF0000"/>
                <w:sz w:val="20"/>
                <w:szCs w:val="20"/>
              </w:rPr>
              <w:t>ub 83 c</w:t>
            </w:r>
            <w:r w:rsidR="00C74B3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 </w:t>
            </w:r>
            <w:r w:rsidR="00C74B39" w:rsidRPr="00C74B39">
              <w:rPr>
                <w:rFonts w:ascii="Century Gothic" w:hAnsi="Century Gothic"/>
                <w:color w:val="FF0000"/>
                <w:sz w:val="20"/>
                <w:szCs w:val="20"/>
              </w:rPr>
              <w:t>(+/-1cm)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Powierzchnia leża pacjenta: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Długość min. </w:t>
            </w:r>
            <w:r w:rsidR="0020059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191 </w:t>
            </w:r>
            <w:r w:rsidRPr="00200599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195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</w:t>
            </w:r>
          </w:p>
          <w:p w:rsidR="00B20B09" w:rsidRPr="00F070BA" w:rsidRDefault="00B20B09" w:rsidP="00F070BA">
            <w:pPr>
              <w:pStyle w:val="Akapitzlist"/>
              <w:numPr>
                <w:ilvl w:val="0"/>
                <w:numId w:val="10"/>
              </w:numPr>
              <w:suppressAutoHyphens w:val="0"/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Szerokość min. </w:t>
            </w:r>
            <w:r w:rsidR="00964650">
              <w:rPr>
                <w:rFonts w:ascii="Century Gothic" w:hAnsi="Century Gothic"/>
                <w:color w:val="FF0000"/>
                <w:sz w:val="20"/>
                <w:szCs w:val="20"/>
              </w:rPr>
              <w:t>64</w:t>
            </w:r>
            <w:r w:rsidR="00200599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200599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67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Nominalna ładowność [kg] min. 180kg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831234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Waga wózka [kg] </w:t>
            </w:r>
            <w:r w:rsidR="0027442B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max. 127 </w:t>
            </w:r>
            <w:r w:rsidR="00831234" w:rsidRPr="0027442B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27442B" w:rsidRDefault="00B20B09" w:rsidP="00F070BA">
            <w:pPr>
              <w:snapToGrid w:val="0"/>
              <w:jc w:val="center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27442B">
              <w:rPr>
                <w:rFonts w:ascii="Century Gothic" w:hAnsi="Century Gothic"/>
                <w:color w:val="FF0000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Leże </w:t>
            </w:r>
            <w:r w:rsidR="00964650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min. 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dwusegmentowe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964650">
              <w:rPr>
                <w:rFonts w:ascii="Century Gothic" w:hAnsi="Century Gothic"/>
                <w:color w:val="FF0000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34433D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Konstrukcja ramy: stalowa (stal lakierowana proszkowo) oparta na dwóch ramionach  płaskich, przegubowych, w układzie trapezowym, w którym siłowniki hydrauliczne ukryte są pod pokrywą podwozia</w:t>
            </w:r>
            <w:r w:rsidR="00344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lub oparta o rozwiązania kolumnowe.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wysokości leża w zakresie min. 60-</w:t>
            </w:r>
            <w:r w:rsidR="00200599">
              <w:rPr>
                <w:rFonts w:ascii="Century Gothic" w:hAnsi="Century Gothic"/>
                <w:color w:val="FF0000"/>
                <w:sz w:val="20"/>
                <w:szCs w:val="20"/>
              </w:rPr>
              <w:t>88</w:t>
            </w:r>
            <w:r w:rsidR="007725C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  <w:r w:rsidRPr="007725C4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92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cm,  wspomagana hydraulicznie przy pomocy pompy nożnej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Regulowane oparcie pleców wspomagane sprężyną gazową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34433D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kąta segmentu oparcia pleców: 0-87˚</w:t>
            </w:r>
            <w:r w:rsidR="00344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(+/-</w:t>
            </w:r>
            <w:r w:rsidR="00C4744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34433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3</w:t>
            </w:r>
            <w:r w:rsidR="0034433D"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˚</w:t>
            </w:r>
            <w:r w:rsidR="00C4744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Regulacja wysokości  za pomocą pedałów umieszczonych po obu stronach wózka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wózka przezierne na całej długości dla promieni RTG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Blokada koła do jazdy na wprost, co pomaga w prowadzeniu wózka w linii prostej, np. przez długi korytarz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C4744C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Od strony głowy dwa uchwyty do manewrowania o regulowanej wysokości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Zintegrowany składany statyw do kroplówki (górny szczyt leża), z regulacją wysokości. Udźwig stojaka min. 5 kg.  Chowany stojak do kroplówki (przechowywany na podstawie wózka</w:t>
            </w:r>
            <w:r w:rsidR="0027442B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lub </w:t>
            </w:r>
            <w:r w:rsidR="0027442B" w:rsidRPr="0027442B">
              <w:rPr>
                <w:rFonts w:ascii="Century Gothic" w:hAnsi="Century Gothic"/>
                <w:color w:val="FF0000"/>
                <w:sz w:val="20"/>
                <w:szCs w:val="20"/>
              </w:rPr>
              <w:t>w rurce pod platformą leża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) z możliwością montowania we wszystkich czterech narożnikach łóżka, z regulacją wysokości w zakresie min. 60 cm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Miejsce na butlę tlenową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Odbojniki w narożnikach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964650" w:rsidRDefault="00B20B09" w:rsidP="00F070BA">
            <w:pPr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Zintegrowane barierki boczne opuszczane do poziomu leża wózka, ze stali nierdzewnej</w:t>
            </w:r>
            <w:r w:rsidR="0096465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964650">
              <w:rPr>
                <w:rFonts w:ascii="Century Gothic" w:hAnsi="Century Gothic"/>
                <w:color w:val="FF0000"/>
                <w:sz w:val="20"/>
                <w:szCs w:val="20"/>
              </w:rPr>
              <w:t>i aluminium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  <w:bookmarkStart w:id="0" w:name="_GoBack"/>
            <w:bookmarkEnd w:id="0"/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Miejsce na rzeczy osobiste pacjenta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zamontowania szyny typu Medirail do montażu systemów terapii tlenowej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C4744C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Cztery antystatyczne koła o średnicy </w:t>
            </w:r>
            <w:r w:rsidR="00C4744C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min 18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cm, wyposażone w precyzyjne łożyska kulkowe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  <w:r w:rsidR="0079198D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, 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C4744C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Największe - 10 pkt. Pozostałe – 0 pkt.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zamontowania odłączanej i składanej półka na monitor o udźwigu nim. 12 kg oraz uchwytu na kartę informacyjną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C4744C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podać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 10pkt Nie – 0pkt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Leże wózka z rzepami</w:t>
            </w:r>
            <w:r w:rsidR="00964650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</w:t>
            </w:r>
            <w:r w:rsidR="00964650">
              <w:rPr>
                <w:rFonts w:ascii="Century Gothic" w:hAnsi="Century Gothic"/>
                <w:color w:val="FF0000"/>
                <w:sz w:val="20"/>
                <w:szCs w:val="20"/>
              </w:rPr>
              <w:t>lub uchwytami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 pozwalającymi na umocowanie kompatybilnego materaca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Materac dopasowany do leża o grubości min. 6,5cm,  przezierny dla promieni RTG, mocowany do blatu wózka za pomocą rzepów </w:t>
            </w:r>
            <w:r w:rsidR="007725C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7725C4" w:rsidRPr="007725C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poprzez zastosowanie zintegrowanych ograniczników w leżu wózka 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oraz odporny na mycie i dezynfekcję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mocowania materacy o różnej grubości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  <w:tr w:rsidR="00B20B09" w:rsidTr="000433E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Default="00B20B09" w:rsidP="00BD7724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39090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Wózek z możliwością zainstalowania podnoszonej platformy kasety na zdjęcia rentgenowskie </w:t>
            </w:r>
            <w:r w:rsidR="007725C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lub </w:t>
            </w:r>
            <w:r w:rsidR="007725C4" w:rsidRPr="007725C4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w tunel na kasetę RTG </w:t>
            </w:r>
            <w:r w:rsidRPr="00F070BA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 całej długości leża</w:t>
            </w:r>
            <w:r w:rsidR="0039090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17393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F070BA" w:rsidRDefault="00B20B09" w:rsidP="00F070BA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0B09" w:rsidRPr="00377A12" w:rsidRDefault="00B20B09" w:rsidP="00F070BA">
            <w:pPr>
              <w:pStyle w:val="Standard"/>
              <w:snapToGrid w:val="0"/>
              <w:jc w:val="center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----</w:t>
            </w:r>
          </w:p>
        </w:tc>
      </w:tr>
    </w:tbl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F070BA" w:rsidRDefault="00F070BA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  <w:sz w:val="20"/>
          <w:szCs w:val="20"/>
        </w:rPr>
      </w:pPr>
      <w:r w:rsidRPr="00912D05">
        <w:rPr>
          <w:rFonts w:ascii="Century Gothic" w:hAnsi="Century Gothic"/>
          <w:b/>
          <w:color w:val="000000" w:themeColor="text1"/>
          <w:sz w:val="20"/>
          <w:szCs w:val="20"/>
        </w:rPr>
        <w:t>Warunki gwarancji, serwisu i szkolenia</w:t>
      </w:r>
    </w:p>
    <w:p w:rsidR="00E65C60" w:rsidRDefault="00E65C60" w:rsidP="00E65C60">
      <w:pPr>
        <w:spacing w:line="288" w:lineRule="auto"/>
        <w:jc w:val="both"/>
        <w:rPr>
          <w:rFonts w:ascii="Century Gothic" w:hAnsi="Century Gothic"/>
          <w:b/>
          <w:color w:val="000000" w:themeColor="text1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</w:pPr>
            <w:r>
              <w:rPr>
                <w:rFonts w:ascii="Century Gothic" w:hAnsi="Century Gothic"/>
                <w:color w:val="000000" w:themeColor="text1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16"/>
                <w:szCs w:val="16"/>
              </w:rPr>
              <w:t>SPOSÓB OCENY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lang w:eastAsia="en-US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snapToGrid w:val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i/>
                <w:iCs/>
                <w:color w:val="000000" w:themeColor="text1"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>
              <w:rPr>
                <w:rFonts w:ascii="Century Gothic" w:hAnsi="Century Gothic"/>
                <w:i/>
                <w:color w:val="000000" w:themeColor="text1"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=&gt;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Najdłuższy okres – 30 pkt.</w:t>
            </w:r>
          </w:p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Inne – proporcjonalnie mniej względem najdłuższego okresu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117DDC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117DDC">
              <w:rPr>
                <w:rFonts w:ascii="Century Gothic" w:hAnsi="Century Gothic"/>
                <w:iCs/>
                <w:sz w:val="20"/>
                <w:szCs w:val="20"/>
              </w:rPr>
              <w:t xml:space="preserve">W przypadku, gdy w ramach gwarancji następuje wymiana sprzętu na nowy/dokonuje się istotnych napraw sprzętu/wymienia się </w:t>
            </w:r>
            <w:r w:rsidRPr="00117DDC">
              <w:rPr>
                <w:rFonts w:ascii="Century Gothic" w:hAnsi="Century Gothic"/>
                <w:iCs/>
                <w:sz w:val="20"/>
                <w:szCs w:val="20"/>
              </w:rPr>
              <w:lastRenderedPageBreak/>
              <w:t>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color w:val="000000" w:themeColor="text1"/>
                <w:sz w:val="16"/>
                <w:szCs w:val="16"/>
              </w:rPr>
            </w:pPr>
          </w:p>
        </w:tc>
      </w:tr>
      <w:tr w:rsidR="0027442B" w:rsidRPr="0027442B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27442B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strike/>
                <w:color w:val="FF0000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27442B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27442B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 xml:space="preserve">Zdalna diagnostyka przez chronione łącze </w:t>
            </w:r>
            <w:r w:rsidRPr="0027442B">
              <w:rPr>
                <w:rFonts w:ascii="Century Gothic" w:hAnsi="Century Gothic" w:cs="Tahoma"/>
                <w:strike/>
                <w:color w:val="FF0000"/>
                <w:sz w:val="20"/>
                <w:szCs w:val="20"/>
              </w:rPr>
              <w:t>z możliwością rejestracji i odczytu online rejestrów błędów, oraz monitorowaniem systemu</w:t>
            </w:r>
            <w:r w:rsidRPr="0027442B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27442B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  <w:r w:rsidRPr="0027442B">
              <w:rPr>
                <w:rFonts w:ascii="Century Gothic" w:hAnsi="Century Gothic"/>
                <w:strike/>
                <w:color w:val="FF0000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Pr="0027442B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trike/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Pr="0027442B" w:rsidRDefault="007755C4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trike/>
                <w:color w:val="FF0000"/>
                <w:sz w:val="16"/>
                <w:szCs w:val="16"/>
              </w:rPr>
            </w:pPr>
            <w:r w:rsidRPr="0027442B">
              <w:rPr>
                <w:rFonts w:ascii="Century Gothic" w:hAnsi="Century Gothic"/>
                <w:strike/>
                <w:color w:val="FF0000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Czas reakcji (dotyczy także reakcji zdalnej): „przyjęte zgłoszenie – podjęta naprawa” =&lt; </w:t>
            </w:r>
            <w:r w:rsidRPr="00596231">
              <w:rPr>
                <w:rFonts w:ascii="Century Gothic" w:hAnsi="Century Gothic"/>
                <w:sz w:val="20"/>
                <w:szCs w:val="20"/>
              </w:rPr>
              <w:t>48</w:t>
            </w:r>
            <w:r w:rsidRPr="00C857BD">
              <w:rPr>
                <w:rFonts w:ascii="Century Gothic" w:hAnsi="Century Gothic"/>
                <w:color w:val="000000"/>
                <w:sz w:val="20"/>
                <w:szCs w:val="20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Zakończenie działań serwisowych – do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 xml:space="preserve">5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 xml:space="preserve">dni roboczych od dnia zgłoszenia awarii, a w przypadku konieczności importu części zamiennych, nie dłuższym niż </w:t>
            </w:r>
            <w:r w:rsidRPr="00596231">
              <w:rPr>
                <w:rFonts w:ascii="Century Gothic" w:eastAsia="Calibri" w:hAnsi="Century Gothic"/>
                <w:sz w:val="20"/>
                <w:szCs w:val="20"/>
              </w:rPr>
              <w:t>10</w:t>
            </w:r>
            <w:r w:rsidRPr="00C857BD">
              <w:rPr>
                <w:rFonts w:ascii="Century Gothic" w:eastAsia="Calibri" w:hAnsi="Century Gothic"/>
                <w:b/>
                <w:color w:val="FF0000"/>
                <w:sz w:val="20"/>
                <w:szCs w:val="20"/>
              </w:rPr>
              <w:t xml:space="preserve"> </w:t>
            </w:r>
            <w:r w:rsidRPr="00C857BD">
              <w:rPr>
                <w:rFonts w:ascii="Century Gothic" w:eastAsia="Calibri" w:hAnsi="Century Gothic"/>
                <w:color w:val="000000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 medycznego z zakresu obsługi urządzenia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50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Szkolenia dla personelu technicznego (min. </w:t>
            </w:r>
            <w:r w:rsidR="00505CE7">
              <w:rPr>
                <w:rFonts w:ascii="Century Gothic" w:hAnsi="Century Gothic"/>
                <w:sz w:val="20"/>
                <w:szCs w:val="20"/>
              </w:rPr>
              <w:t>4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Liczba i okres szkoleń: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 xml:space="preserve">pierwsze szkolenie - tuż po instalacji systemu, w wymiarze do 2 dni roboczych </w:t>
            </w:r>
          </w:p>
          <w:p w:rsidR="00E65C60" w:rsidRDefault="00E65C60" w:rsidP="001D511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dodatkowe, w razie potrzeby, w innym terminie ustalonym z kierownikiem pracowni,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color w:val="000000" w:themeColor="text1"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 w:cs="Tahoma"/>
                <w:color w:val="000000" w:themeColor="text1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  <w:tr w:rsidR="00E65C60" w:rsidTr="001D511F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pStyle w:val="Akapitzlist"/>
              <w:numPr>
                <w:ilvl w:val="0"/>
                <w:numId w:val="8"/>
              </w:numPr>
              <w:suppressAutoHyphens w:val="0"/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5C60" w:rsidRDefault="00E65C60" w:rsidP="001D511F">
            <w:pPr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:rsidR="00E65C60" w:rsidRDefault="00E65C60" w:rsidP="001D511F">
            <w:pPr>
              <w:widowControl w:val="0"/>
              <w:jc w:val="both"/>
              <w:rPr>
                <w:rFonts w:ascii="Century Gothic" w:eastAsia="Calibri" w:hAnsi="Century Gothic" w:cs="Calibri"/>
                <w:i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i/>
                <w:color w:val="000000" w:themeColor="text1"/>
                <w:sz w:val="16"/>
                <w:szCs w:val="16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>
              <w:rPr>
                <w:rFonts w:ascii="Century Gothic" w:hAnsi="Century Gothic"/>
                <w:color w:val="000000" w:themeColor="text1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65C60" w:rsidRDefault="00E65C60" w:rsidP="001D511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color w:val="000000" w:themeColor="text1"/>
                <w:sz w:val="16"/>
                <w:szCs w:val="16"/>
              </w:rPr>
            </w:pPr>
            <w:r>
              <w:rPr>
                <w:rFonts w:ascii="Century Gothic" w:hAnsi="Century Gothic"/>
                <w:color w:val="000000" w:themeColor="text1"/>
                <w:sz w:val="16"/>
                <w:szCs w:val="16"/>
              </w:rPr>
              <w:t>- - -</w:t>
            </w:r>
          </w:p>
        </w:tc>
      </w:tr>
    </w:tbl>
    <w:p w:rsidR="00E65C60" w:rsidRDefault="00E65C60" w:rsidP="00E65C60">
      <w:pPr>
        <w:spacing w:line="288" w:lineRule="auto"/>
        <w:rPr>
          <w:rFonts w:ascii="Century Gothic" w:eastAsia="Calibri" w:hAnsi="Century Gothic" w:cs="Calibri"/>
          <w:b/>
          <w:color w:val="000000" w:themeColor="text1"/>
        </w:rPr>
      </w:pPr>
    </w:p>
    <w:p w:rsidR="00E65C60" w:rsidRPr="00C2669F" w:rsidRDefault="00E65C60" w:rsidP="00E65C60">
      <w:pPr>
        <w:spacing w:line="288" w:lineRule="auto"/>
        <w:jc w:val="both"/>
        <w:rPr>
          <w:rFonts w:ascii="Century Gothic" w:hAnsi="Century Gothic"/>
          <w:b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</w:p>
    <w:p w:rsidR="00E65C60" w:rsidRPr="0097030B" w:rsidRDefault="00E65C60" w:rsidP="00E65C60">
      <w:pPr>
        <w:spacing w:before="100" w:beforeAutospacing="1" w:after="100" w:afterAutospacing="1" w:line="288" w:lineRule="auto"/>
        <w:rPr>
          <w:rFonts w:ascii="Century Gothic" w:hAnsi="Century Gothic"/>
        </w:rPr>
      </w:pPr>
    </w:p>
    <w:p w:rsidR="004A2FFA" w:rsidRPr="00C2669F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</w:p>
    <w:sectPr w:rsidR="004A2FFA" w:rsidRPr="00C2669F" w:rsidSect="0097030B">
      <w:headerReference w:type="default" r:id="rId7"/>
      <w:foot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ABB" w:rsidRDefault="00935ABB" w:rsidP="0097030B">
      <w:r>
        <w:separator/>
      </w:r>
    </w:p>
  </w:endnote>
  <w:endnote w:type="continuationSeparator" w:id="0">
    <w:p w:rsidR="00935ABB" w:rsidRDefault="00935ABB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1729938"/>
      <w:docPartObj>
        <w:docPartGallery w:val="Page Numbers (Bottom of Page)"/>
        <w:docPartUnique/>
      </w:docPartObj>
    </w:sdtPr>
    <w:sdtEndPr/>
    <w:sdtContent>
      <w:p w:rsidR="0094255F" w:rsidRPr="009027A5" w:rsidRDefault="0094255F" w:rsidP="0094255F">
        <w:pPr>
          <w:pStyle w:val="Stopka"/>
          <w:rPr>
            <w:lang w:val="x-none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6DFA">
          <w:rPr>
            <w:noProof/>
          </w:rPr>
          <w:t>5</w:t>
        </w:r>
        <w:r>
          <w:fldChar w:fldCharType="end"/>
        </w:r>
        <w:r>
          <w:t xml:space="preserve">                                                                                                   </w:t>
        </w:r>
        <w:r w:rsidRPr="009027A5">
          <w:t>p</w:t>
        </w:r>
        <w:r w:rsidRPr="009027A5">
          <w:rPr>
            <w:lang w:val="x-none"/>
          </w:rPr>
          <w:t>odpis i pieczęć osoby (osób) upoważnionej do reprezentowania wykonawcy</w:t>
        </w:r>
      </w:p>
      <w:p w:rsidR="0094255F" w:rsidRDefault="00935ABB" w:rsidP="0094255F">
        <w:pPr>
          <w:pStyle w:val="Stopka"/>
          <w:jc w:val="both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ABB" w:rsidRDefault="00935ABB" w:rsidP="0097030B">
      <w:r>
        <w:separator/>
      </w:r>
    </w:p>
  </w:footnote>
  <w:footnote w:type="continuationSeparator" w:id="0">
    <w:p w:rsidR="00935ABB" w:rsidRDefault="00935ABB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06" w:rsidRDefault="00380106" w:rsidP="007B04E4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4AB3DED5" wp14:editId="7178643F">
          <wp:extent cx="7578090" cy="865505"/>
          <wp:effectExtent l="0" t="0" r="381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2C16E0" w:rsidRPr="009027A5" w:rsidRDefault="0061607B" w:rsidP="002C16E0">
    <w:pPr>
      <w:widowControl w:val="0"/>
      <w:tabs>
        <w:tab w:val="center" w:pos="4536"/>
        <w:tab w:val="right" w:pos="9072"/>
      </w:tabs>
      <w:rPr>
        <w:rFonts w:eastAsia="Andale Sans UI"/>
        <w:lang w:eastAsia="pl-PL"/>
      </w:rPr>
    </w:pPr>
    <w:r w:rsidRPr="0061607B">
      <w:rPr>
        <w:rFonts w:eastAsia="Andale Sans UI"/>
        <w:lang w:eastAsia="pl-PL"/>
      </w:rPr>
      <w:t>NSSU.DFP.271.18</w:t>
    </w:r>
    <w:r w:rsidR="002C16E0" w:rsidRPr="0061607B">
      <w:rPr>
        <w:rFonts w:eastAsia="Andale Sans UI"/>
        <w:lang w:eastAsia="pl-PL"/>
      </w:rPr>
      <w:t xml:space="preserve">. BZ                                                                                                                                        </w:t>
    </w:r>
    <w:r w:rsidR="002C16E0" w:rsidRPr="009027A5">
      <w:rPr>
        <w:rFonts w:eastAsia="Andale Sans UI"/>
        <w:lang w:eastAsia="pl-PL"/>
      </w:rPr>
      <w:t>Załącznik nr 1a do specyfikacji</w:t>
    </w:r>
  </w:p>
  <w:p w:rsidR="002C16E0" w:rsidRDefault="002C16E0" w:rsidP="002C16E0">
    <w:pPr>
      <w:pStyle w:val="Nagwek"/>
    </w:pPr>
    <w:r>
      <w:rPr>
        <w:rFonts w:eastAsia="Andale Sans UI"/>
        <w:lang w:eastAsia="pl-PL"/>
      </w:rPr>
      <w:t xml:space="preserve">Część 2 : </w:t>
    </w:r>
    <w:r w:rsidRPr="00670A58">
      <w:rPr>
        <w:rFonts w:eastAsia="Andale Sans UI"/>
        <w:lang w:eastAsia="pl-PL"/>
      </w:rPr>
      <w:t>wózki do transportu chorych –</w:t>
    </w:r>
    <w:r>
      <w:rPr>
        <w:rFonts w:eastAsia="Andale Sans UI"/>
        <w:lang w:eastAsia="pl-PL"/>
      </w:rPr>
      <w:t xml:space="preserve"> przezierne</w:t>
    </w:r>
    <w:r w:rsidRPr="00670A58">
      <w:rPr>
        <w:rFonts w:eastAsia="Andale Sans UI"/>
        <w:lang w:eastAsia="pl-PL"/>
      </w:rPr>
      <w:t xml:space="preserve">                                                                             </w:t>
    </w:r>
    <w:r>
      <w:rPr>
        <w:rFonts w:eastAsia="Andale Sans UI"/>
        <w:lang w:eastAsia="pl-PL"/>
      </w:rPr>
      <w:t xml:space="preserve">            </w:t>
    </w:r>
    <w:r w:rsidRPr="00670A58">
      <w:rPr>
        <w:rFonts w:eastAsia="Andale Sans UI"/>
        <w:lang w:eastAsia="pl-PL"/>
      </w:rPr>
      <w:t xml:space="preserve">  </w:t>
    </w:r>
    <w:r w:rsidRPr="009027A5">
      <w:rPr>
        <w:rFonts w:eastAsia="Andale Sans UI"/>
        <w:lang w:eastAsia="pl-PL"/>
      </w:rPr>
      <w:t xml:space="preserve">Załącznik nr……… do umowy                                                                                                                                                           </w:t>
    </w:r>
  </w:p>
  <w:p w:rsidR="002C16E0" w:rsidRDefault="002C16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E1887"/>
    <w:multiLevelType w:val="hybridMultilevel"/>
    <w:tmpl w:val="E2707734"/>
    <w:lvl w:ilvl="0" w:tplc="9FF26F3C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7"/>
  </w:num>
  <w:num w:numId="5">
    <w:abstractNumId w:val="7"/>
  </w:num>
  <w:num w:numId="6">
    <w:abstractNumId w:val="5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40977"/>
    <w:rsid w:val="0006081F"/>
    <w:rsid w:val="000A197A"/>
    <w:rsid w:val="000D31C6"/>
    <w:rsid w:val="000E42BE"/>
    <w:rsid w:val="001411EA"/>
    <w:rsid w:val="00146AF9"/>
    <w:rsid w:val="0016231D"/>
    <w:rsid w:val="00176D02"/>
    <w:rsid w:val="001B1988"/>
    <w:rsid w:val="001E67B7"/>
    <w:rsid w:val="00200599"/>
    <w:rsid w:val="00224886"/>
    <w:rsid w:val="0027442B"/>
    <w:rsid w:val="002B3EFE"/>
    <w:rsid w:val="002C16E0"/>
    <w:rsid w:val="003206D5"/>
    <w:rsid w:val="0034433D"/>
    <w:rsid w:val="00380106"/>
    <w:rsid w:val="00386BDE"/>
    <w:rsid w:val="0039090F"/>
    <w:rsid w:val="0039239F"/>
    <w:rsid w:val="003B07FE"/>
    <w:rsid w:val="003E7B4E"/>
    <w:rsid w:val="00422218"/>
    <w:rsid w:val="00444176"/>
    <w:rsid w:val="004647AC"/>
    <w:rsid w:val="004A2FFA"/>
    <w:rsid w:val="004A45D9"/>
    <w:rsid w:val="004B55B2"/>
    <w:rsid w:val="004D1282"/>
    <w:rsid w:val="004E1B13"/>
    <w:rsid w:val="004F60C6"/>
    <w:rsid w:val="00505CE7"/>
    <w:rsid w:val="005173EA"/>
    <w:rsid w:val="00532FA0"/>
    <w:rsid w:val="00576431"/>
    <w:rsid w:val="00590294"/>
    <w:rsid w:val="005C0BD2"/>
    <w:rsid w:val="00612999"/>
    <w:rsid w:val="0061607B"/>
    <w:rsid w:val="00695F17"/>
    <w:rsid w:val="006B1C65"/>
    <w:rsid w:val="006F6219"/>
    <w:rsid w:val="00703AA6"/>
    <w:rsid w:val="007725C4"/>
    <w:rsid w:val="007755C4"/>
    <w:rsid w:val="00781C20"/>
    <w:rsid w:val="0079198D"/>
    <w:rsid w:val="007B04E4"/>
    <w:rsid w:val="007D4F6C"/>
    <w:rsid w:val="00816C12"/>
    <w:rsid w:val="00831234"/>
    <w:rsid w:val="00846A22"/>
    <w:rsid w:val="00855FC7"/>
    <w:rsid w:val="008D76E4"/>
    <w:rsid w:val="0092338C"/>
    <w:rsid w:val="00935ABB"/>
    <w:rsid w:val="0094255F"/>
    <w:rsid w:val="00964650"/>
    <w:rsid w:val="0097030B"/>
    <w:rsid w:val="009D1D54"/>
    <w:rsid w:val="009F648D"/>
    <w:rsid w:val="00A76C87"/>
    <w:rsid w:val="00AB60A5"/>
    <w:rsid w:val="00B20B09"/>
    <w:rsid w:val="00B3396B"/>
    <w:rsid w:val="00B8281A"/>
    <w:rsid w:val="00C36DFA"/>
    <w:rsid w:val="00C4744C"/>
    <w:rsid w:val="00C74B39"/>
    <w:rsid w:val="00C967E5"/>
    <w:rsid w:val="00CC0310"/>
    <w:rsid w:val="00DE254F"/>
    <w:rsid w:val="00DF586B"/>
    <w:rsid w:val="00E47900"/>
    <w:rsid w:val="00E63DB3"/>
    <w:rsid w:val="00E65C60"/>
    <w:rsid w:val="00E85DF2"/>
    <w:rsid w:val="00EA67BA"/>
    <w:rsid w:val="00EB265E"/>
    <w:rsid w:val="00ED3E21"/>
    <w:rsid w:val="00ED6689"/>
    <w:rsid w:val="00EF70D5"/>
    <w:rsid w:val="00F02266"/>
    <w:rsid w:val="00F070BA"/>
    <w:rsid w:val="00F22279"/>
    <w:rsid w:val="00F5426F"/>
    <w:rsid w:val="00F729E3"/>
    <w:rsid w:val="00F803DE"/>
    <w:rsid w:val="00FC3BD9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536E5B-5706-4CD2-A8CC-3964ACD9D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A67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A67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A67BA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67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67BA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1590</Words>
  <Characters>9541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Anna Matys</cp:lastModifiedBy>
  <cp:revision>4</cp:revision>
  <dcterms:created xsi:type="dcterms:W3CDTF">2018-07-05T12:43:00Z</dcterms:created>
  <dcterms:modified xsi:type="dcterms:W3CDTF">2018-07-05T15:44:00Z</dcterms:modified>
</cp:coreProperties>
</file>